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430D" w:rsidRDefault="00D95E3C">
      <w:pPr>
        <w:rPr>
          <w:lang w:val="en-US"/>
        </w:rPr>
      </w:pPr>
      <w:r>
        <w:rPr>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75pt;height:717pt">
            <v:imagedata r:id="rId9" o:title=""/>
          </v:shape>
        </w:pict>
      </w:r>
    </w:p>
    <w:p w:rsidR="0053430D" w:rsidRDefault="0053430D">
      <w:pPr>
        <w:rPr>
          <w:lang w:val="en-US"/>
        </w:rPr>
      </w:pPr>
    </w:p>
    <w:p w:rsidR="0053430D" w:rsidRDefault="0053430D">
      <w:pPr>
        <w:rPr>
          <w:lang w:val="en-US"/>
        </w:rPr>
      </w:pPr>
    </w:p>
    <w:p w:rsidR="003D19F9" w:rsidRPr="00D21139" w:rsidRDefault="003D19F9" w:rsidP="00892382">
      <w:pPr>
        <w:pStyle w:val="12"/>
      </w:pPr>
      <w:bookmarkStart w:id="0" w:name="_Toc320629792"/>
      <w:bookmarkStart w:id="1" w:name="_Toc320693574"/>
    </w:p>
    <w:p w:rsidR="003A4D4A" w:rsidRPr="00D21139" w:rsidRDefault="00D12F6E" w:rsidP="00892382">
      <w:pPr>
        <w:pStyle w:val="12"/>
      </w:pPr>
      <w:r w:rsidRPr="00D21139">
        <w:rPr>
          <w:lang w:val="en-US"/>
        </w:rPr>
        <w:lastRenderedPageBreak/>
        <w:t>ОГЛАВЛЕНИЕ</w:t>
      </w:r>
    </w:p>
    <w:p w:rsidR="00D12F6E" w:rsidRPr="00D21139" w:rsidRDefault="00D12F6E" w:rsidP="00D21139">
      <w:pPr>
        <w:tabs>
          <w:tab w:val="right" w:leader="dot" w:pos="9923"/>
        </w:tabs>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7650"/>
        <w:gridCol w:w="1119"/>
      </w:tblGrid>
      <w:tr w:rsidR="00C93C20" w:rsidRPr="00D21139" w:rsidTr="00F237F6">
        <w:tc>
          <w:tcPr>
            <w:tcW w:w="648" w:type="dxa"/>
            <w:vAlign w:val="center"/>
          </w:tcPr>
          <w:p w:rsidR="00C93C20" w:rsidRPr="00D21139" w:rsidRDefault="00C93C20" w:rsidP="00D21139">
            <w:pPr>
              <w:tabs>
                <w:tab w:val="right" w:leader="dot" w:pos="9923"/>
              </w:tabs>
              <w:rPr>
                <w:sz w:val="22"/>
                <w:szCs w:val="22"/>
              </w:rPr>
            </w:pPr>
            <w:r w:rsidRPr="00D21139">
              <w:rPr>
                <w:sz w:val="22"/>
                <w:szCs w:val="22"/>
              </w:rPr>
              <w:t>Номер ра</w:t>
            </w:r>
            <w:r w:rsidRPr="00D21139">
              <w:rPr>
                <w:sz w:val="22"/>
                <w:szCs w:val="22"/>
              </w:rPr>
              <w:t>з</w:t>
            </w:r>
            <w:r w:rsidRPr="00D21139">
              <w:rPr>
                <w:sz w:val="22"/>
                <w:szCs w:val="22"/>
              </w:rPr>
              <w:t>дела, по</w:t>
            </w:r>
            <w:r w:rsidRPr="00D21139">
              <w:rPr>
                <w:sz w:val="22"/>
                <w:szCs w:val="22"/>
              </w:rPr>
              <w:t>д</w:t>
            </w:r>
            <w:r w:rsidRPr="00D21139">
              <w:rPr>
                <w:sz w:val="22"/>
                <w:szCs w:val="22"/>
              </w:rPr>
              <w:t>раздела, приложения</w:t>
            </w:r>
          </w:p>
        </w:tc>
        <w:tc>
          <w:tcPr>
            <w:tcW w:w="8460" w:type="dxa"/>
            <w:vAlign w:val="center"/>
          </w:tcPr>
          <w:p w:rsidR="00C93C20" w:rsidRPr="00D21139" w:rsidRDefault="00C93C20" w:rsidP="00D21139">
            <w:pPr>
              <w:tabs>
                <w:tab w:val="right" w:leader="dot" w:pos="9923"/>
              </w:tabs>
              <w:rPr>
                <w:sz w:val="22"/>
                <w:szCs w:val="22"/>
              </w:rPr>
            </w:pPr>
            <w:r w:rsidRPr="00D21139">
              <w:rPr>
                <w:sz w:val="22"/>
                <w:szCs w:val="22"/>
              </w:rPr>
              <w:t>Название раздела, подраздела, приложения</w:t>
            </w:r>
          </w:p>
        </w:tc>
        <w:tc>
          <w:tcPr>
            <w:tcW w:w="462" w:type="dxa"/>
            <w:vAlign w:val="center"/>
          </w:tcPr>
          <w:p w:rsidR="00C93C20" w:rsidRPr="00D21139" w:rsidRDefault="00C93C20" w:rsidP="00D21139">
            <w:pPr>
              <w:tabs>
                <w:tab w:val="right" w:leader="dot" w:pos="9923"/>
              </w:tabs>
              <w:rPr>
                <w:sz w:val="22"/>
                <w:szCs w:val="22"/>
              </w:rPr>
            </w:pPr>
            <w:r w:rsidRPr="00D21139">
              <w:rPr>
                <w:sz w:val="22"/>
                <w:szCs w:val="22"/>
              </w:rPr>
              <w:t>Номер страницы</w:t>
            </w:r>
          </w:p>
        </w:tc>
      </w:tr>
    </w:tbl>
    <w:p w:rsidR="00C93C20" w:rsidRPr="00D21139" w:rsidRDefault="00C93C20" w:rsidP="00D21139">
      <w:pPr>
        <w:tabs>
          <w:tab w:val="right" w:leader="dot" w:pos="9923"/>
        </w:tabs>
        <w:rPr>
          <w:sz w:val="22"/>
          <w:szCs w:val="22"/>
          <w:lang w:val="en-US"/>
        </w:rPr>
      </w:pPr>
    </w:p>
    <w:p w:rsidR="00343DF0" w:rsidRDefault="008A510A">
      <w:pPr>
        <w:pStyle w:val="26"/>
        <w:tabs>
          <w:tab w:val="right" w:leader="dot" w:pos="9913"/>
        </w:tabs>
        <w:rPr>
          <w:rFonts w:asciiTheme="minorHAnsi" w:eastAsiaTheme="minorEastAsia" w:hAnsiTheme="minorHAnsi" w:cstheme="minorBidi"/>
          <w:noProof/>
        </w:rPr>
      </w:pPr>
      <w:r w:rsidRPr="00D21139">
        <w:rPr>
          <w:rFonts w:ascii="Times New Roman" w:hAnsi="Times New Roman"/>
          <w:u w:val="single"/>
        </w:rPr>
        <w:fldChar w:fldCharType="begin"/>
      </w:r>
      <w:r w:rsidR="008B0BD1" w:rsidRPr="00D21139">
        <w:rPr>
          <w:rFonts w:ascii="Times New Roman" w:hAnsi="Times New Roman"/>
        </w:rPr>
        <w:instrText xml:space="preserve"> TOC \o "1-5" \h \z \t "em-подраздел;2;em-пункт;3;em-п-пункт;4" </w:instrText>
      </w:r>
      <w:r w:rsidRPr="00D21139">
        <w:rPr>
          <w:rFonts w:ascii="Times New Roman" w:hAnsi="Times New Roman"/>
          <w:u w:val="single"/>
        </w:rPr>
        <w:fldChar w:fldCharType="separate"/>
      </w:r>
      <w:hyperlink w:anchor="_Toc403477538" w:history="1">
        <w:r w:rsidR="00343DF0" w:rsidRPr="00077C5E">
          <w:rPr>
            <w:rStyle w:val="af4"/>
            <w:noProof/>
          </w:rPr>
          <w:t>Отчет о прибылях и убытках (публикуемая форма) за 9 месяцев 2014 года</w:t>
        </w:r>
        <w:r w:rsidR="00343DF0">
          <w:rPr>
            <w:noProof/>
            <w:webHidden/>
          </w:rPr>
          <w:tab/>
        </w:r>
        <w:r>
          <w:rPr>
            <w:noProof/>
            <w:webHidden/>
          </w:rPr>
          <w:fldChar w:fldCharType="begin"/>
        </w:r>
        <w:r w:rsidR="00343DF0">
          <w:rPr>
            <w:noProof/>
            <w:webHidden/>
          </w:rPr>
          <w:instrText xml:space="preserve"> PAGEREF _Toc403477538 \h </w:instrText>
        </w:r>
        <w:r>
          <w:rPr>
            <w:noProof/>
            <w:webHidden/>
          </w:rPr>
        </w:r>
        <w:r>
          <w:rPr>
            <w:noProof/>
            <w:webHidden/>
          </w:rPr>
          <w:fldChar w:fldCharType="separate"/>
        </w:r>
        <w:r w:rsidR="00F14409">
          <w:rPr>
            <w:noProof/>
            <w:webHidden/>
          </w:rPr>
          <w:t>6</w:t>
        </w:r>
        <w:r>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39" w:history="1">
        <w:r w:rsidR="00343DF0" w:rsidRPr="00077C5E">
          <w:rPr>
            <w:rStyle w:val="af4"/>
            <w:noProof/>
          </w:rPr>
          <w:t>Отчет об уровне достаточности капитала, величине резервов на покрытие сомнительных ссуд и иных активов (публикуемая форма) на 01 октября 2014 года Введение</w:t>
        </w:r>
        <w:r w:rsidR="00343DF0">
          <w:rPr>
            <w:noProof/>
            <w:webHidden/>
          </w:rPr>
          <w:tab/>
        </w:r>
        <w:r w:rsidR="008A510A">
          <w:rPr>
            <w:noProof/>
            <w:webHidden/>
          </w:rPr>
          <w:fldChar w:fldCharType="begin"/>
        </w:r>
        <w:r w:rsidR="00343DF0">
          <w:rPr>
            <w:noProof/>
            <w:webHidden/>
          </w:rPr>
          <w:instrText xml:space="preserve"> PAGEREF _Toc403477539 \h </w:instrText>
        </w:r>
        <w:r w:rsidR="008A510A">
          <w:rPr>
            <w:noProof/>
            <w:webHidden/>
          </w:rPr>
        </w:r>
        <w:r w:rsidR="008A510A">
          <w:rPr>
            <w:noProof/>
            <w:webHidden/>
          </w:rPr>
          <w:fldChar w:fldCharType="separate"/>
        </w:r>
        <w:r w:rsidR="00F14409">
          <w:rPr>
            <w:noProof/>
            <w:webHidden/>
          </w:rPr>
          <w:t>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0" w:history="1">
        <w:r w:rsidR="00343DF0" w:rsidRPr="00077C5E">
          <w:rPr>
            <w:rStyle w:val="af4"/>
            <w:noProof/>
          </w:rPr>
          <w:t>Основания возникновения обязанности осуществлять раскрытие информации в форме ежеквартального отчета</w:t>
        </w:r>
        <w:r w:rsidR="00343DF0" w:rsidRPr="00077C5E">
          <w:rPr>
            <w:rStyle w:val="af4"/>
            <w:rFonts w:cs="Courier New"/>
            <w:noProof/>
          </w:rPr>
          <w:t>.</w:t>
        </w:r>
        <w:r w:rsidR="00343DF0">
          <w:rPr>
            <w:noProof/>
            <w:webHidden/>
          </w:rPr>
          <w:tab/>
        </w:r>
        <w:r w:rsidR="008A510A">
          <w:rPr>
            <w:noProof/>
            <w:webHidden/>
          </w:rPr>
          <w:fldChar w:fldCharType="begin"/>
        </w:r>
        <w:r w:rsidR="00343DF0">
          <w:rPr>
            <w:noProof/>
            <w:webHidden/>
          </w:rPr>
          <w:instrText xml:space="preserve"> PAGEREF _Toc403477540 \h </w:instrText>
        </w:r>
        <w:r w:rsidR="008A510A">
          <w:rPr>
            <w:noProof/>
            <w:webHidden/>
          </w:rPr>
        </w:r>
        <w:r w:rsidR="008A510A">
          <w:rPr>
            <w:noProof/>
            <w:webHidden/>
          </w:rPr>
          <w:fldChar w:fldCharType="separate"/>
        </w:r>
        <w:r w:rsidR="00F14409">
          <w:rPr>
            <w:noProof/>
            <w:webHidden/>
          </w:rPr>
          <w:t>7</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1" w:history="1">
        <w:r w:rsidR="00343DF0" w:rsidRPr="00077C5E">
          <w:rPr>
            <w:rStyle w:val="af4"/>
            <w:noProof/>
          </w:rPr>
          <w:t>1.1. Лица, входящие в состав органов управления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_Toc403477541 \h </w:instrText>
        </w:r>
        <w:r w:rsidR="008A510A">
          <w:rPr>
            <w:noProof/>
            <w:webHidden/>
          </w:rPr>
        </w:r>
        <w:r w:rsidR="008A510A">
          <w:rPr>
            <w:noProof/>
            <w:webHidden/>
          </w:rPr>
          <w:fldChar w:fldCharType="separate"/>
        </w:r>
        <w:r w:rsidR="00F14409">
          <w:rPr>
            <w:noProof/>
            <w:webHidden/>
          </w:rPr>
          <w:t>8</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2" w:history="1">
        <w:r w:rsidR="00343DF0" w:rsidRPr="00077C5E">
          <w:rPr>
            <w:rStyle w:val="af4"/>
            <w:noProof/>
          </w:rPr>
          <w:t>1.2. Сведения о банковских счетах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_Toc403477542 \h </w:instrText>
        </w:r>
        <w:r w:rsidR="008A510A">
          <w:rPr>
            <w:noProof/>
            <w:webHidden/>
          </w:rPr>
        </w:r>
        <w:r w:rsidR="008A510A">
          <w:rPr>
            <w:noProof/>
            <w:webHidden/>
          </w:rPr>
          <w:fldChar w:fldCharType="separate"/>
        </w:r>
        <w:r w:rsidR="00F14409">
          <w:rPr>
            <w:noProof/>
            <w:webHidden/>
          </w:rPr>
          <w:t>8</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3" w:history="1">
        <w:r w:rsidR="00343DF0" w:rsidRPr="00077C5E">
          <w:rPr>
            <w:rStyle w:val="af4"/>
            <w:noProof/>
          </w:rPr>
          <w:t>1.3. Сведения об аудиторе (аудиторах)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_Toc403477543 \h </w:instrText>
        </w:r>
        <w:r w:rsidR="008A510A">
          <w:rPr>
            <w:noProof/>
            <w:webHidden/>
          </w:rPr>
        </w:r>
        <w:r w:rsidR="008A510A">
          <w:rPr>
            <w:noProof/>
            <w:webHidden/>
          </w:rPr>
          <w:fldChar w:fldCharType="separate"/>
        </w:r>
        <w:r w:rsidR="00F14409">
          <w:rPr>
            <w:noProof/>
            <w:webHidden/>
          </w:rPr>
          <w:t>10</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4" w:history="1">
        <w:r w:rsidR="00343DF0" w:rsidRPr="00077C5E">
          <w:rPr>
            <w:rStyle w:val="af4"/>
            <w:noProof/>
          </w:rPr>
          <w:t>1.4. Сведения об оценщике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_Toc403477544 \h </w:instrText>
        </w:r>
        <w:r w:rsidR="008A510A">
          <w:rPr>
            <w:noProof/>
            <w:webHidden/>
          </w:rPr>
        </w:r>
        <w:r w:rsidR="008A510A">
          <w:rPr>
            <w:noProof/>
            <w:webHidden/>
          </w:rPr>
          <w:fldChar w:fldCharType="separate"/>
        </w:r>
        <w:r w:rsidR="00F14409">
          <w:rPr>
            <w:noProof/>
            <w:webHidden/>
          </w:rPr>
          <w:t>11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5" w:history="1">
        <w:r w:rsidR="00343DF0" w:rsidRPr="00077C5E">
          <w:rPr>
            <w:rStyle w:val="af4"/>
            <w:noProof/>
          </w:rPr>
          <w:t>1.5. Сведения о консультантах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_Toc403477545 \h </w:instrText>
        </w:r>
        <w:r w:rsidR="008A510A">
          <w:rPr>
            <w:noProof/>
            <w:webHidden/>
          </w:rPr>
        </w:r>
        <w:r w:rsidR="008A510A">
          <w:rPr>
            <w:noProof/>
            <w:webHidden/>
          </w:rPr>
          <w:fldChar w:fldCharType="separate"/>
        </w:r>
        <w:r w:rsidR="00F14409">
          <w:rPr>
            <w:noProof/>
            <w:webHidden/>
          </w:rPr>
          <w:t>12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6" w:history="1">
        <w:r w:rsidR="00343DF0" w:rsidRPr="00077C5E">
          <w:rPr>
            <w:rStyle w:val="af4"/>
            <w:noProof/>
          </w:rPr>
          <w:t>1.6. Сведения об иных лицах, подписавших ежеквартальный отчет</w:t>
        </w:r>
        <w:r w:rsidR="00343DF0">
          <w:rPr>
            <w:noProof/>
            <w:webHidden/>
          </w:rPr>
          <w:tab/>
        </w:r>
        <w:r w:rsidR="008A510A">
          <w:rPr>
            <w:noProof/>
            <w:webHidden/>
          </w:rPr>
          <w:fldChar w:fldCharType="begin"/>
        </w:r>
        <w:r w:rsidR="00343DF0">
          <w:rPr>
            <w:noProof/>
            <w:webHidden/>
          </w:rPr>
          <w:instrText xml:space="preserve"> PAGEREF _Toc403477546 \h </w:instrText>
        </w:r>
        <w:r w:rsidR="008A510A">
          <w:rPr>
            <w:noProof/>
            <w:webHidden/>
          </w:rPr>
        </w:r>
        <w:r w:rsidR="008A510A">
          <w:rPr>
            <w:noProof/>
            <w:webHidden/>
          </w:rPr>
          <w:fldChar w:fldCharType="separate"/>
        </w:r>
        <w:r w:rsidR="00F14409">
          <w:rPr>
            <w:noProof/>
            <w:webHidden/>
          </w:rPr>
          <w:t>12</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547" w:history="1">
        <w:r w:rsidR="00343DF0" w:rsidRPr="00077C5E">
          <w:rPr>
            <w:rStyle w:val="af4"/>
            <w:noProof/>
          </w:rPr>
          <w:t>II. Основная информация о финансово–экономическом  состоянии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_Toc403477547 \h </w:instrText>
        </w:r>
        <w:r w:rsidR="008A510A">
          <w:rPr>
            <w:noProof/>
            <w:webHidden/>
          </w:rPr>
        </w:r>
        <w:r w:rsidR="008A510A">
          <w:rPr>
            <w:noProof/>
            <w:webHidden/>
          </w:rPr>
          <w:fldChar w:fldCharType="separate"/>
        </w:r>
        <w:r w:rsidR="00F14409">
          <w:rPr>
            <w:noProof/>
            <w:webHidden/>
          </w:rPr>
          <w:t>13</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8" w:history="1">
        <w:r w:rsidR="00343DF0" w:rsidRPr="00077C5E">
          <w:rPr>
            <w:rStyle w:val="af4"/>
            <w:noProof/>
          </w:rPr>
          <w:t>2.1. Показатели финансово–экономической деятельности кредитной организации – эмитента за последний завершенный финансовый год, а также за 9 месяцев текущего года, а также за аналогичный период предшествующего года:</w:t>
        </w:r>
        <w:r w:rsidR="00343DF0">
          <w:rPr>
            <w:noProof/>
            <w:webHidden/>
          </w:rPr>
          <w:tab/>
        </w:r>
        <w:r w:rsidR="008A510A">
          <w:rPr>
            <w:noProof/>
            <w:webHidden/>
          </w:rPr>
          <w:fldChar w:fldCharType="begin"/>
        </w:r>
        <w:r w:rsidR="00343DF0">
          <w:rPr>
            <w:noProof/>
            <w:webHidden/>
          </w:rPr>
          <w:instrText xml:space="preserve"> PAGEREF _Toc403477548 \h </w:instrText>
        </w:r>
        <w:r w:rsidR="008A510A">
          <w:rPr>
            <w:noProof/>
            <w:webHidden/>
          </w:rPr>
        </w:r>
        <w:r w:rsidR="008A510A">
          <w:rPr>
            <w:noProof/>
            <w:webHidden/>
          </w:rPr>
          <w:fldChar w:fldCharType="separate"/>
        </w:r>
        <w:r w:rsidR="00F14409">
          <w:rPr>
            <w:noProof/>
            <w:webHidden/>
          </w:rPr>
          <w:t>13</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49" w:history="1">
        <w:r w:rsidR="00343DF0" w:rsidRPr="00077C5E">
          <w:rPr>
            <w:rStyle w:val="af4"/>
            <w:noProof/>
          </w:rPr>
          <w:t>2.2. Рыночная капитализация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_Toc403477549 \h </w:instrText>
        </w:r>
        <w:r w:rsidR="008A510A">
          <w:rPr>
            <w:noProof/>
            <w:webHidden/>
          </w:rPr>
        </w:r>
        <w:r w:rsidR="008A510A">
          <w:rPr>
            <w:noProof/>
            <w:webHidden/>
          </w:rPr>
          <w:fldChar w:fldCharType="separate"/>
        </w:r>
        <w:r w:rsidR="00F14409">
          <w:rPr>
            <w:noProof/>
            <w:webHidden/>
          </w:rPr>
          <w:t>14</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50" w:history="1">
        <w:r w:rsidR="00343DF0" w:rsidRPr="00077C5E">
          <w:rPr>
            <w:rStyle w:val="af4"/>
            <w:noProof/>
          </w:rPr>
          <w:t>2.3. Обязательства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_Toc403477550 \h </w:instrText>
        </w:r>
        <w:r w:rsidR="008A510A">
          <w:rPr>
            <w:noProof/>
            <w:webHidden/>
          </w:rPr>
        </w:r>
        <w:r w:rsidR="008A510A">
          <w:rPr>
            <w:noProof/>
            <w:webHidden/>
          </w:rPr>
          <w:fldChar w:fldCharType="separate"/>
        </w:r>
        <w:r w:rsidR="00F14409">
          <w:rPr>
            <w:noProof/>
            <w:webHidden/>
          </w:rPr>
          <w:t>15</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1" w:history="1">
        <w:r w:rsidR="00343DF0" w:rsidRPr="00077C5E">
          <w:rPr>
            <w:rStyle w:val="af4"/>
            <w:noProof/>
          </w:rPr>
          <w:t>2.3.1. Заемные средства и кредиторская задолженность</w:t>
        </w:r>
        <w:r w:rsidR="00343DF0">
          <w:rPr>
            <w:noProof/>
            <w:webHidden/>
          </w:rPr>
          <w:tab/>
        </w:r>
        <w:r w:rsidR="008A510A">
          <w:rPr>
            <w:noProof/>
            <w:webHidden/>
          </w:rPr>
          <w:fldChar w:fldCharType="begin"/>
        </w:r>
        <w:r w:rsidR="00343DF0">
          <w:rPr>
            <w:noProof/>
            <w:webHidden/>
          </w:rPr>
          <w:instrText xml:space="preserve"> PAGEREF _Toc403477551 \h </w:instrText>
        </w:r>
        <w:r w:rsidR="008A510A">
          <w:rPr>
            <w:noProof/>
            <w:webHidden/>
          </w:rPr>
        </w:r>
        <w:r w:rsidR="008A510A">
          <w:rPr>
            <w:noProof/>
            <w:webHidden/>
          </w:rPr>
          <w:fldChar w:fldCharType="separate"/>
        </w:r>
        <w:r w:rsidR="00F14409">
          <w:rPr>
            <w:noProof/>
            <w:webHidden/>
          </w:rPr>
          <w:t>15</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2" w:history="1">
        <w:r w:rsidR="00343DF0" w:rsidRPr="00077C5E">
          <w:rPr>
            <w:rStyle w:val="af4"/>
            <w:noProof/>
          </w:rPr>
          <w:t>2.3.2. Кредитная история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_Toc403477552 \h </w:instrText>
        </w:r>
        <w:r w:rsidR="008A510A">
          <w:rPr>
            <w:noProof/>
            <w:webHidden/>
          </w:rPr>
        </w:r>
        <w:r w:rsidR="008A510A">
          <w:rPr>
            <w:noProof/>
            <w:webHidden/>
          </w:rPr>
          <w:fldChar w:fldCharType="separate"/>
        </w:r>
        <w:r w:rsidR="00F14409">
          <w:rPr>
            <w:noProof/>
            <w:webHidden/>
          </w:rPr>
          <w:t>17</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3" w:history="1">
        <w:r w:rsidR="00343DF0" w:rsidRPr="00077C5E">
          <w:rPr>
            <w:rStyle w:val="af4"/>
            <w:noProof/>
          </w:rPr>
          <w:t>2.3.3. Обязательства кредитной организации – эмитента из обеспечения, предоставленного третьим лицам</w:t>
        </w:r>
        <w:r w:rsidR="00343DF0">
          <w:rPr>
            <w:noProof/>
            <w:webHidden/>
          </w:rPr>
          <w:tab/>
        </w:r>
        <w:r w:rsidR="008A510A">
          <w:rPr>
            <w:noProof/>
            <w:webHidden/>
          </w:rPr>
          <w:fldChar w:fldCharType="begin"/>
        </w:r>
        <w:r w:rsidR="00343DF0">
          <w:rPr>
            <w:noProof/>
            <w:webHidden/>
          </w:rPr>
          <w:instrText xml:space="preserve"> PAGEREF _Toc403477553 \h </w:instrText>
        </w:r>
        <w:r w:rsidR="008A510A">
          <w:rPr>
            <w:noProof/>
            <w:webHidden/>
          </w:rPr>
        </w:r>
        <w:r w:rsidR="008A510A">
          <w:rPr>
            <w:noProof/>
            <w:webHidden/>
          </w:rPr>
          <w:fldChar w:fldCharType="separate"/>
        </w:r>
        <w:r w:rsidR="00F14409">
          <w:rPr>
            <w:noProof/>
            <w:webHidden/>
          </w:rPr>
          <w:t>17</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4" w:history="1">
        <w:r w:rsidR="00343DF0" w:rsidRPr="00077C5E">
          <w:rPr>
            <w:rStyle w:val="af4"/>
            <w:noProof/>
          </w:rPr>
          <w:t>2.3.4. Прочие обязательства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_Toc403477554 \h </w:instrText>
        </w:r>
        <w:r w:rsidR="008A510A">
          <w:rPr>
            <w:noProof/>
            <w:webHidden/>
          </w:rPr>
        </w:r>
        <w:r w:rsidR="008A510A">
          <w:rPr>
            <w:noProof/>
            <w:webHidden/>
          </w:rPr>
          <w:fldChar w:fldCharType="separate"/>
        </w:r>
        <w:r w:rsidR="00F14409">
          <w:rPr>
            <w:noProof/>
            <w:webHidden/>
          </w:rPr>
          <w:t>18</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55" w:history="1">
        <w:r w:rsidR="00343DF0" w:rsidRPr="00077C5E">
          <w:rPr>
            <w:rStyle w:val="af4"/>
            <w:noProof/>
          </w:rPr>
          <w:t>2.4. Риски, связанные с приобретением размещаемых эмиссионных ценных бумаг</w:t>
        </w:r>
        <w:r w:rsidR="00343DF0">
          <w:rPr>
            <w:noProof/>
            <w:webHidden/>
          </w:rPr>
          <w:tab/>
        </w:r>
        <w:r w:rsidR="008A510A">
          <w:rPr>
            <w:noProof/>
            <w:webHidden/>
          </w:rPr>
          <w:fldChar w:fldCharType="begin"/>
        </w:r>
        <w:r w:rsidR="00343DF0">
          <w:rPr>
            <w:noProof/>
            <w:webHidden/>
          </w:rPr>
          <w:instrText xml:space="preserve"> PAGEREF _Toc403477555 \h </w:instrText>
        </w:r>
        <w:r w:rsidR="008A510A">
          <w:rPr>
            <w:noProof/>
            <w:webHidden/>
          </w:rPr>
        </w:r>
        <w:r w:rsidR="008A510A">
          <w:rPr>
            <w:noProof/>
            <w:webHidden/>
          </w:rPr>
          <w:fldChar w:fldCharType="separate"/>
        </w:r>
        <w:r w:rsidR="00F14409">
          <w:rPr>
            <w:noProof/>
            <w:webHidden/>
          </w:rPr>
          <w:t>18</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6" w:history="1">
        <w:r w:rsidR="00343DF0" w:rsidRPr="00077C5E">
          <w:rPr>
            <w:rStyle w:val="af4"/>
            <w:noProof/>
          </w:rPr>
          <w:t>2.4.1. Кредитный риск</w:t>
        </w:r>
        <w:r w:rsidR="00343DF0">
          <w:rPr>
            <w:noProof/>
            <w:webHidden/>
          </w:rPr>
          <w:tab/>
        </w:r>
        <w:r w:rsidR="008A510A">
          <w:rPr>
            <w:noProof/>
            <w:webHidden/>
          </w:rPr>
          <w:fldChar w:fldCharType="begin"/>
        </w:r>
        <w:r w:rsidR="00343DF0">
          <w:rPr>
            <w:noProof/>
            <w:webHidden/>
          </w:rPr>
          <w:instrText xml:space="preserve"> PAGEREF _Toc403477556 \h </w:instrText>
        </w:r>
        <w:r w:rsidR="008A510A">
          <w:rPr>
            <w:noProof/>
            <w:webHidden/>
          </w:rPr>
        </w:r>
        <w:r w:rsidR="008A510A">
          <w:rPr>
            <w:noProof/>
            <w:webHidden/>
          </w:rPr>
          <w:fldChar w:fldCharType="separate"/>
        </w:r>
        <w:r w:rsidR="00F14409">
          <w:rPr>
            <w:noProof/>
            <w:webHidden/>
          </w:rPr>
          <w:t>18</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7" w:history="1">
        <w:r w:rsidR="00343DF0" w:rsidRPr="00077C5E">
          <w:rPr>
            <w:rStyle w:val="af4"/>
            <w:noProof/>
          </w:rPr>
          <w:t>2.4.2. Страновой риск</w:t>
        </w:r>
        <w:r w:rsidR="00343DF0">
          <w:rPr>
            <w:noProof/>
            <w:webHidden/>
          </w:rPr>
          <w:tab/>
        </w:r>
        <w:r w:rsidR="008A510A">
          <w:rPr>
            <w:noProof/>
            <w:webHidden/>
          </w:rPr>
          <w:fldChar w:fldCharType="begin"/>
        </w:r>
        <w:r w:rsidR="00343DF0">
          <w:rPr>
            <w:noProof/>
            <w:webHidden/>
          </w:rPr>
          <w:instrText xml:space="preserve"> PAGEREF _Toc403477557 \h </w:instrText>
        </w:r>
        <w:r w:rsidR="008A510A">
          <w:rPr>
            <w:noProof/>
            <w:webHidden/>
          </w:rPr>
        </w:r>
        <w:r w:rsidR="008A510A">
          <w:rPr>
            <w:noProof/>
            <w:webHidden/>
          </w:rPr>
          <w:fldChar w:fldCharType="separate"/>
        </w:r>
        <w:r w:rsidR="00F14409">
          <w:rPr>
            <w:noProof/>
            <w:webHidden/>
          </w:rPr>
          <w:t>18</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58" w:history="1">
        <w:r w:rsidR="00343DF0" w:rsidRPr="00077C5E">
          <w:rPr>
            <w:rStyle w:val="af4"/>
            <w:noProof/>
          </w:rPr>
          <w:t>2.4.3. Рыночный риск</w:t>
        </w:r>
        <w:r w:rsidR="00343DF0">
          <w:rPr>
            <w:noProof/>
            <w:webHidden/>
          </w:rPr>
          <w:tab/>
        </w:r>
        <w:r w:rsidR="008A510A">
          <w:rPr>
            <w:noProof/>
            <w:webHidden/>
          </w:rPr>
          <w:fldChar w:fldCharType="begin"/>
        </w:r>
        <w:r w:rsidR="00343DF0">
          <w:rPr>
            <w:noProof/>
            <w:webHidden/>
          </w:rPr>
          <w:instrText xml:space="preserve"> PAGEREF _Toc403477558 \h </w:instrText>
        </w:r>
        <w:r w:rsidR="008A510A">
          <w:rPr>
            <w:noProof/>
            <w:webHidden/>
          </w:rPr>
        </w:r>
        <w:r w:rsidR="008A510A">
          <w:rPr>
            <w:noProof/>
            <w:webHidden/>
          </w:rPr>
          <w:fldChar w:fldCharType="separate"/>
        </w:r>
        <w:r w:rsidR="00F14409">
          <w:rPr>
            <w:noProof/>
            <w:webHidden/>
          </w:rPr>
          <w:t>18</w:t>
        </w:r>
        <w:r w:rsidR="008A510A">
          <w:rPr>
            <w:noProof/>
            <w:webHidden/>
          </w:rPr>
          <w:fldChar w:fldCharType="end"/>
        </w:r>
      </w:hyperlink>
    </w:p>
    <w:p w:rsidR="00343DF0" w:rsidRDefault="00D95E3C">
      <w:pPr>
        <w:pStyle w:val="41"/>
        <w:tabs>
          <w:tab w:val="right" w:leader="dot" w:pos="9913"/>
        </w:tabs>
        <w:rPr>
          <w:rFonts w:asciiTheme="minorHAnsi" w:eastAsiaTheme="minorEastAsia" w:hAnsiTheme="minorHAnsi" w:cstheme="minorBidi"/>
          <w:noProof/>
          <w:sz w:val="22"/>
          <w:szCs w:val="22"/>
        </w:rPr>
      </w:pPr>
      <w:hyperlink w:anchor="_Toc403477559" w:history="1">
        <w:r w:rsidR="00343DF0" w:rsidRPr="00077C5E">
          <w:rPr>
            <w:rStyle w:val="af4"/>
            <w:noProof/>
          </w:rPr>
          <w:t>а) фондовый риск</w:t>
        </w:r>
        <w:r w:rsidR="00343DF0">
          <w:rPr>
            <w:noProof/>
            <w:webHidden/>
          </w:rPr>
          <w:tab/>
        </w:r>
        <w:r w:rsidR="008A510A">
          <w:rPr>
            <w:noProof/>
            <w:webHidden/>
          </w:rPr>
          <w:fldChar w:fldCharType="begin"/>
        </w:r>
        <w:r w:rsidR="00343DF0">
          <w:rPr>
            <w:noProof/>
            <w:webHidden/>
          </w:rPr>
          <w:instrText xml:space="preserve"> PAGEREF _Toc403477559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41"/>
        <w:tabs>
          <w:tab w:val="right" w:leader="dot" w:pos="9913"/>
        </w:tabs>
        <w:rPr>
          <w:rFonts w:asciiTheme="minorHAnsi" w:eastAsiaTheme="minorEastAsia" w:hAnsiTheme="minorHAnsi" w:cstheme="minorBidi"/>
          <w:noProof/>
          <w:sz w:val="22"/>
          <w:szCs w:val="22"/>
        </w:rPr>
      </w:pPr>
      <w:hyperlink w:anchor="_Toc403477560" w:history="1">
        <w:r w:rsidR="00343DF0" w:rsidRPr="00077C5E">
          <w:rPr>
            <w:rStyle w:val="af4"/>
            <w:noProof/>
          </w:rPr>
          <w:t>б) валютный риск</w:t>
        </w:r>
        <w:r w:rsidR="00343DF0">
          <w:rPr>
            <w:noProof/>
            <w:webHidden/>
          </w:rPr>
          <w:tab/>
        </w:r>
        <w:r w:rsidR="008A510A">
          <w:rPr>
            <w:noProof/>
            <w:webHidden/>
          </w:rPr>
          <w:fldChar w:fldCharType="begin"/>
        </w:r>
        <w:r w:rsidR="00343DF0">
          <w:rPr>
            <w:noProof/>
            <w:webHidden/>
          </w:rPr>
          <w:instrText xml:space="preserve"> PAGEREF _Toc403477560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41"/>
        <w:tabs>
          <w:tab w:val="right" w:leader="dot" w:pos="9913"/>
        </w:tabs>
        <w:rPr>
          <w:rFonts w:asciiTheme="minorHAnsi" w:eastAsiaTheme="minorEastAsia" w:hAnsiTheme="minorHAnsi" w:cstheme="minorBidi"/>
          <w:noProof/>
          <w:sz w:val="22"/>
          <w:szCs w:val="22"/>
        </w:rPr>
      </w:pPr>
      <w:hyperlink w:anchor="_Toc403477561" w:history="1">
        <w:r w:rsidR="00343DF0" w:rsidRPr="00077C5E">
          <w:rPr>
            <w:rStyle w:val="af4"/>
            <w:noProof/>
          </w:rPr>
          <w:t>в) процентный риск</w:t>
        </w:r>
        <w:r w:rsidR="00343DF0">
          <w:rPr>
            <w:noProof/>
            <w:webHidden/>
          </w:rPr>
          <w:tab/>
        </w:r>
        <w:r w:rsidR="008A510A">
          <w:rPr>
            <w:noProof/>
            <w:webHidden/>
          </w:rPr>
          <w:fldChar w:fldCharType="begin"/>
        </w:r>
        <w:r w:rsidR="00343DF0">
          <w:rPr>
            <w:noProof/>
            <w:webHidden/>
          </w:rPr>
          <w:instrText xml:space="preserve"> PAGEREF _Toc403477561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62" w:history="1">
        <w:r w:rsidR="00343DF0" w:rsidRPr="00077C5E">
          <w:rPr>
            <w:rStyle w:val="af4"/>
            <w:noProof/>
          </w:rPr>
          <w:t>2.4.4. Риск ликвидности</w:t>
        </w:r>
        <w:r w:rsidR="00343DF0">
          <w:rPr>
            <w:noProof/>
            <w:webHidden/>
          </w:rPr>
          <w:tab/>
        </w:r>
        <w:r w:rsidR="008A510A">
          <w:rPr>
            <w:noProof/>
            <w:webHidden/>
          </w:rPr>
          <w:fldChar w:fldCharType="begin"/>
        </w:r>
        <w:r w:rsidR="00343DF0">
          <w:rPr>
            <w:noProof/>
            <w:webHidden/>
          </w:rPr>
          <w:instrText xml:space="preserve"> PAGEREF _Toc403477562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63" w:history="1">
        <w:r w:rsidR="00343DF0" w:rsidRPr="00077C5E">
          <w:rPr>
            <w:rStyle w:val="af4"/>
            <w:noProof/>
          </w:rPr>
          <w:t>2.4.5. Операционный риск</w:t>
        </w:r>
        <w:r w:rsidR="00343DF0">
          <w:rPr>
            <w:noProof/>
            <w:webHidden/>
          </w:rPr>
          <w:tab/>
        </w:r>
        <w:r w:rsidR="008A510A">
          <w:rPr>
            <w:noProof/>
            <w:webHidden/>
          </w:rPr>
          <w:fldChar w:fldCharType="begin"/>
        </w:r>
        <w:r w:rsidR="00343DF0">
          <w:rPr>
            <w:noProof/>
            <w:webHidden/>
          </w:rPr>
          <w:instrText xml:space="preserve"> PAGEREF _Toc403477563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64" w:history="1">
        <w:r w:rsidR="00343DF0" w:rsidRPr="00077C5E">
          <w:rPr>
            <w:rStyle w:val="af4"/>
            <w:noProof/>
          </w:rPr>
          <w:t>2.4.6. Правовой риск</w:t>
        </w:r>
        <w:r w:rsidR="00343DF0">
          <w:rPr>
            <w:noProof/>
            <w:webHidden/>
          </w:rPr>
          <w:tab/>
        </w:r>
        <w:r w:rsidR="008A510A">
          <w:rPr>
            <w:noProof/>
            <w:webHidden/>
          </w:rPr>
          <w:fldChar w:fldCharType="begin"/>
        </w:r>
        <w:r w:rsidR="00343DF0">
          <w:rPr>
            <w:noProof/>
            <w:webHidden/>
          </w:rPr>
          <w:instrText xml:space="preserve"> PAGEREF _Toc403477564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65" w:history="1">
        <w:r w:rsidR="00343DF0" w:rsidRPr="00077C5E">
          <w:rPr>
            <w:rStyle w:val="af4"/>
            <w:noProof/>
          </w:rPr>
          <w:t>2.4.7. Риск потери деловой репутации (репутационный риск)</w:t>
        </w:r>
        <w:r w:rsidR="00343DF0">
          <w:rPr>
            <w:noProof/>
            <w:webHidden/>
          </w:rPr>
          <w:tab/>
        </w:r>
        <w:r w:rsidR="008A510A">
          <w:rPr>
            <w:noProof/>
            <w:webHidden/>
          </w:rPr>
          <w:fldChar w:fldCharType="begin"/>
        </w:r>
        <w:r w:rsidR="00343DF0">
          <w:rPr>
            <w:noProof/>
            <w:webHidden/>
          </w:rPr>
          <w:instrText xml:space="preserve"> PAGEREF _Toc403477565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66" w:history="1">
        <w:r w:rsidR="00343DF0" w:rsidRPr="00077C5E">
          <w:rPr>
            <w:rStyle w:val="af4"/>
            <w:noProof/>
          </w:rPr>
          <w:t>2.4.8. Стратегический риск</w:t>
        </w:r>
        <w:r w:rsidR="00343DF0">
          <w:rPr>
            <w:noProof/>
            <w:webHidden/>
          </w:rPr>
          <w:tab/>
        </w:r>
        <w:r w:rsidR="008A510A">
          <w:rPr>
            <w:noProof/>
            <w:webHidden/>
          </w:rPr>
          <w:fldChar w:fldCharType="begin"/>
        </w:r>
        <w:r w:rsidR="00343DF0">
          <w:rPr>
            <w:noProof/>
            <w:webHidden/>
          </w:rPr>
          <w:instrText xml:space="preserve"> PAGEREF _Toc403477566 \h </w:instrText>
        </w:r>
        <w:r w:rsidR="008A510A">
          <w:rPr>
            <w:noProof/>
            <w:webHidden/>
          </w:rPr>
        </w:r>
        <w:r w:rsidR="008A510A">
          <w:rPr>
            <w:noProof/>
            <w:webHidden/>
          </w:rPr>
          <w:fldChar w:fldCharType="separate"/>
        </w:r>
        <w:r w:rsidR="00F14409">
          <w:rPr>
            <w:noProof/>
            <w:webHidden/>
          </w:rPr>
          <w:t>19</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567" w:history="1">
        <w:r w:rsidR="00343DF0" w:rsidRPr="00077C5E">
          <w:rPr>
            <w:rStyle w:val="af4"/>
            <w:noProof/>
            <w:lang w:val="en-US"/>
          </w:rPr>
          <w:t>III</w:t>
        </w:r>
        <w:r w:rsidR="00343DF0" w:rsidRPr="00077C5E">
          <w:rPr>
            <w:rStyle w:val="af4"/>
            <w:noProof/>
          </w:rPr>
          <w:t>. Подробная информация о кредитной организации – эмитенте</w:t>
        </w:r>
        <w:r w:rsidR="00343DF0">
          <w:rPr>
            <w:noProof/>
            <w:webHidden/>
          </w:rPr>
          <w:tab/>
        </w:r>
        <w:r w:rsidR="008A510A">
          <w:rPr>
            <w:noProof/>
            <w:webHidden/>
          </w:rPr>
          <w:fldChar w:fldCharType="begin"/>
        </w:r>
        <w:r w:rsidR="00343DF0">
          <w:rPr>
            <w:noProof/>
            <w:webHidden/>
          </w:rPr>
          <w:instrText xml:space="preserve"> PAGEREF _Toc403477567 \h </w:instrText>
        </w:r>
        <w:r w:rsidR="008A510A">
          <w:rPr>
            <w:noProof/>
            <w:webHidden/>
          </w:rPr>
        </w:r>
        <w:r w:rsidR="008A510A">
          <w:rPr>
            <w:noProof/>
            <w:webHidden/>
          </w:rPr>
          <w:fldChar w:fldCharType="separate"/>
        </w:r>
        <w:r w:rsidR="00F14409">
          <w:rPr>
            <w:noProof/>
            <w:webHidden/>
          </w:rPr>
          <w:t>20</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68" w:history="1">
        <w:r w:rsidR="00343DF0" w:rsidRPr="00077C5E">
          <w:rPr>
            <w:rStyle w:val="af4"/>
            <w:noProof/>
          </w:rPr>
          <w:t>3.1. История создания и развитие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_Toc403477568 \h </w:instrText>
        </w:r>
        <w:r w:rsidR="008A510A">
          <w:rPr>
            <w:noProof/>
            <w:webHidden/>
          </w:rPr>
        </w:r>
        <w:r w:rsidR="008A510A">
          <w:rPr>
            <w:noProof/>
            <w:webHidden/>
          </w:rPr>
          <w:fldChar w:fldCharType="separate"/>
        </w:r>
        <w:r w:rsidR="00F14409">
          <w:rPr>
            <w:noProof/>
            <w:webHidden/>
          </w:rPr>
          <w:t>20</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69" w:history="1">
        <w:r w:rsidR="00343DF0" w:rsidRPr="00077C5E">
          <w:rPr>
            <w:rStyle w:val="af4"/>
            <w:noProof/>
          </w:rPr>
          <w:t>3.1.1. Данные о фирменном наименовании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_Toc403477569 \h </w:instrText>
        </w:r>
        <w:r w:rsidR="008A510A">
          <w:rPr>
            <w:noProof/>
            <w:webHidden/>
          </w:rPr>
        </w:r>
        <w:r w:rsidR="008A510A">
          <w:rPr>
            <w:noProof/>
            <w:webHidden/>
          </w:rPr>
          <w:fldChar w:fldCharType="separate"/>
        </w:r>
        <w:r w:rsidR="00F14409">
          <w:rPr>
            <w:noProof/>
            <w:webHidden/>
          </w:rPr>
          <w:t>20</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0" w:history="1">
        <w:r w:rsidR="00343DF0" w:rsidRPr="00077C5E">
          <w:rPr>
            <w:rStyle w:val="af4"/>
            <w:noProof/>
          </w:rPr>
          <w:t>3.1.2. Сведения о государственной регистрации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_Toc403477570 \h </w:instrText>
        </w:r>
        <w:r w:rsidR="008A510A">
          <w:rPr>
            <w:noProof/>
            <w:webHidden/>
          </w:rPr>
        </w:r>
        <w:r w:rsidR="008A510A">
          <w:rPr>
            <w:noProof/>
            <w:webHidden/>
          </w:rPr>
          <w:fldChar w:fldCharType="separate"/>
        </w:r>
        <w:r w:rsidR="00F14409">
          <w:rPr>
            <w:noProof/>
            <w:webHidden/>
          </w:rPr>
          <w:t>20</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1" w:history="1">
        <w:r w:rsidR="00343DF0" w:rsidRPr="00077C5E">
          <w:rPr>
            <w:rStyle w:val="af4"/>
            <w:noProof/>
          </w:rPr>
          <w:t>3.1.3. Сведения о создании и развитии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_Toc403477571 \h </w:instrText>
        </w:r>
        <w:r w:rsidR="008A510A">
          <w:rPr>
            <w:noProof/>
            <w:webHidden/>
          </w:rPr>
        </w:r>
        <w:r w:rsidR="008A510A">
          <w:rPr>
            <w:noProof/>
            <w:webHidden/>
          </w:rPr>
          <w:fldChar w:fldCharType="separate"/>
        </w:r>
        <w:r w:rsidR="00F14409">
          <w:rPr>
            <w:noProof/>
            <w:webHidden/>
          </w:rPr>
          <w:t>22</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2" w:history="1">
        <w:r w:rsidR="00343DF0" w:rsidRPr="00077C5E">
          <w:rPr>
            <w:rStyle w:val="af4"/>
            <w:noProof/>
          </w:rPr>
          <w:t>3.1.4. Контактная информация</w:t>
        </w:r>
        <w:r w:rsidR="00343DF0">
          <w:rPr>
            <w:noProof/>
            <w:webHidden/>
          </w:rPr>
          <w:tab/>
        </w:r>
        <w:r w:rsidR="008A510A">
          <w:rPr>
            <w:noProof/>
            <w:webHidden/>
          </w:rPr>
          <w:fldChar w:fldCharType="begin"/>
        </w:r>
        <w:r w:rsidR="00343DF0">
          <w:rPr>
            <w:noProof/>
            <w:webHidden/>
          </w:rPr>
          <w:instrText xml:space="preserve"> PAGEREF _Toc403477572 \h </w:instrText>
        </w:r>
        <w:r w:rsidR="008A510A">
          <w:rPr>
            <w:noProof/>
            <w:webHidden/>
          </w:rPr>
        </w:r>
        <w:r w:rsidR="008A510A">
          <w:rPr>
            <w:noProof/>
            <w:webHidden/>
          </w:rPr>
          <w:fldChar w:fldCharType="separate"/>
        </w:r>
        <w:r w:rsidR="00F14409">
          <w:rPr>
            <w:noProof/>
            <w:webHidden/>
          </w:rPr>
          <w:t>22</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3" w:history="1">
        <w:r w:rsidR="00343DF0" w:rsidRPr="00077C5E">
          <w:rPr>
            <w:rStyle w:val="af4"/>
            <w:noProof/>
          </w:rPr>
          <w:t>3.1.5. Идентификационный номер налогоплательщика</w:t>
        </w:r>
        <w:r w:rsidR="00343DF0">
          <w:rPr>
            <w:noProof/>
            <w:webHidden/>
          </w:rPr>
          <w:tab/>
        </w:r>
        <w:r w:rsidR="008A510A">
          <w:rPr>
            <w:noProof/>
            <w:webHidden/>
          </w:rPr>
          <w:fldChar w:fldCharType="begin"/>
        </w:r>
        <w:r w:rsidR="00343DF0">
          <w:rPr>
            <w:noProof/>
            <w:webHidden/>
          </w:rPr>
          <w:instrText xml:space="preserve"> PAGEREF _Toc403477573 \h </w:instrText>
        </w:r>
        <w:r w:rsidR="008A510A">
          <w:rPr>
            <w:noProof/>
            <w:webHidden/>
          </w:rPr>
        </w:r>
        <w:r w:rsidR="008A510A">
          <w:rPr>
            <w:noProof/>
            <w:webHidden/>
          </w:rPr>
          <w:fldChar w:fldCharType="separate"/>
        </w:r>
        <w:r w:rsidR="00F14409">
          <w:rPr>
            <w:noProof/>
            <w:webHidden/>
          </w:rPr>
          <w:t>23</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4" w:history="1">
        <w:r w:rsidR="00343DF0" w:rsidRPr="00077C5E">
          <w:rPr>
            <w:rStyle w:val="af4"/>
            <w:noProof/>
          </w:rPr>
          <w:t>3.1.6. Филиалы и представительства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_Toc403477574 \h </w:instrText>
        </w:r>
        <w:r w:rsidR="008A510A">
          <w:rPr>
            <w:noProof/>
            <w:webHidden/>
          </w:rPr>
        </w:r>
        <w:r w:rsidR="008A510A">
          <w:rPr>
            <w:noProof/>
            <w:webHidden/>
          </w:rPr>
          <w:fldChar w:fldCharType="separate"/>
        </w:r>
        <w:r w:rsidR="00F14409">
          <w:rPr>
            <w:noProof/>
            <w:webHidden/>
          </w:rPr>
          <w:t>23</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5" w:history="1">
        <w:r w:rsidR="00343DF0" w:rsidRPr="00077C5E">
          <w:rPr>
            <w:rStyle w:val="af4"/>
            <w:noProof/>
          </w:rPr>
          <w:t>В 3-ем квартале произошли изменения в руководстве Уфимского, Нижегородского и Дальневосточного филиалов.</w:t>
        </w:r>
        <w:r w:rsidR="00343DF0">
          <w:rPr>
            <w:noProof/>
            <w:webHidden/>
          </w:rPr>
          <w:tab/>
        </w:r>
        <w:r w:rsidR="008A510A">
          <w:rPr>
            <w:noProof/>
            <w:webHidden/>
          </w:rPr>
          <w:fldChar w:fldCharType="begin"/>
        </w:r>
        <w:r w:rsidR="00343DF0">
          <w:rPr>
            <w:noProof/>
            <w:webHidden/>
          </w:rPr>
          <w:instrText xml:space="preserve"> PAGEREF _Toc403477575 \h </w:instrText>
        </w:r>
        <w:r w:rsidR="008A510A">
          <w:rPr>
            <w:noProof/>
            <w:webHidden/>
          </w:rPr>
        </w:r>
        <w:r w:rsidR="008A510A">
          <w:rPr>
            <w:noProof/>
            <w:webHidden/>
          </w:rPr>
          <w:fldChar w:fldCharType="separate"/>
        </w:r>
        <w:r w:rsidR="00F14409">
          <w:rPr>
            <w:noProof/>
            <w:webHidden/>
          </w:rPr>
          <w:t>23</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76" w:history="1">
        <w:r w:rsidR="00343DF0" w:rsidRPr="00077C5E">
          <w:rPr>
            <w:rStyle w:val="af4"/>
            <w:noProof/>
          </w:rPr>
          <w:t>3.2. Основная хозяйственная деятельность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_Toc403477576 \h </w:instrText>
        </w:r>
        <w:r w:rsidR="008A510A">
          <w:rPr>
            <w:noProof/>
            <w:webHidden/>
          </w:rPr>
        </w:r>
        <w:r w:rsidR="008A510A">
          <w:rPr>
            <w:noProof/>
            <w:webHidden/>
          </w:rPr>
          <w:fldChar w:fldCharType="separate"/>
        </w:r>
        <w:r w:rsidR="00F14409">
          <w:rPr>
            <w:noProof/>
            <w:webHidden/>
          </w:rPr>
          <w:t>23</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7" w:history="1">
        <w:r w:rsidR="00343DF0" w:rsidRPr="00077C5E">
          <w:rPr>
            <w:rStyle w:val="af4"/>
            <w:noProof/>
          </w:rPr>
          <w:t>3.2.1. Отраслевая принадлежность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_Toc403477577 \h </w:instrText>
        </w:r>
        <w:r w:rsidR="008A510A">
          <w:rPr>
            <w:noProof/>
            <w:webHidden/>
          </w:rPr>
        </w:r>
        <w:r w:rsidR="008A510A">
          <w:rPr>
            <w:noProof/>
            <w:webHidden/>
          </w:rPr>
          <w:fldChar w:fldCharType="separate"/>
        </w:r>
        <w:r w:rsidR="00F14409">
          <w:rPr>
            <w:noProof/>
            <w:webHidden/>
          </w:rPr>
          <w:t>23</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78" w:history="1">
        <w:r w:rsidR="00343DF0" w:rsidRPr="00077C5E">
          <w:rPr>
            <w:rStyle w:val="af4"/>
            <w:noProof/>
          </w:rPr>
          <w:t>3.2.2. Основная хозяйственная деятельность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_Toc403477578 \h </w:instrText>
        </w:r>
        <w:r w:rsidR="008A510A">
          <w:rPr>
            <w:noProof/>
            <w:webHidden/>
          </w:rPr>
        </w:r>
        <w:r w:rsidR="008A510A">
          <w:rPr>
            <w:noProof/>
            <w:webHidden/>
          </w:rPr>
          <w:fldChar w:fldCharType="separate"/>
        </w:r>
        <w:r w:rsidR="00F14409">
          <w:rPr>
            <w:noProof/>
            <w:webHidden/>
          </w:rPr>
          <w:t>23</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79" w:history="1">
        <w:r w:rsidR="00343DF0" w:rsidRPr="00077C5E">
          <w:rPr>
            <w:rStyle w:val="af4"/>
            <w:noProof/>
          </w:rPr>
          <w:t>3.3. Планы будущей деятельности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_Toc403477579 \h </w:instrText>
        </w:r>
        <w:r w:rsidR="008A510A">
          <w:rPr>
            <w:noProof/>
            <w:webHidden/>
          </w:rPr>
        </w:r>
        <w:r w:rsidR="008A510A">
          <w:rPr>
            <w:noProof/>
            <w:webHidden/>
          </w:rPr>
          <w:fldChar w:fldCharType="separate"/>
        </w:r>
        <w:r w:rsidR="00F14409">
          <w:rPr>
            <w:noProof/>
            <w:webHidden/>
          </w:rPr>
          <w:t>25</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80" w:history="1">
        <w:r w:rsidR="00343DF0" w:rsidRPr="00077C5E">
          <w:rPr>
            <w:rStyle w:val="af4"/>
            <w:noProof/>
          </w:rPr>
          <w:t>3.4. Участие кредитной организации – эмитента в промышленных, банковских и финансовых группах, холдингах, концернах и ассоциациях</w:t>
        </w:r>
        <w:r w:rsidR="00343DF0">
          <w:rPr>
            <w:noProof/>
            <w:webHidden/>
          </w:rPr>
          <w:tab/>
        </w:r>
        <w:r w:rsidR="008A510A">
          <w:rPr>
            <w:noProof/>
            <w:webHidden/>
          </w:rPr>
          <w:fldChar w:fldCharType="begin"/>
        </w:r>
        <w:r w:rsidR="00343DF0">
          <w:rPr>
            <w:noProof/>
            <w:webHidden/>
          </w:rPr>
          <w:instrText xml:space="preserve"> PAGEREF _Toc403477580 \h </w:instrText>
        </w:r>
        <w:r w:rsidR="008A510A">
          <w:rPr>
            <w:noProof/>
            <w:webHidden/>
          </w:rPr>
        </w:r>
        <w:r w:rsidR="008A510A">
          <w:rPr>
            <w:noProof/>
            <w:webHidden/>
          </w:rPr>
          <w:fldChar w:fldCharType="separate"/>
        </w:r>
        <w:r w:rsidR="00F14409">
          <w:rPr>
            <w:noProof/>
            <w:webHidden/>
          </w:rPr>
          <w:t>26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81" w:history="1">
        <w:r w:rsidR="00343DF0" w:rsidRPr="00077C5E">
          <w:rPr>
            <w:rStyle w:val="af4"/>
            <w:bCs/>
            <w:noProof/>
          </w:rPr>
          <w:t xml:space="preserve">3.5. </w:t>
        </w:r>
        <w:r w:rsidR="00343DF0" w:rsidRPr="00077C5E">
          <w:rPr>
            <w:rStyle w:val="af4"/>
            <w:noProof/>
          </w:rPr>
          <w:t>Подконтрольные кредитной организации – эмитенту организации, имеющие для нее существенное значение (подконтрольные организации)</w:t>
        </w:r>
        <w:r w:rsidR="00343DF0">
          <w:rPr>
            <w:noProof/>
            <w:webHidden/>
          </w:rPr>
          <w:tab/>
        </w:r>
        <w:r w:rsidR="008A510A">
          <w:rPr>
            <w:noProof/>
            <w:webHidden/>
          </w:rPr>
          <w:fldChar w:fldCharType="begin"/>
        </w:r>
        <w:r w:rsidR="00343DF0">
          <w:rPr>
            <w:noProof/>
            <w:webHidden/>
          </w:rPr>
          <w:instrText xml:space="preserve"> PAGEREF _Toc403477581 \h </w:instrText>
        </w:r>
        <w:r w:rsidR="008A510A">
          <w:rPr>
            <w:noProof/>
            <w:webHidden/>
          </w:rPr>
        </w:r>
        <w:r w:rsidR="008A510A">
          <w:rPr>
            <w:noProof/>
            <w:webHidden/>
          </w:rPr>
          <w:fldChar w:fldCharType="separate"/>
        </w:r>
        <w:r w:rsidR="00F14409">
          <w:rPr>
            <w:noProof/>
            <w:webHidden/>
          </w:rPr>
          <w:t>26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82" w:history="1">
        <w:r w:rsidR="00343DF0" w:rsidRPr="00077C5E">
          <w:rPr>
            <w:rStyle w:val="af4"/>
            <w:noProof/>
          </w:rPr>
          <w:t>3.6. Состав, структура и стоимость основных средств кредитной организации – эмитента, информация о планах по приобретению, замене, выбытию основных средств, а также обо всех фактах обременения основных средств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_Toc403477582 \h </w:instrText>
        </w:r>
        <w:r w:rsidR="008A510A">
          <w:rPr>
            <w:noProof/>
            <w:webHidden/>
          </w:rPr>
        </w:r>
        <w:r w:rsidR="008A510A">
          <w:rPr>
            <w:noProof/>
            <w:webHidden/>
          </w:rPr>
          <w:fldChar w:fldCharType="separate"/>
        </w:r>
        <w:r w:rsidR="00F14409">
          <w:rPr>
            <w:noProof/>
            <w:webHidden/>
          </w:rPr>
          <w:t>29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83" w:history="1">
        <w:r w:rsidR="00343DF0" w:rsidRPr="00077C5E">
          <w:rPr>
            <w:rStyle w:val="af4"/>
            <w:noProof/>
          </w:rPr>
          <w:t>3.6.1. Основные средства</w:t>
        </w:r>
        <w:r w:rsidR="00343DF0">
          <w:rPr>
            <w:noProof/>
            <w:webHidden/>
          </w:rPr>
          <w:tab/>
        </w:r>
        <w:r w:rsidR="008A510A">
          <w:rPr>
            <w:noProof/>
            <w:webHidden/>
          </w:rPr>
          <w:fldChar w:fldCharType="begin"/>
        </w:r>
        <w:r w:rsidR="00343DF0">
          <w:rPr>
            <w:noProof/>
            <w:webHidden/>
          </w:rPr>
          <w:instrText xml:space="preserve"> PAGEREF _Toc403477583 \h </w:instrText>
        </w:r>
        <w:r w:rsidR="008A510A">
          <w:rPr>
            <w:noProof/>
            <w:webHidden/>
          </w:rPr>
        </w:r>
        <w:r w:rsidR="008A510A">
          <w:rPr>
            <w:noProof/>
            <w:webHidden/>
          </w:rPr>
          <w:fldChar w:fldCharType="separate"/>
        </w:r>
        <w:r w:rsidR="00F14409">
          <w:rPr>
            <w:noProof/>
            <w:webHidden/>
          </w:rPr>
          <w:t>29</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584" w:history="1">
        <w:r w:rsidR="00343DF0" w:rsidRPr="00077C5E">
          <w:rPr>
            <w:rStyle w:val="af4"/>
            <w:noProof/>
            <w:lang w:val="en-US"/>
          </w:rPr>
          <w:t>I</w:t>
        </w:r>
        <w:r w:rsidR="00343DF0" w:rsidRPr="00077C5E">
          <w:rPr>
            <w:rStyle w:val="af4"/>
            <w:noProof/>
          </w:rPr>
          <w:t>V. Сведения о финансово–хозяйственной деятельности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_Toc403477584 \h </w:instrText>
        </w:r>
        <w:r w:rsidR="008A510A">
          <w:rPr>
            <w:noProof/>
            <w:webHidden/>
          </w:rPr>
        </w:r>
        <w:r w:rsidR="008A510A">
          <w:rPr>
            <w:noProof/>
            <w:webHidden/>
          </w:rPr>
          <w:fldChar w:fldCharType="separate"/>
        </w:r>
        <w:r w:rsidR="00F14409">
          <w:rPr>
            <w:noProof/>
            <w:webHidden/>
          </w:rPr>
          <w:t>31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85" w:history="1">
        <w:r w:rsidR="00343DF0" w:rsidRPr="00077C5E">
          <w:rPr>
            <w:rStyle w:val="af4"/>
            <w:noProof/>
          </w:rPr>
          <w:t>4.1. Результаты финансово–хозяйственной деятельности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_Toc403477585 \h </w:instrText>
        </w:r>
        <w:r w:rsidR="008A510A">
          <w:rPr>
            <w:noProof/>
            <w:webHidden/>
          </w:rPr>
        </w:r>
        <w:r w:rsidR="008A510A">
          <w:rPr>
            <w:noProof/>
            <w:webHidden/>
          </w:rPr>
          <w:fldChar w:fldCharType="separate"/>
        </w:r>
        <w:r w:rsidR="00F14409">
          <w:rPr>
            <w:noProof/>
            <w:webHidden/>
          </w:rPr>
          <w:t>31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86" w:history="1">
        <w:r w:rsidR="00343DF0" w:rsidRPr="00077C5E">
          <w:rPr>
            <w:rStyle w:val="af4"/>
            <w:noProof/>
          </w:rPr>
          <w:t>4.2. Ликвидность кредитной организации – эмитента, достаточность собственных средств (капитала)</w:t>
        </w:r>
        <w:r w:rsidR="00343DF0">
          <w:rPr>
            <w:noProof/>
            <w:webHidden/>
          </w:rPr>
          <w:tab/>
        </w:r>
        <w:r w:rsidR="008A510A">
          <w:rPr>
            <w:noProof/>
            <w:webHidden/>
          </w:rPr>
          <w:fldChar w:fldCharType="begin"/>
        </w:r>
        <w:r w:rsidR="00343DF0">
          <w:rPr>
            <w:noProof/>
            <w:webHidden/>
          </w:rPr>
          <w:instrText xml:space="preserve"> PAGEREF _Toc403477586 \h </w:instrText>
        </w:r>
        <w:r w:rsidR="008A510A">
          <w:rPr>
            <w:noProof/>
            <w:webHidden/>
          </w:rPr>
        </w:r>
        <w:r w:rsidR="008A510A">
          <w:rPr>
            <w:noProof/>
            <w:webHidden/>
          </w:rPr>
          <w:fldChar w:fldCharType="separate"/>
        </w:r>
        <w:r w:rsidR="00F14409">
          <w:rPr>
            <w:noProof/>
            <w:webHidden/>
          </w:rPr>
          <w:t>32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87" w:history="1">
        <w:r w:rsidR="00343DF0" w:rsidRPr="00077C5E">
          <w:rPr>
            <w:rStyle w:val="af4"/>
            <w:noProof/>
          </w:rPr>
          <w:t>4.3. Финансовые вложения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_Toc403477587 \h </w:instrText>
        </w:r>
        <w:r w:rsidR="008A510A">
          <w:rPr>
            <w:noProof/>
            <w:webHidden/>
          </w:rPr>
        </w:r>
        <w:r w:rsidR="008A510A">
          <w:rPr>
            <w:noProof/>
            <w:webHidden/>
          </w:rPr>
          <w:fldChar w:fldCharType="separate"/>
        </w:r>
        <w:r w:rsidR="00F14409">
          <w:rPr>
            <w:noProof/>
            <w:webHidden/>
          </w:rPr>
          <w:t>34</w:t>
        </w:r>
        <w:r w:rsidR="008A510A">
          <w:rPr>
            <w:noProof/>
            <w:webHidden/>
          </w:rPr>
          <w:fldChar w:fldCharType="end"/>
        </w:r>
      </w:hyperlink>
    </w:p>
    <w:p w:rsidR="00343DF0" w:rsidRDefault="00D95E3C">
      <w:pPr>
        <w:pStyle w:val="41"/>
        <w:tabs>
          <w:tab w:val="right" w:leader="dot" w:pos="9913"/>
        </w:tabs>
        <w:rPr>
          <w:rFonts w:asciiTheme="minorHAnsi" w:eastAsiaTheme="minorEastAsia" w:hAnsiTheme="minorHAnsi" w:cstheme="minorBidi"/>
          <w:noProof/>
          <w:sz w:val="22"/>
          <w:szCs w:val="22"/>
        </w:rPr>
      </w:pPr>
      <w:hyperlink w:anchor="_Toc403477588" w:history="1">
        <w:r w:rsidR="00343DF0" w:rsidRPr="00077C5E">
          <w:rPr>
            <w:rStyle w:val="af4"/>
            <w:noProof/>
          </w:rPr>
          <w:t>А) Вложения в эмиссионные ценные бумаги:</w:t>
        </w:r>
        <w:r w:rsidR="00343DF0">
          <w:rPr>
            <w:noProof/>
            <w:webHidden/>
          </w:rPr>
          <w:tab/>
        </w:r>
        <w:r w:rsidR="008A510A">
          <w:rPr>
            <w:noProof/>
            <w:webHidden/>
          </w:rPr>
          <w:fldChar w:fldCharType="begin"/>
        </w:r>
        <w:r w:rsidR="00343DF0">
          <w:rPr>
            <w:noProof/>
            <w:webHidden/>
          </w:rPr>
          <w:instrText xml:space="preserve"> PAGEREF _Toc403477588 \h </w:instrText>
        </w:r>
        <w:r w:rsidR="008A510A">
          <w:rPr>
            <w:noProof/>
            <w:webHidden/>
          </w:rPr>
        </w:r>
        <w:r w:rsidR="008A510A">
          <w:rPr>
            <w:noProof/>
            <w:webHidden/>
          </w:rPr>
          <w:fldChar w:fldCharType="separate"/>
        </w:r>
        <w:r w:rsidR="00F14409">
          <w:rPr>
            <w:noProof/>
            <w:webHidden/>
          </w:rPr>
          <w:t>34</w:t>
        </w:r>
        <w:r w:rsidR="008A510A">
          <w:rPr>
            <w:noProof/>
            <w:webHidden/>
          </w:rPr>
          <w:fldChar w:fldCharType="end"/>
        </w:r>
      </w:hyperlink>
    </w:p>
    <w:p w:rsidR="00343DF0" w:rsidRDefault="00D95E3C">
      <w:pPr>
        <w:pStyle w:val="41"/>
        <w:tabs>
          <w:tab w:val="right" w:leader="dot" w:pos="9913"/>
        </w:tabs>
        <w:rPr>
          <w:rFonts w:asciiTheme="minorHAnsi" w:eastAsiaTheme="minorEastAsia" w:hAnsiTheme="minorHAnsi" w:cstheme="minorBidi"/>
          <w:noProof/>
          <w:sz w:val="22"/>
          <w:szCs w:val="22"/>
        </w:rPr>
      </w:pPr>
      <w:hyperlink w:anchor="_Toc403477589" w:history="1">
        <w:r w:rsidR="00343DF0" w:rsidRPr="00077C5E">
          <w:rPr>
            <w:rStyle w:val="af4"/>
            <w:noProof/>
          </w:rPr>
          <w:t>Б) Вложения в неэмиссионные ценные бумаги:</w:t>
        </w:r>
        <w:r w:rsidR="00343DF0">
          <w:rPr>
            <w:noProof/>
            <w:webHidden/>
          </w:rPr>
          <w:tab/>
        </w:r>
        <w:r w:rsidR="008A510A">
          <w:rPr>
            <w:noProof/>
            <w:webHidden/>
          </w:rPr>
          <w:fldChar w:fldCharType="begin"/>
        </w:r>
        <w:r w:rsidR="00343DF0">
          <w:rPr>
            <w:noProof/>
            <w:webHidden/>
          </w:rPr>
          <w:instrText xml:space="preserve"> PAGEREF _Toc403477589 \h </w:instrText>
        </w:r>
        <w:r w:rsidR="008A510A">
          <w:rPr>
            <w:noProof/>
            <w:webHidden/>
          </w:rPr>
        </w:r>
        <w:r w:rsidR="008A510A">
          <w:rPr>
            <w:noProof/>
            <w:webHidden/>
          </w:rPr>
          <w:fldChar w:fldCharType="separate"/>
        </w:r>
        <w:r w:rsidR="00F14409">
          <w:rPr>
            <w:noProof/>
            <w:webHidden/>
          </w:rPr>
          <w:t>35</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0" w:history="1">
        <w:r w:rsidR="00343DF0" w:rsidRPr="00077C5E">
          <w:rPr>
            <w:rStyle w:val="af4"/>
            <w:noProof/>
          </w:rPr>
          <w:t>4.4. Нематериальные активы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_Toc403477590 \h </w:instrText>
        </w:r>
        <w:r w:rsidR="008A510A">
          <w:rPr>
            <w:noProof/>
            <w:webHidden/>
          </w:rPr>
        </w:r>
        <w:r w:rsidR="008A510A">
          <w:rPr>
            <w:noProof/>
            <w:webHidden/>
          </w:rPr>
          <w:fldChar w:fldCharType="separate"/>
        </w:r>
        <w:r w:rsidR="00F14409">
          <w:rPr>
            <w:noProof/>
            <w:webHidden/>
          </w:rPr>
          <w:t>37</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1" w:history="1">
        <w:r w:rsidR="00343DF0" w:rsidRPr="00077C5E">
          <w:rPr>
            <w:rStyle w:val="af4"/>
            <w:noProof/>
          </w:rPr>
          <w:t>4.5. Сведения о политике и расходах кредитной организации – эмитента в области научно–технического развития, в отношении лицензий и патентов, новых разработок и исследований</w:t>
        </w:r>
        <w:r w:rsidR="00343DF0">
          <w:rPr>
            <w:noProof/>
            <w:webHidden/>
          </w:rPr>
          <w:tab/>
        </w:r>
        <w:r w:rsidR="008A510A">
          <w:rPr>
            <w:noProof/>
            <w:webHidden/>
          </w:rPr>
          <w:fldChar w:fldCharType="begin"/>
        </w:r>
        <w:r w:rsidR="00343DF0">
          <w:rPr>
            <w:noProof/>
            <w:webHidden/>
          </w:rPr>
          <w:instrText xml:space="preserve"> PAGEREF _Toc403477591 \h </w:instrText>
        </w:r>
        <w:r w:rsidR="008A510A">
          <w:rPr>
            <w:noProof/>
            <w:webHidden/>
          </w:rPr>
        </w:r>
        <w:r w:rsidR="008A510A">
          <w:rPr>
            <w:noProof/>
            <w:webHidden/>
          </w:rPr>
          <w:fldChar w:fldCharType="separate"/>
        </w:r>
        <w:r w:rsidR="00F14409">
          <w:rPr>
            <w:noProof/>
            <w:webHidden/>
          </w:rPr>
          <w:t>38</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2" w:history="1">
        <w:r w:rsidR="00343DF0" w:rsidRPr="00077C5E">
          <w:rPr>
            <w:rStyle w:val="af4"/>
            <w:noProof/>
          </w:rPr>
          <w:t>4.6. Анализ тенденций развития в сфере основной деятельности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_Toc403477592 \h </w:instrText>
        </w:r>
        <w:r w:rsidR="008A510A">
          <w:rPr>
            <w:noProof/>
            <w:webHidden/>
          </w:rPr>
        </w:r>
        <w:r w:rsidR="008A510A">
          <w:rPr>
            <w:noProof/>
            <w:webHidden/>
          </w:rPr>
          <w:fldChar w:fldCharType="separate"/>
        </w:r>
        <w:r w:rsidR="00F14409">
          <w:rPr>
            <w:noProof/>
            <w:webHidden/>
          </w:rPr>
          <w:t>39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93" w:history="1">
        <w:r w:rsidR="00343DF0" w:rsidRPr="00077C5E">
          <w:rPr>
            <w:rStyle w:val="af4"/>
            <w:noProof/>
          </w:rPr>
          <w:t>4.6.1. Анализ факторов и условий, влияющих на деятельность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_Toc403477593 \h </w:instrText>
        </w:r>
        <w:r w:rsidR="008A510A">
          <w:rPr>
            <w:noProof/>
            <w:webHidden/>
          </w:rPr>
        </w:r>
        <w:r w:rsidR="008A510A">
          <w:rPr>
            <w:noProof/>
            <w:webHidden/>
          </w:rPr>
          <w:fldChar w:fldCharType="separate"/>
        </w:r>
        <w:r w:rsidR="00F14409">
          <w:rPr>
            <w:noProof/>
            <w:webHidden/>
          </w:rPr>
          <w:t>39</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594" w:history="1">
        <w:r w:rsidR="00343DF0" w:rsidRPr="00077C5E">
          <w:rPr>
            <w:rStyle w:val="af4"/>
            <w:noProof/>
          </w:rPr>
          <w:t>4.6.2. Конкуренты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_Toc403477594 \h </w:instrText>
        </w:r>
        <w:r w:rsidR="008A510A">
          <w:rPr>
            <w:noProof/>
            <w:webHidden/>
          </w:rPr>
        </w:r>
        <w:r w:rsidR="008A510A">
          <w:rPr>
            <w:noProof/>
            <w:webHidden/>
          </w:rPr>
          <w:fldChar w:fldCharType="separate"/>
        </w:r>
        <w:r w:rsidR="00F14409">
          <w:rPr>
            <w:noProof/>
            <w:webHidden/>
          </w:rPr>
          <w:t>39</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595" w:history="1">
        <w:r w:rsidR="00343DF0" w:rsidRPr="00077C5E">
          <w:rPr>
            <w:rStyle w:val="af4"/>
            <w:noProof/>
          </w:rPr>
          <w:t>V. Подробные сведения о лицах, входящих в состав органов управления кредитной организации – эмитента, органов кредитной организации –  эмитента по контролю за ее финансово–хозяйственной деятельностью, и краткие сведения о сотрудниках (работниках)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_Toc403477595 \h </w:instrText>
        </w:r>
        <w:r w:rsidR="008A510A">
          <w:rPr>
            <w:noProof/>
            <w:webHidden/>
          </w:rPr>
        </w:r>
        <w:r w:rsidR="008A510A">
          <w:rPr>
            <w:noProof/>
            <w:webHidden/>
          </w:rPr>
          <w:fldChar w:fldCharType="separate"/>
        </w:r>
        <w:r w:rsidR="00F14409">
          <w:rPr>
            <w:noProof/>
            <w:webHidden/>
          </w:rPr>
          <w:t>40</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6" w:history="1">
        <w:r w:rsidR="00343DF0" w:rsidRPr="00077C5E">
          <w:rPr>
            <w:rStyle w:val="af4"/>
            <w:noProof/>
          </w:rPr>
          <w:t>5.1. Сведения о структуре и компетенции органов управления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_Toc403477596 \h </w:instrText>
        </w:r>
        <w:r w:rsidR="008A510A">
          <w:rPr>
            <w:noProof/>
            <w:webHidden/>
          </w:rPr>
        </w:r>
        <w:r w:rsidR="008A510A">
          <w:rPr>
            <w:noProof/>
            <w:webHidden/>
          </w:rPr>
          <w:fldChar w:fldCharType="separate"/>
        </w:r>
        <w:r w:rsidR="00F14409">
          <w:rPr>
            <w:noProof/>
            <w:webHidden/>
          </w:rPr>
          <w:t>40</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7" w:history="1">
        <w:r w:rsidR="00343DF0" w:rsidRPr="00077C5E">
          <w:rPr>
            <w:rStyle w:val="af4"/>
            <w:noProof/>
          </w:rPr>
          <w:t>5.2. Информация о лицах, входящих в состав органов управления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_Toc403477597 \h </w:instrText>
        </w:r>
        <w:r w:rsidR="008A510A">
          <w:rPr>
            <w:noProof/>
            <w:webHidden/>
          </w:rPr>
        </w:r>
        <w:r w:rsidR="008A510A">
          <w:rPr>
            <w:noProof/>
            <w:webHidden/>
          </w:rPr>
          <w:fldChar w:fldCharType="separate"/>
        </w:r>
        <w:r w:rsidR="00F14409">
          <w:rPr>
            <w:noProof/>
            <w:webHidden/>
          </w:rPr>
          <w:t>52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8" w:history="1">
        <w:r w:rsidR="00343DF0" w:rsidRPr="00077C5E">
          <w:rPr>
            <w:rStyle w:val="af4"/>
            <w:noProof/>
          </w:rPr>
          <w:t>5.3. Сведения о размере вознаграждения, льгот и (или) компенсации расходов по каждому органу управления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_Toc403477598 \h </w:instrText>
        </w:r>
        <w:r w:rsidR="008A510A">
          <w:rPr>
            <w:noProof/>
            <w:webHidden/>
          </w:rPr>
        </w:r>
        <w:r w:rsidR="008A510A">
          <w:rPr>
            <w:noProof/>
            <w:webHidden/>
          </w:rPr>
          <w:fldChar w:fldCharType="separate"/>
        </w:r>
        <w:r w:rsidR="00F14409">
          <w:rPr>
            <w:noProof/>
            <w:webHidden/>
          </w:rPr>
          <w:t>71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599" w:history="1">
        <w:r w:rsidR="00343DF0" w:rsidRPr="00077C5E">
          <w:rPr>
            <w:rStyle w:val="af4"/>
            <w:noProof/>
          </w:rPr>
          <w:t>5.4. Сведения о структуре и компетенции органов контроля за финансово–хозяйственной деятельностью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_Toc403477599 \h </w:instrText>
        </w:r>
        <w:r w:rsidR="008A510A">
          <w:rPr>
            <w:noProof/>
            <w:webHidden/>
          </w:rPr>
        </w:r>
        <w:r w:rsidR="008A510A">
          <w:rPr>
            <w:noProof/>
            <w:webHidden/>
          </w:rPr>
          <w:fldChar w:fldCharType="separate"/>
        </w:r>
        <w:r w:rsidR="00F14409">
          <w:rPr>
            <w:noProof/>
            <w:webHidden/>
          </w:rPr>
          <w:t>72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0" w:history="1">
        <w:r w:rsidR="00343DF0" w:rsidRPr="00077C5E">
          <w:rPr>
            <w:rStyle w:val="af4"/>
            <w:noProof/>
          </w:rPr>
          <w:t>5.5. Информация о лицах, входящих в состав органов контроля за финансово–хозяйственной деятельностью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_Toc403477600 \h </w:instrText>
        </w:r>
        <w:r w:rsidR="008A510A">
          <w:rPr>
            <w:noProof/>
            <w:webHidden/>
          </w:rPr>
        </w:r>
        <w:r w:rsidR="008A510A">
          <w:rPr>
            <w:noProof/>
            <w:webHidden/>
          </w:rPr>
          <w:fldChar w:fldCharType="separate"/>
        </w:r>
        <w:r w:rsidR="00F14409">
          <w:rPr>
            <w:noProof/>
            <w:webHidden/>
          </w:rPr>
          <w:t>72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1" w:history="1">
        <w:r w:rsidR="00343DF0" w:rsidRPr="00077C5E">
          <w:rPr>
            <w:rStyle w:val="af4"/>
            <w:noProof/>
          </w:rPr>
          <w:t>5.6. Сведения о размере вознаграждения, льгот и (или) компенсации расходов по органу контроля за финансово–хозяйственной деятельностью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_Toc403477601 \h </w:instrText>
        </w:r>
        <w:r w:rsidR="008A510A">
          <w:rPr>
            <w:noProof/>
            <w:webHidden/>
          </w:rPr>
        </w:r>
        <w:r w:rsidR="008A510A">
          <w:rPr>
            <w:noProof/>
            <w:webHidden/>
          </w:rPr>
          <w:fldChar w:fldCharType="separate"/>
        </w:r>
        <w:r w:rsidR="00F14409">
          <w:rPr>
            <w:noProof/>
            <w:webHidden/>
          </w:rPr>
          <w:t>84</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2" w:history="1">
        <w:r w:rsidR="00343DF0" w:rsidRPr="00077C5E">
          <w:rPr>
            <w:rStyle w:val="af4"/>
            <w:noProof/>
          </w:rPr>
          <w:t>5.7. Данные о численности и обобщенные данные об образовании и о составе сотрудников (работников) кредитной организации – эмитента, а также об изменении численности сотрудников (работников)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_Toc403477602 \h </w:instrText>
        </w:r>
        <w:r w:rsidR="008A510A">
          <w:rPr>
            <w:noProof/>
            <w:webHidden/>
          </w:rPr>
        </w:r>
        <w:r w:rsidR="008A510A">
          <w:rPr>
            <w:noProof/>
            <w:webHidden/>
          </w:rPr>
          <w:fldChar w:fldCharType="separate"/>
        </w:r>
        <w:r w:rsidR="00F14409">
          <w:rPr>
            <w:noProof/>
            <w:webHidden/>
          </w:rPr>
          <w:t>84</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3" w:history="1">
        <w:r w:rsidR="00343DF0" w:rsidRPr="00077C5E">
          <w:rPr>
            <w:rStyle w:val="af4"/>
            <w:noProof/>
          </w:rPr>
          <w:t>5.8. Сведения о любых обязательствах кредитной организации – эмитента перед сотрудниками (работниками), касающихся возможности их участия в уставном капитале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_Toc403477603 \h </w:instrText>
        </w:r>
        <w:r w:rsidR="008A510A">
          <w:rPr>
            <w:noProof/>
            <w:webHidden/>
          </w:rPr>
        </w:r>
        <w:r w:rsidR="008A510A">
          <w:rPr>
            <w:noProof/>
            <w:webHidden/>
          </w:rPr>
          <w:fldChar w:fldCharType="separate"/>
        </w:r>
        <w:r w:rsidR="00F14409">
          <w:rPr>
            <w:noProof/>
            <w:webHidden/>
          </w:rPr>
          <w:t>85</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604" w:history="1">
        <w:r w:rsidR="00343DF0" w:rsidRPr="00077C5E">
          <w:rPr>
            <w:rStyle w:val="af4"/>
            <w:noProof/>
          </w:rPr>
          <w:t>VI. Сведения об участниках (акционерах) кредитной организации – эмитента  и о совершенных кредитной организацией – эмитентом сделках, в совершении которых имелась заинтересованность</w:t>
        </w:r>
        <w:r w:rsidR="00343DF0">
          <w:rPr>
            <w:noProof/>
            <w:webHidden/>
          </w:rPr>
          <w:tab/>
        </w:r>
        <w:r w:rsidR="008A510A">
          <w:rPr>
            <w:noProof/>
            <w:webHidden/>
          </w:rPr>
          <w:fldChar w:fldCharType="begin"/>
        </w:r>
        <w:r w:rsidR="00343DF0">
          <w:rPr>
            <w:noProof/>
            <w:webHidden/>
          </w:rPr>
          <w:instrText xml:space="preserve"> PAGEREF _Toc403477604 \h </w:instrText>
        </w:r>
        <w:r w:rsidR="008A510A">
          <w:rPr>
            <w:noProof/>
            <w:webHidden/>
          </w:rPr>
        </w:r>
        <w:r w:rsidR="008A510A">
          <w:rPr>
            <w:noProof/>
            <w:webHidden/>
          </w:rPr>
          <w:fldChar w:fldCharType="separate"/>
        </w:r>
        <w:r w:rsidR="00F14409">
          <w:rPr>
            <w:noProof/>
            <w:webHidden/>
          </w:rPr>
          <w:t>86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5" w:history="1">
        <w:r w:rsidR="00343DF0" w:rsidRPr="00077C5E">
          <w:rPr>
            <w:rStyle w:val="af4"/>
            <w:noProof/>
          </w:rPr>
          <w:t>6.1. Сведения об общем количестве акционеров (участников)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_Toc403477605 \h </w:instrText>
        </w:r>
        <w:r w:rsidR="008A510A">
          <w:rPr>
            <w:noProof/>
            <w:webHidden/>
          </w:rPr>
        </w:r>
        <w:r w:rsidR="008A510A">
          <w:rPr>
            <w:noProof/>
            <w:webHidden/>
          </w:rPr>
          <w:fldChar w:fldCharType="separate"/>
        </w:r>
        <w:r w:rsidR="00F14409">
          <w:rPr>
            <w:noProof/>
            <w:webHidden/>
          </w:rPr>
          <w:t>86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6" w:history="1">
        <w:r w:rsidR="00343DF0" w:rsidRPr="00077C5E">
          <w:rPr>
            <w:rStyle w:val="af4"/>
            <w:noProof/>
          </w:rPr>
          <w:t>6.2. Сведения об участниках (акционерах) кредитной организации – эмитента, владеющих не менее чем 5 процентами ее уставного  капитала или не менее чем 5 процентами ее обыкновенных акций, а также сведения о контролирующих их лицах, а в случае отсутствия таких лиц – об их участниках (акционерах), владеющих не менее чем 20 процентами уставного (складочного) капитала (паевого фонда) или не менее чем 20 процентами их обыкновенных акций</w:t>
        </w:r>
        <w:r w:rsidR="00343DF0">
          <w:rPr>
            <w:noProof/>
            <w:webHidden/>
          </w:rPr>
          <w:tab/>
        </w:r>
        <w:r w:rsidR="008A510A">
          <w:rPr>
            <w:noProof/>
            <w:webHidden/>
          </w:rPr>
          <w:fldChar w:fldCharType="begin"/>
        </w:r>
        <w:r w:rsidR="00343DF0">
          <w:rPr>
            <w:noProof/>
            <w:webHidden/>
          </w:rPr>
          <w:instrText xml:space="preserve"> PAGEREF _Toc403477606 \h </w:instrText>
        </w:r>
        <w:r w:rsidR="008A510A">
          <w:rPr>
            <w:noProof/>
            <w:webHidden/>
          </w:rPr>
        </w:r>
        <w:r w:rsidR="008A510A">
          <w:rPr>
            <w:noProof/>
            <w:webHidden/>
          </w:rPr>
          <w:fldChar w:fldCharType="separate"/>
        </w:r>
        <w:r w:rsidR="00F14409">
          <w:rPr>
            <w:noProof/>
            <w:webHidden/>
          </w:rPr>
          <w:t>86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7" w:history="1">
        <w:r w:rsidR="00343DF0" w:rsidRPr="00077C5E">
          <w:rPr>
            <w:rStyle w:val="af4"/>
            <w:noProof/>
          </w:rPr>
          <w:t>6.3. Сведения о доле участия государства или муниципального образования в уставном капитале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_Toc403477607 \h </w:instrText>
        </w:r>
        <w:r w:rsidR="008A510A">
          <w:rPr>
            <w:noProof/>
            <w:webHidden/>
          </w:rPr>
        </w:r>
        <w:r w:rsidR="008A510A">
          <w:rPr>
            <w:noProof/>
            <w:webHidden/>
          </w:rPr>
          <w:fldChar w:fldCharType="separate"/>
        </w:r>
        <w:r w:rsidR="00F14409">
          <w:rPr>
            <w:noProof/>
            <w:webHidden/>
          </w:rPr>
          <w:t>90</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8" w:history="1">
        <w:r w:rsidR="00343DF0" w:rsidRPr="00077C5E">
          <w:rPr>
            <w:rStyle w:val="af4"/>
            <w:noProof/>
          </w:rPr>
          <w:t>6.4. Сведения об ограничениях на участие в уставном  капитале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_Toc403477608 \h </w:instrText>
        </w:r>
        <w:r w:rsidR="008A510A">
          <w:rPr>
            <w:noProof/>
            <w:webHidden/>
          </w:rPr>
        </w:r>
        <w:r w:rsidR="008A510A">
          <w:rPr>
            <w:noProof/>
            <w:webHidden/>
          </w:rPr>
          <w:fldChar w:fldCharType="separate"/>
        </w:r>
        <w:r w:rsidR="00F14409">
          <w:rPr>
            <w:noProof/>
            <w:webHidden/>
          </w:rPr>
          <w:t>91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09" w:history="1">
        <w:r w:rsidR="00343DF0" w:rsidRPr="00077C5E">
          <w:rPr>
            <w:rStyle w:val="af4"/>
            <w:noProof/>
          </w:rPr>
          <w:t>6.5. Сведения об изменениях в составе и размере участия акционеров (участников) кредитной организации – эмитента, владеющих не менее чем 5 процентами ее уставного  капитала  или не менее чем 5 процентами ее обыкновенных акций</w:t>
        </w:r>
        <w:r w:rsidR="00343DF0">
          <w:rPr>
            <w:noProof/>
            <w:webHidden/>
          </w:rPr>
          <w:tab/>
        </w:r>
        <w:r w:rsidR="008A510A">
          <w:rPr>
            <w:noProof/>
            <w:webHidden/>
          </w:rPr>
          <w:fldChar w:fldCharType="begin"/>
        </w:r>
        <w:r w:rsidR="00343DF0">
          <w:rPr>
            <w:noProof/>
            <w:webHidden/>
          </w:rPr>
          <w:instrText xml:space="preserve"> PAGEREF _Toc403477609 \h </w:instrText>
        </w:r>
        <w:r w:rsidR="008A510A">
          <w:rPr>
            <w:noProof/>
            <w:webHidden/>
          </w:rPr>
        </w:r>
        <w:r w:rsidR="008A510A">
          <w:rPr>
            <w:noProof/>
            <w:webHidden/>
          </w:rPr>
          <w:fldChar w:fldCharType="separate"/>
        </w:r>
        <w:r w:rsidR="00F14409">
          <w:rPr>
            <w:noProof/>
            <w:webHidden/>
          </w:rPr>
          <w:t>92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0" w:history="1">
        <w:r w:rsidR="00343DF0" w:rsidRPr="00077C5E">
          <w:rPr>
            <w:rStyle w:val="af4"/>
            <w:noProof/>
          </w:rPr>
          <w:t>6.6. Сведения о совершенных кредитной организацией – эмитентом сделках, в совершении которых имелась заинтересованность</w:t>
        </w:r>
        <w:r w:rsidR="00343DF0">
          <w:rPr>
            <w:noProof/>
            <w:webHidden/>
          </w:rPr>
          <w:tab/>
        </w:r>
        <w:r w:rsidR="008A510A">
          <w:rPr>
            <w:noProof/>
            <w:webHidden/>
          </w:rPr>
          <w:fldChar w:fldCharType="begin"/>
        </w:r>
        <w:r w:rsidR="00343DF0">
          <w:rPr>
            <w:noProof/>
            <w:webHidden/>
          </w:rPr>
          <w:instrText xml:space="preserve"> PAGEREF _Toc403477610 \h </w:instrText>
        </w:r>
        <w:r w:rsidR="008A510A">
          <w:rPr>
            <w:noProof/>
            <w:webHidden/>
          </w:rPr>
        </w:r>
        <w:r w:rsidR="008A510A">
          <w:rPr>
            <w:noProof/>
            <w:webHidden/>
          </w:rPr>
          <w:fldChar w:fldCharType="separate"/>
        </w:r>
        <w:r w:rsidR="00F14409">
          <w:rPr>
            <w:noProof/>
            <w:webHidden/>
          </w:rPr>
          <w:t>94</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1" w:history="1">
        <w:r w:rsidR="00343DF0" w:rsidRPr="00077C5E">
          <w:rPr>
            <w:rStyle w:val="af4"/>
            <w:noProof/>
          </w:rPr>
          <w:t>6.7. Сведения о размере дебиторской задолженности</w:t>
        </w:r>
        <w:r w:rsidR="00343DF0">
          <w:rPr>
            <w:noProof/>
            <w:webHidden/>
          </w:rPr>
          <w:tab/>
        </w:r>
        <w:r w:rsidR="008A510A">
          <w:rPr>
            <w:noProof/>
            <w:webHidden/>
          </w:rPr>
          <w:fldChar w:fldCharType="begin"/>
        </w:r>
        <w:r w:rsidR="00343DF0">
          <w:rPr>
            <w:noProof/>
            <w:webHidden/>
          </w:rPr>
          <w:instrText xml:space="preserve"> PAGEREF _Toc403477611 \h </w:instrText>
        </w:r>
        <w:r w:rsidR="008A510A">
          <w:rPr>
            <w:noProof/>
            <w:webHidden/>
          </w:rPr>
        </w:r>
        <w:r w:rsidR="008A510A">
          <w:rPr>
            <w:noProof/>
            <w:webHidden/>
          </w:rPr>
          <w:fldChar w:fldCharType="separate"/>
        </w:r>
        <w:r w:rsidR="00F14409">
          <w:rPr>
            <w:noProof/>
            <w:webHidden/>
          </w:rPr>
          <w:t>96</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612" w:history="1">
        <w:r w:rsidR="00343DF0" w:rsidRPr="00077C5E">
          <w:rPr>
            <w:rStyle w:val="af4"/>
            <w:noProof/>
          </w:rPr>
          <w:t>VII. Бухгалтерская (финансовая) отчетность кредитной организации – эмитента и иная финансовая информация</w:t>
        </w:r>
        <w:r w:rsidR="00343DF0">
          <w:rPr>
            <w:noProof/>
            <w:webHidden/>
          </w:rPr>
          <w:tab/>
        </w:r>
        <w:r w:rsidR="008A510A">
          <w:rPr>
            <w:noProof/>
            <w:webHidden/>
          </w:rPr>
          <w:fldChar w:fldCharType="begin"/>
        </w:r>
        <w:r w:rsidR="00343DF0">
          <w:rPr>
            <w:noProof/>
            <w:webHidden/>
          </w:rPr>
          <w:instrText xml:space="preserve"> PAGEREF _Toc403477612 \h </w:instrText>
        </w:r>
        <w:r w:rsidR="008A510A">
          <w:rPr>
            <w:noProof/>
            <w:webHidden/>
          </w:rPr>
        </w:r>
        <w:r w:rsidR="008A510A">
          <w:rPr>
            <w:noProof/>
            <w:webHidden/>
          </w:rPr>
          <w:fldChar w:fldCharType="separate"/>
        </w:r>
        <w:r w:rsidR="00F14409">
          <w:rPr>
            <w:noProof/>
            <w:webHidden/>
          </w:rPr>
          <w:t>99</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3" w:history="1">
        <w:r w:rsidR="00343DF0" w:rsidRPr="00077C5E">
          <w:rPr>
            <w:rStyle w:val="af4"/>
            <w:noProof/>
          </w:rPr>
          <w:t>7.1. Годовая бухгалтерская (финансовая) отчетность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_Toc403477613 \h </w:instrText>
        </w:r>
        <w:r w:rsidR="008A510A">
          <w:rPr>
            <w:noProof/>
            <w:webHidden/>
          </w:rPr>
        </w:r>
        <w:r w:rsidR="008A510A">
          <w:rPr>
            <w:noProof/>
            <w:webHidden/>
          </w:rPr>
          <w:fldChar w:fldCharType="separate"/>
        </w:r>
        <w:r w:rsidR="00F14409">
          <w:rPr>
            <w:noProof/>
            <w:webHidden/>
          </w:rPr>
          <w:t>99</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4" w:history="1">
        <w:r w:rsidR="00343DF0" w:rsidRPr="00077C5E">
          <w:rPr>
            <w:rStyle w:val="af4"/>
            <w:noProof/>
          </w:rPr>
          <w:t>7.2. Квартальная бухгалтерская отчетность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_Toc403477614 \h </w:instrText>
        </w:r>
        <w:r w:rsidR="008A510A">
          <w:rPr>
            <w:noProof/>
            <w:webHidden/>
          </w:rPr>
        </w:r>
        <w:r w:rsidR="008A510A">
          <w:rPr>
            <w:noProof/>
            <w:webHidden/>
          </w:rPr>
          <w:fldChar w:fldCharType="separate"/>
        </w:r>
        <w:r w:rsidR="00F14409">
          <w:rPr>
            <w:noProof/>
            <w:webHidden/>
          </w:rPr>
          <w:t>99</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5" w:history="1">
        <w:r w:rsidR="00343DF0" w:rsidRPr="00077C5E">
          <w:rPr>
            <w:rStyle w:val="af4"/>
            <w:noProof/>
          </w:rPr>
          <w:t>7.3. Сводная бухгалтерская (консолидированная финансовая) отчетность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_Toc403477615 \h </w:instrText>
        </w:r>
        <w:r w:rsidR="008A510A">
          <w:rPr>
            <w:noProof/>
            <w:webHidden/>
          </w:rPr>
        </w:r>
        <w:r w:rsidR="008A510A">
          <w:rPr>
            <w:noProof/>
            <w:webHidden/>
          </w:rPr>
          <w:fldChar w:fldCharType="separate"/>
        </w:r>
        <w:r w:rsidR="00F14409">
          <w:rPr>
            <w:noProof/>
            <w:webHidden/>
          </w:rPr>
          <w:t>100</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6" w:history="1">
        <w:r w:rsidR="00343DF0" w:rsidRPr="00077C5E">
          <w:rPr>
            <w:rStyle w:val="af4"/>
            <w:noProof/>
          </w:rPr>
          <w:t>7.4. Сведения об учетной политике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_Toc403477616 \h </w:instrText>
        </w:r>
        <w:r w:rsidR="008A510A">
          <w:rPr>
            <w:noProof/>
            <w:webHidden/>
          </w:rPr>
        </w:r>
        <w:r w:rsidR="008A510A">
          <w:rPr>
            <w:noProof/>
            <w:webHidden/>
          </w:rPr>
          <w:fldChar w:fldCharType="separate"/>
        </w:r>
        <w:r w:rsidR="00F14409">
          <w:rPr>
            <w:noProof/>
            <w:webHidden/>
          </w:rPr>
          <w:t>101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7" w:history="1">
        <w:r w:rsidR="00343DF0" w:rsidRPr="00077C5E">
          <w:rPr>
            <w:rStyle w:val="af4"/>
            <w:noProof/>
          </w:rPr>
          <w:t>7.5. Сведения об общей сумме экспорта, а также о доле, которую составляет экспорт в общем объеме продаж</w:t>
        </w:r>
        <w:r w:rsidR="00343DF0">
          <w:rPr>
            <w:noProof/>
            <w:webHidden/>
          </w:rPr>
          <w:tab/>
        </w:r>
        <w:r w:rsidR="008A510A">
          <w:rPr>
            <w:noProof/>
            <w:webHidden/>
          </w:rPr>
          <w:fldChar w:fldCharType="begin"/>
        </w:r>
        <w:r w:rsidR="00343DF0">
          <w:rPr>
            <w:noProof/>
            <w:webHidden/>
          </w:rPr>
          <w:instrText xml:space="preserve"> PAGEREF _Toc403477617 \h </w:instrText>
        </w:r>
        <w:r w:rsidR="008A510A">
          <w:rPr>
            <w:noProof/>
            <w:webHidden/>
          </w:rPr>
        </w:r>
        <w:r w:rsidR="008A510A">
          <w:rPr>
            <w:noProof/>
            <w:webHidden/>
          </w:rPr>
          <w:fldChar w:fldCharType="separate"/>
        </w:r>
        <w:r w:rsidR="00F14409">
          <w:rPr>
            <w:noProof/>
            <w:webHidden/>
          </w:rPr>
          <w:t>101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8" w:history="1">
        <w:r w:rsidR="00343DF0" w:rsidRPr="00077C5E">
          <w:rPr>
            <w:rStyle w:val="af4"/>
            <w:noProof/>
          </w:rPr>
          <w:t>7.6. Сведения о существенных изменениях, произошедших в составе имущества кредитной организации – эмитента после даты окончания последнего завершенного финансового года</w:t>
        </w:r>
        <w:r w:rsidR="00343DF0">
          <w:rPr>
            <w:noProof/>
            <w:webHidden/>
          </w:rPr>
          <w:tab/>
        </w:r>
        <w:r w:rsidR="008A510A">
          <w:rPr>
            <w:noProof/>
            <w:webHidden/>
          </w:rPr>
          <w:fldChar w:fldCharType="begin"/>
        </w:r>
        <w:r w:rsidR="00343DF0">
          <w:rPr>
            <w:noProof/>
            <w:webHidden/>
          </w:rPr>
          <w:instrText xml:space="preserve"> PAGEREF _Toc403477618 \h </w:instrText>
        </w:r>
        <w:r w:rsidR="008A510A">
          <w:rPr>
            <w:noProof/>
            <w:webHidden/>
          </w:rPr>
        </w:r>
        <w:r w:rsidR="008A510A">
          <w:rPr>
            <w:noProof/>
            <w:webHidden/>
          </w:rPr>
          <w:fldChar w:fldCharType="separate"/>
        </w:r>
        <w:r w:rsidR="00F14409">
          <w:rPr>
            <w:noProof/>
            <w:webHidden/>
          </w:rPr>
          <w:t>101</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19" w:history="1">
        <w:r w:rsidR="00343DF0" w:rsidRPr="00077C5E">
          <w:rPr>
            <w:rStyle w:val="af4"/>
            <w:noProof/>
          </w:rPr>
          <w:t>7.7. Сведения об участии кредитной организации – эмитента в судебных процессах в случае, если такое участие может существенно отразиться на финансово–хозяйственной деятельности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_Toc403477619 \h </w:instrText>
        </w:r>
        <w:r w:rsidR="008A510A">
          <w:rPr>
            <w:noProof/>
            <w:webHidden/>
          </w:rPr>
        </w:r>
        <w:r w:rsidR="008A510A">
          <w:rPr>
            <w:noProof/>
            <w:webHidden/>
          </w:rPr>
          <w:fldChar w:fldCharType="separate"/>
        </w:r>
        <w:r w:rsidR="00F14409">
          <w:rPr>
            <w:noProof/>
            <w:webHidden/>
          </w:rPr>
          <w:t>102</w:t>
        </w:r>
        <w:r w:rsidR="008A510A">
          <w:rPr>
            <w:noProof/>
            <w:webHidden/>
          </w:rPr>
          <w:fldChar w:fldCharType="end"/>
        </w:r>
      </w:hyperlink>
    </w:p>
    <w:p w:rsidR="00343DF0" w:rsidRDefault="00D95E3C">
      <w:pPr>
        <w:pStyle w:val="12"/>
        <w:rPr>
          <w:rFonts w:asciiTheme="minorHAnsi" w:eastAsiaTheme="minorEastAsia" w:hAnsiTheme="minorHAnsi" w:cstheme="minorBidi"/>
          <w:b w:val="0"/>
          <w:noProof/>
          <w:sz w:val="22"/>
          <w:szCs w:val="22"/>
          <w:u w:val="none"/>
        </w:rPr>
      </w:pPr>
      <w:hyperlink w:anchor="_Toc403477620" w:history="1">
        <w:r w:rsidR="00343DF0" w:rsidRPr="00077C5E">
          <w:rPr>
            <w:rStyle w:val="af4"/>
            <w:noProof/>
            <w:lang w:val="en-US"/>
          </w:rPr>
          <w:t>VIII</w:t>
        </w:r>
        <w:r w:rsidR="00343DF0" w:rsidRPr="00077C5E">
          <w:rPr>
            <w:rStyle w:val="af4"/>
            <w:noProof/>
          </w:rPr>
          <w:t>. Дополнительные сведения о кредитной организации – эмитенте и о размещенных ею эмиссионных ценных бумагах</w:t>
        </w:r>
        <w:r w:rsidR="00343DF0">
          <w:rPr>
            <w:noProof/>
            <w:webHidden/>
          </w:rPr>
          <w:tab/>
        </w:r>
        <w:r w:rsidR="008A510A">
          <w:rPr>
            <w:noProof/>
            <w:webHidden/>
          </w:rPr>
          <w:fldChar w:fldCharType="begin"/>
        </w:r>
        <w:r w:rsidR="00343DF0">
          <w:rPr>
            <w:noProof/>
            <w:webHidden/>
          </w:rPr>
          <w:instrText xml:space="preserve"> PAGEREF _Toc403477620 \h </w:instrText>
        </w:r>
        <w:r w:rsidR="008A510A">
          <w:rPr>
            <w:noProof/>
            <w:webHidden/>
          </w:rPr>
        </w:r>
        <w:r w:rsidR="008A510A">
          <w:rPr>
            <w:noProof/>
            <w:webHidden/>
          </w:rPr>
          <w:fldChar w:fldCharType="separate"/>
        </w:r>
        <w:r w:rsidR="00F14409">
          <w:rPr>
            <w:noProof/>
            <w:webHidden/>
          </w:rPr>
          <w:t>103</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21" w:history="1">
        <w:r w:rsidR="00343DF0" w:rsidRPr="00077C5E">
          <w:rPr>
            <w:rStyle w:val="af4"/>
            <w:noProof/>
          </w:rPr>
          <w:t>8.1. Дополнительные сведения о кредитной организации – эмитенте</w:t>
        </w:r>
        <w:r w:rsidR="00343DF0">
          <w:rPr>
            <w:noProof/>
            <w:webHidden/>
          </w:rPr>
          <w:tab/>
        </w:r>
        <w:r w:rsidR="008A510A">
          <w:rPr>
            <w:noProof/>
            <w:webHidden/>
          </w:rPr>
          <w:fldChar w:fldCharType="begin"/>
        </w:r>
        <w:r w:rsidR="00343DF0">
          <w:rPr>
            <w:noProof/>
            <w:webHidden/>
          </w:rPr>
          <w:instrText xml:space="preserve"> PAGEREF _Toc403477621 \h </w:instrText>
        </w:r>
        <w:r w:rsidR="008A510A">
          <w:rPr>
            <w:noProof/>
            <w:webHidden/>
          </w:rPr>
        </w:r>
        <w:r w:rsidR="008A510A">
          <w:rPr>
            <w:noProof/>
            <w:webHidden/>
          </w:rPr>
          <w:fldChar w:fldCharType="separate"/>
        </w:r>
        <w:r w:rsidR="00F14409">
          <w:rPr>
            <w:noProof/>
            <w:webHidden/>
          </w:rPr>
          <w:t>103</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22" w:history="1">
        <w:r w:rsidR="00343DF0" w:rsidRPr="00077C5E">
          <w:rPr>
            <w:rStyle w:val="af4"/>
            <w:noProof/>
          </w:rPr>
          <w:t>8.1.1. Сведения о размере, структуре уставного капитала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_Toc403477622 \h </w:instrText>
        </w:r>
        <w:r w:rsidR="008A510A">
          <w:rPr>
            <w:noProof/>
            <w:webHidden/>
          </w:rPr>
        </w:r>
        <w:r w:rsidR="008A510A">
          <w:rPr>
            <w:noProof/>
            <w:webHidden/>
          </w:rPr>
          <w:fldChar w:fldCharType="separate"/>
        </w:r>
        <w:r w:rsidR="00F14409">
          <w:rPr>
            <w:noProof/>
            <w:webHidden/>
          </w:rPr>
          <w:t>103</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23" w:history="1">
        <w:r w:rsidR="00343DF0" w:rsidRPr="00077C5E">
          <w:rPr>
            <w:rStyle w:val="af4"/>
            <w:noProof/>
          </w:rPr>
          <w:t>8.1.2. Сведения об изменении размера уставного капитала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_Toc403477623 \h </w:instrText>
        </w:r>
        <w:r w:rsidR="008A510A">
          <w:rPr>
            <w:noProof/>
            <w:webHidden/>
          </w:rPr>
        </w:r>
        <w:r w:rsidR="008A510A">
          <w:rPr>
            <w:noProof/>
            <w:webHidden/>
          </w:rPr>
          <w:fldChar w:fldCharType="separate"/>
        </w:r>
        <w:r w:rsidR="00F14409">
          <w:rPr>
            <w:noProof/>
            <w:webHidden/>
          </w:rPr>
          <w:t>104</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24" w:history="1">
        <w:r w:rsidR="00343DF0" w:rsidRPr="00077C5E">
          <w:rPr>
            <w:rStyle w:val="af4"/>
            <w:noProof/>
          </w:rPr>
          <w:t>8.1.3. Сведения о порядке созыва и проведения собрания (заседания) высшего органа управления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_Toc403477624 \h </w:instrText>
        </w:r>
        <w:r w:rsidR="008A510A">
          <w:rPr>
            <w:noProof/>
            <w:webHidden/>
          </w:rPr>
        </w:r>
        <w:r w:rsidR="008A510A">
          <w:rPr>
            <w:noProof/>
            <w:webHidden/>
          </w:rPr>
          <w:fldChar w:fldCharType="separate"/>
        </w:r>
        <w:r w:rsidR="00F14409">
          <w:rPr>
            <w:noProof/>
            <w:webHidden/>
          </w:rPr>
          <w:t>104</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25" w:history="1">
        <w:r w:rsidR="00343DF0" w:rsidRPr="00077C5E">
          <w:rPr>
            <w:rStyle w:val="af4"/>
            <w:noProof/>
          </w:rPr>
          <w:t>8.1.4. Сведения о коммерческих организациях, в которых кредитная организации – эмитент владеет не менее чем 5 процентами уставного (складочного) капитала (паевого фонда) либо не менее чем 5 процентами обыкновенных акций</w:t>
        </w:r>
        <w:r w:rsidR="00343DF0">
          <w:rPr>
            <w:noProof/>
            <w:webHidden/>
          </w:rPr>
          <w:tab/>
        </w:r>
        <w:r w:rsidR="008A510A">
          <w:rPr>
            <w:noProof/>
            <w:webHidden/>
          </w:rPr>
          <w:fldChar w:fldCharType="begin"/>
        </w:r>
        <w:r w:rsidR="00343DF0">
          <w:rPr>
            <w:noProof/>
            <w:webHidden/>
          </w:rPr>
          <w:instrText xml:space="preserve"> PAGEREF _Toc403477625 \h </w:instrText>
        </w:r>
        <w:r w:rsidR="008A510A">
          <w:rPr>
            <w:noProof/>
            <w:webHidden/>
          </w:rPr>
        </w:r>
        <w:r w:rsidR="008A510A">
          <w:rPr>
            <w:noProof/>
            <w:webHidden/>
          </w:rPr>
          <w:fldChar w:fldCharType="separate"/>
        </w:r>
        <w:r w:rsidR="00F14409">
          <w:rPr>
            <w:noProof/>
            <w:webHidden/>
          </w:rPr>
          <w:t>106</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26" w:history="1">
        <w:r w:rsidR="00343DF0" w:rsidRPr="00077C5E">
          <w:rPr>
            <w:rStyle w:val="af4"/>
            <w:noProof/>
          </w:rPr>
          <w:t>8.1.5. Сведения о существенных сделках, совершенных  кредитной организацией – эмитентом</w:t>
        </w:r>
        <w:r w:rsidR="00343DF0">
          <w:rPr>
            <w:noProof/>
            <w:webHidden/>
          </w:rPr>
          <w:tab/>
        </w:r>
        <w:r w:rsidR="008A510A">
          <w:rPr>
            <w:noProof/>
            <w:webHidden/>
          </w:rPr>
          <w:fldChar w:fldCharType="begin"/>
        </w:r>
        <w:r w:rsidR="00343DF0">
          <w:rPr>
            <w:noProof/>
            <w:webHidden/>
          </w:rPr>
          <w:instrText xml:space="preserve"> PAGEREF _Toc403477626 \h </w:instrText>
        </w:r>
        <w:r w:rsidR="008A510A">
          <w:rPr>
            <w:noProof/>
            <w:webHidden/>
          </w:rPr>
        </w:r>
        <w:r w:rsidR="008A510A">
          <w:rPr>
            <w:noProof/>
            <w:webHidden/>
          </w:rPr>
          <w:fldChar w:fldCharType="separate"/>
        </w:r>
        <w:r w:rsidR="00F14409">
          <w:rPr>
            <w:noProof/>
            <w:webHidden/>
          </w:rPr>
          <w:t>107</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27" w:history="1">
        <w:r w:rsidR="00343DF0" w:rsidRPr="00077C5E">
          <w:rPr>
            <w:rStyle w:val="af4"/>
            <w:noProof/>
          </w:rPr>
          <w:t>8.1.6. Сведения о кредитных рейтингах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_Toc403477627 \h </w:instrText>
        </w:r>
        <w:r w:rsidR="008A510A">
          <w:rPr>
            <w:noProof/>
            <w:webHidden/>
          </w:rPr>
        </w:r>
        <w:r w:rsidR="008A510A">
          <w:rPr>
            <w:noProof/>
            <w:webHidden/>
          </w:rPr>
          <w:fldChar w:fldCharType="separate"/>
        </w:r>
        <w:r w:rsidR="00F14409">
          <w:rPr>
            <w:noProof/>
            <w:webHidden/>
          </w:rPr>
          <w:t>107</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28" w:history="1">
        <w:r w:rsidR="00343DF0" w:rsidRPr="00077C5E">
          <w:rPr>
            <w:rStyle w:val="af4"/>
            <w:noProof/>
          </w:rPr>
          <w:t>8.2. Сведения о каждой категории (типе) акций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_Toc403477628 \h </w:instrText>
        </w:r>
        <w:r w:rsidR="008A510A">
          <w:rPr>
            <w:noProof/>
            <w:webHidden/>
          </w:rPr>
        </w:r>
        <w:r w:rsidR="008A510A">
          <w:rPr>
            <w:noProof/>
            <w:webHidden/>
          </w:rPr>
          <w:fldChar w:fldCharType="separate"/>
        </w:r>
        <w:r w:rsidR="00F14409">
          <w:rPr>
            <w:noProof/>
            <w:webHidden/>
          </w:rPr>
          <w:t>109</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29" w:history="1">
        <w:r w:rsidR="00343DF0" w:rsidRPr="00077C5E">
          <w:rPr>
            <w:rStyle w:val="af4"/>
            <w:noProof/>
          </w:rPr>
          <w:t>8.3. Сведения о предыдущих выпусках эмиссионных ценных бумаг кредитной организации – эмитента, за исключением акций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_Toc403477629 \h </w:instrText>
        </w:r>
        <w:r w:rsidR="008A510A">
          <w:rPr>
            <w:noProof/>
            <w:webHidden/>
          </w:rPr>
        </w:r>
        <w:r w:rsidR="008A510A">
          <w:rPr>
            <w:noProof/>
            <w:webHidden/>
          </w:rPr>
          <w:fldChar w:fldCharType="separate"/>
        </w:r>
        <w:r w:rsidR="00F14409">
          <w:rPr>
            <w:noProof/>
            <w:webHidden/>
          </w:rPr>
          <w:t>112</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30" w:history="1">
        <w:r w:rsidR="00343DF0" w:rsidRPr="00077C5E">
          <w:rPr>
            <w:rStyle w:val="af4"/>
            <w:noProof/>
          </w:rPr>
          <w:t>8.3.1. Сведения о выпусках, все ценные бумаги которых погашены</w:t>
        </w:r>
        <w:r w:rsidR="00343DF0">
          <w:rPr>
            <w:noProof/>
            <w:webHidden/>
          </w:rPr>
          <w:tab/>
        </w:r>
        <w:r w:rsidR="008A510A">
          <w:rPr>
            <w:noProof/>
            <w:webHidden/>
          </w:rPr>
          <w:fldChar w:fldCharType="begin"/>
        </w:r>
        <w:r w:rsidR="00343DF0">
          <w:rPr>
            <w:noProof/>
            <w:webHidden/>
          </w:rPr>
          <w:instrText xml:space="preserve"> PAGEREF _Toc403477630 \h </w:instrText>
        </w:r>
        <w:r w:rsidR="008A510A">
          <w:rPr>
            <w:noProof/>
            <w:webHidden/>
          </w:rPr>
        </w:r>
        <w:r w:rsidR="008A510A">
          <w:rPr>
            <w:noProof/>
            <w:webHidden/>
          </w:rPr>
          <w:fldChar w:fldCharType="separate"/>
        </w:r>
        <w:r w:rsidR="00F14409">
          <w:rPr>
            <w:noProof/>
            <w:webHidden/>
          </w:rPr>
          <w:t>112</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31" w:history="1">
        <w:r w:rsidR="00343DF0" w:rsidRPr="00077C5E">
          <w:rPr>
            <w:rStyle w:val="af4"/>
            <w:noProof/>
          </w:rPr>
          <w:t>8.3.2. Сведения о выпусках, ценные бумаги которых не являются погашенными</w:t>
        </w:r>
        <w:r w:rsidR="00343DF0">
          <w:rPr>
            <w:noProof/>
            <w:webHidden/>
          </w:rPr>
          <w:tab/>
        </w:r>
        <w:r w:rsidR="008A510A">
          <w:rPr>
            <w:noProof/>
            <w:webHidden/>
          </w:rPr>
          <w:fldChar w:fldCharType="begin"/>
        </w:r>
        <w:r w:rsidR="00343DF0">
          <w:rPr>
            <w:noProof/>
            <w:webHidden/>
          </w:rPr>
          <w:instrText xml:space="preserve"> PAGEREF _Toc403477631 \h </w:instrText>
        </w:r>
        <w:r w:rsidR="008A510A">
          <w:rPr>
            <w:noProof/>
            <w:webHidden/>
          </w:rPr>
        </w:r>
        <w:r w:rsidR="008A510A">
          <w:rPr>
            <w:noProof/>
            <w:webHidden/>
          </w:rPr>
          <w:fldChar w:fldCharType="separate"/>
        </w:r>
        <w:r w:rsidR="00F14409">
          <w:rPr>
            <w:noProof/>
            <w:webHidden/>
          </w:rPr>
          <w:t>114</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32" w:history="1">
        <w:r w:rsidR="00343DF0" w:rsidRPr="00077C5E">
          <w:rPr>
            <w:rStyle w:val="af4"/>
            <w:noProof/>
          </w:rPr>
          <w:t>8.4. Сведения о лице (лицах), предоставившем (предоставивших) обеспечение по облигациям кредитной организации – эмитента с обеспечением, а также об условиях обеспечения исполнения обязательств по облигациям кредитной организации – эмитента с обеспечением</w:t>
        </w:r>
        <w:r w:rsidR="00343DF0">
          <w:rPr>
            <w:noProof/>
            <w:webHidden/>
          </w:rPr>
          <w:tab/>
        </w:r>
        <w:r w:rsidR="008A510A">
          <w:rPr>
            <w:noProof/>
            <w:webHidden/>
          </w:rPr>
          <w:fldChar w:fldCharType="begin"/>
        </w:r>
        <w:r w:rsidR="00343DF0">
          <w:rPr>
            <w:noProof/>
            <w:webHidden/>
          </w:rPr>
          <w:instrText xml:space="preserve"> PAGEREF _Toc403477632 \h </w:instrText>
        </w:r>
        <w:r w:rsidR="008A510A">
          <w:rPr>
            <w:noProof/>
            <w:webHidden/>
          </w:rPr>
        </w:r>
        <w:r w:rsidR="008A510A">
          <w:rPr>
            <w:noProof/>
            <w:webHidden/>
          </w:rPr>
          <w:fldChar w:fldCharType="separate"/>
        </w:r>
        <w:r w:rsidR="00F14409">
          <w:rPr>
            <w:noProof/>
            <w:webHidden/>
          </w:rPr>
          <w:t>115</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33" w:history="1">
        <w:r w:rsidR="00343DF0" w:rsidRPr="00077C5E">
          <w:rPr>
            <w:rStyle w:val="af4"/>
            <w:noProof/>
          </w:rPr>
          <w:t>Все ценные бумаги, выпущенные кредитной организацией-эмитентом, погашены.</w:t>
        </w:r>
        <w:r w:rsidR="00343DF0">
          <w:rPr>
            <w:noProof/>
            <w:webHidden/>
          </w:rPr>
          <w:tab/>
        </w:r>
        <w:r w:rsidR="008A510A">
          <w:rPr>
            <w:noProof/>
            <w:webHidden/>
          </w:rPr>
          <w:fldChar w:fldCharType="begin"/>
        </w:r>
        <w:r w:rsidR="00343DF0">
          <w:rPr>
            <w:noProof/>
            <w:webHidden/>
          </w:rPr>
          <w:instrText xml:space="preserve"> PAGEREF _Toc403477633 \h </w:instrText>
        </w:r>
        <w:r w:rsidR="008A510A">
          <w:rPr>
            <w:noProof/>
            <w:webHidden/>
          </w:rPr>
        </w:r>
        <w:r w:rsidR="008A510A">
          <w:rPr>
            <w:noProof/>
            <w:webHidden/>
          </w:rPr>
          <w:fldChar w:fldCharType="separate"/>
        </w:r>
        <w:r w:rsidR="00F14409">
          <w:rPr>
            <w:noProof/>
            <w:webHidden/>
          </w:rPr>
          <w:t>115</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34" w:history="1">
        <w:r w:rsidR="00343DF0" w:rsidRPr="00077C5E">
          <w:rPr>
            <w:rStyle w:val="af4"/>
            <w:noProof/>
          </w:rPr>
          <w:t>8.4.1. Условия обеспечения исполнения обязательств по облигациям с ипотечным покрытием</w:t>
        </w:r>
        <w:r w:rsidR="00343DF0">
          <w:rPr>
            <w:noProof/>
            <w:webHidden/>
          </w:rPr>
          <w:tab/>
        </w:r>
        <w:r w:rsidR="008A510A">
          <w:rPr>
            <w:noProof/>
            <w:webHidden/>
          </w:rPr>
          <w:fldChar w:fldCharType="begin"/>
        </w:r>
        <w:r w:rsidR="00343DF0">
          <w:rPr>
            <w:noProof/>
            <w:webHidden/>
          </w:rPr>
          <w:instrText xml:space="preserve"> PAGEREF _Toc403477634 \h </w:instrText>
        </w:r>
        <w:r w:rsidR="008A510A">
          <w:rPr>
            <w:noProof/>
            <w:webHidden/>
          </w:rPr>
        </w:r>
        <w:r w:rsidR="008A510A">
          <w:rPr>
            <w:noProof/>
            <w:webHidden/>
          </w:rPr>
          <w:fldChar w:fldCharType="separate"/>
        </w:r>
        <w:r w:rsidR="00F14409">
          <w:rPr>
            <w:noProof/>
            <w:webHidden/>
          </w:rPr>
          <w:t>115</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35" w:history="1">
        <w:r w:rsidR="00343DF0" w:rsidRPr="00077C5E">
          <w:rPr>
            <w:rStyle w:val="af4"/>
            <w:noProof/>
          </w:rPr>
          <w:t>8.5. Сведения об организациях, осуществляющих учет прав на эмиссионные ценные бумаги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_Toc403477635 \h </w:instrText>
        </w:r>
        <w:r w:rsidR="008A510A">
          <w:rPr>
            <w:noProof/>
            <w:webHidden/>
          </w:rPr>
        </w:r>
        <w:r w:rsidR="008A510A">
          <w:rPr>
            <w:noProof/>
            <w:webHidden/>
          </w:rPr>
          <w:fldChar w:fldCharType="separate"/>
        </w:r>
        <w:r w:rsidR="00F14409">
          <w:rPr>
            <w:noProof/>
            <w:webHidden/>
          </w:rPr>
          <w:t>115</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36" w:history="1">
        <w:r w:rsidR="00343DF0" w:rsidRPr="00077C5E">
          <w:rPr>
            <w:rStyle w:val="af4"/>
            <w:noProof/>
          </w:rPr>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r w:rsidR="00343DF0">
          <w:rPr>
            <w:noProof/>
            <w:webHidden/>
          </w:rPr>
          <w:tab/>
        </w:r>
        <w:r w:rsidR="008A510A">
          <w:rPr>
            <w:noProof/>
            <w:webHidden/>
          </w:rPr>
          <w:fldChar w:fldCharType="begin"/>
        </w:r>
        <w:r w:rsidR="00343DF0">
          <w:rPr>
            <w:noProof/>
            <w:webHidden/>
          </w:rPr>
          <w:instrText xml:space="preserve"> PAGEREF _Toc403477636 \h </w:instrText>
        </w:r>
        <w:r w:rsidR="008A510A">
          <w:rPr>
            <w:noProof/>
            <w:webHidden/>
          </w:rPr>
        </w:r>
        <w:r w:rsidR="008A510A">
          <w:rPr>
            <w:noProof/>
            <w:webHidden/>
          </w:rPr>
          <w:fldChar w:fldCharType="separate"/>
        </w:r>
        <w:r w:rsidR="00F14409">
          <w:rPr>
            <w:noProof/>
            <w:webHidden/>
          </w:rPr>
          <w:t>116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37" w:history="1">
        <w:r w:rsidR="00343DF0" w:rsidRPr="00077C5E">
          <w:rPr>
            <w:rStyle w:val="af4"/>
            <w:noProof/>
          </w:rPr>
          <w:t>8.7. Описание порядка налогообложения доходов по размещенным и размещаемым эмиссионным ценным бумагам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_Toc403477637 \h </w:instrText>
        </w:r>
        <w:r w:rsidR="008A510A">
          <w:rPr>
            <w:noProof/>
            <w:webHidden/>
          </w:rPr>
        </w:r>
        <w:r w:rsidR="008A510A">
          <w:rPr>
            <w:noProof/>
            <w:webHidden/>
          </w:rPr>
          <w:fldChar w:fldCharType="separate"/>
        </w:r>
        <w:r w:rsidR="00F14409">
          <w:rPr>
            <w:noProof/>
            <w:webHidden/>
          </w:rPr>
          <w:t>116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38" w:history="1">
        <w:r w:rsidR="00343DF0" w:rsidRPr="00077C5E">
          <w:rPr>
            <w:rStyle w:val="af4"/>
            <w:noProof/>
          </w:rPr>
          <w:t>8.8. Сведения об объявленных (начисленных) и о выплаченных дивидендах по акциям кредитной организации – эмитента, а также о доходах по облигациям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_Toc403477638 \h </w:instrText>
        </w:r>
        <w:r w:rsidR="008A510A">
          <w:rPr>
            <w:noProof/>
            <w:webHidden/>
          </w:rPr>
        </w:r>
        <w:r w:rsidR="008A510A">
          <w:rPr>
            <w:noProof/>
            <w:webHidden/>
          </w:rPr>
          <w:fldChar w:fldCharType="separate"/>
        </w:r>
        <w:r w:rsidR="00F14409">
          <w:rPr>
            <w:noProof/>
            <w:webHidden/>
          </w:rPr>
          <w:t>121</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39" w:history="1">
        <w:r w:rsidR="00343DF0" w:rsidRPr="00077C5E">
          <w:rPr>
            <w:rStyle w:val="af4"/>
            <w:noProof/>
          </w:rPr>
          <w:t>8.8.1. Сведения об объявленных и выплаченных дивидендах по акциям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_Toc403477639 \h </w:instrText>
        </w:r>
        <w:r w:rsidR="008A510A">
          <w:rPr>
            <w:noProof/>
            <w:webHidden/>
          </w:rPr>
        </w:r>
        <w:r w:rsidR="008A510A">
          <w:rPr>
            <w:noProof/>
            <w:webHidden/>
          </w:rPr>
          <w:fldChar w:fldCharType="separate"/>
        </w:r>
        <w:r w:rsidR="00F14409">
          <w:rPr>
            <w:noProof/>
            <w:webHidden/>
          </w:rPr>
          <w:t>121</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40" w:history="1">
        <w:r w:rsidR="00343DF0" w:rsidRPr="00077C5E">
          <w:rPr>
            <w:rStyle w:val="af4"/>
            <w:noProof/>
          </w:rPr>
          <w:t>8.8.2. Сведения о начисленных и выплаченных доходах по облигациям кредитной организации – эмитента</w:t>
        </w:r>
        <w:r w:rsidR="00343DF0">
          <w:rPr>
            <w:noProof/>
            <w:webHidden/>
          </w:rPr>
          <w:tab/>
        </w:r>
        <w:r w:rsidR="008A510A">
          <w:rPr>
            <w:noProof/>
            <w:webHidden/>
          </w:rPr>
          <w:fldChar w:fldCharType="begin"/>
        </w:r>
        <w:r w:rsidR="00343DF0">
          <w:rPr>
            <w:noProof/>
            <w:webHidden/>
          </w:rPr>
          <w:instrText xml:space="preserve"> PAGEREF _Toc403477640 \h </w:instrText>
        </w:r>
        <w:r w:rsidR="008A510A">
          <w:rPr>
            <w:noProof/>
            <w:webHidden/>
          </w:rPr>
        </w:r>
        <w:r w:rsidR="008A510A">
          <w:rPr>
            <w:noProof/>
            <w:webHidden/>
          </w:rPr>
          <w:fldChar w:fldCharType="separate"/>
        </w:r>
        <w:r w:rsidR="00F14409">
          <w:rPr>
            <w:noProof/>
            <w:webHidden/>
          </w:rPr>
          <w:t>126</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41" w:history="1">
        <w:r w:rsidR="00343DF0" w:rsidRPr="00077C5E">
          <w:rPr>
            <w:rStyle w:val="af4"/>
            <w:noProof/>
          </w:rPr>
          <w:t>8.9. Иные сведения</w:t>
        </w:r>
        <w:r w:rsidR="00343DF0">
          <w:rPr>
            <w:noProof/>
            <w:webHidden/>
          </w:rPr>
          <w:tab/>
        </w:r>
        <w:r w:rsidR="008A510A">
          <w:rPr>
            <w:noProof/>
            <w:webHidden/>
          </w:rPr>
          <w:fldChar w:fldCharType="begin"/>
        </w:r>
        <w:r w:rsidR="00343DF0">
          <w:rPr>
            <w:noProof/>
            <w:webHidden/>
          </w:rPr>
          <w:instrText xml:space="preserve"> PAGEREF _Toc403477641 \h </w:instrText>
        </w:r>
        <w:r w:rsidR="008A510A">
          <w:rPr>
            <w:noProof/>
            <w:webHidden/>
          </w:rPr>
        </w:r>
        <w:r w:rsidR="008A510A">
          <w:rPr>
            <w:noProof/>
            <w:webHidden/>
          </w:rPr>
          <w:fldChar w:fldCharType="separate"/>
        </w:r>
        <w:r w:rsidR="00F14409">
          <w:rPr>
            <w:noProof/>
            <w:webHidden/>
          </w:rPr>
          <w:t>132</w:t>
        </w:r>
        <w:r w:rsidR="008A510A">
          <w:rPr>
            <w:noProof/>
            <w:webHidden/>
          </w:rPr>
          <w:fldChar w:fldCharType="end"/>
        </w:r>
      </w:hyperlink>
    </w:p>
    <w:p w:rsidR="00343DF0" w:rsidRDefault="00D95E3C">
      <w:pPr>
        <w:pStyle w:val="26"/>
        <w:tabs>
          <w:tab w:val="right" w:leader="dot" w:pos="9913"/>
        </w:tabs>
        <w:rPr>
          <w:rFonts w:asciiTheme="minorHAnsi" w:eastAsiaTheme="minorEastAsia" w:hAnsiTheme="minorHAnsi" w:cstheme="minorBidi"/>
          <w:noProof/>
        </w:rPr>
      </w:pPr>
      <w:hyperlink w:anchor="_Toc403477642" w:history="1">
        <w:r w:rsidR="00343DF0" w:rsidRPr="00077C5E">
          <w:rPr>
            <w:rStyle w:val="af4"/>
            <w:noProof/>
          </w:rPr>
          <w:t>8.10. Сведения о представляемых ценных бумагах и кредитной организации – эмитенте представляемых ценных бумаг, право собственности на которые удостоверяется российскими депозитарными расписками</w:t>
        </w:r>
        <w:r w:rsidR="00343DF0">
          <w:rPr>
            <w:noProof/>
            <w:webHidden/>
          </w:rPr>
          <w:tab/>
        </w:r>
        <w:r w:rsidR="008A510A">
          <w:rPr>
            <w:noProof/>
            <w:webHidden/>
          </w:rPr>
          <w:fldChar w:fldCharType="begin"/>
        </w:r>
        <w:r w:rsidR="00343DF0">
          <w:rPr>
            <w:noProof/>
            <w:webHidden/>
          </w:rPr>
          <w:instrText xml:space="preserve"> PAGEREF _Toc403477642 \h </w:instrText>
        </w:r>
        <w:r w:rsidR="008A510A">
          <w:rPr>
            <w:noProof/>
            <w:webHidden/>
          </w:rPr>
        </w:r>
        <w:r w:rsidR="008A510A">
          <w:rPr>
            <w:noProof/>
            <w:webHidden/>
          </w:rPr>
          <w:fldChar w:fldCharType="separate"/>
        </w:r>
        <w:r w:rsidR="00F14409">
          <w:rPr>
            <w:noProof/>
            <w:webHidden/>
          </w:rPr>
          <w:t>132</w:t>
        </w:r>
        <w:r w:rsidR="008A510A">
          <w:rPr>
            <w:noProof/>
            <w:webHidden/>
          </w:rPr>
          <w:fldChar w:fldCharType="end"/>
        </w:r>
      </w:hyperlink>
    </w:p>
    <w:p w:rsidR="00343DF0" w:rsidRDefault="00D95E3C">
      <w:pPr>
        <w:pStyle w:val="35"/>
        <w:rPr>
          <w:rFonts w:asciiTheme="minorHAnsi" w:eastAsiaTheme="minorEastAsia" w:hAnsiTheme="minorHAnsi" w:cstheme="minorBidi"/>
          <w:noProof/>
        </w:rPr>
      </w:pPr>
      <w:hyperlink w:anchor="_Toc403477643" w:history="1">
        <w:r w:rsidR="00343DF0" w:rsidRPr="00077C5E">
          <w:rPr>
            <w:rStyle w:val="af4"/>
            <w:noProof/>
          </w:rPr>
          <w:t>8.10.2. Сведения о кредитной организации – эмитенте представляемых ценных бумаг</w:t>
        </w:r>
        <w:r w:rsidR="00343DF0">
          <w:rPr>
            <w:noProof/>
            <w:webHidden/>
          </w:rPr>
          <w:tab/>
        </w:r>
        <w:r w:rsidR="008A510A">
          <w:rPr>
            <w:noProof/>
            <w:webHidden/>
          </w:rPr>
          <w:fldChar w:fldCharType="begin"/>
        </w:r>
        <w:r w:rsidR="00343DF0">
          <w:rPr>
            <w:noProof/>
            <w:webHidden/>
          </w:rPr>
          <w:instrText xml:space="preserve"> PAGEREF _Toc403477643 \h </w:instrText>
        </w:r>
        <w:r w:rsidR="008A510A">
          <w:rPr>
            <w:noProof/>
            <w:webHidden/>
          </w:rPr>
        </w:r>
        <w:r w:rsidR="008A510A">
          <w:rPr>
            <w:noProof/>
            <w:webHidden/>
          </w:rPr>
          <w:fldChar w:fldCharType="separate"/>
        </w:r>
        <w:r w:rsidR="00F14409">
          <w:rPr>
            <w:noProof/>
            <w:webHidden/>
          </w:rPr>
          <w:t>133</w:t>
        </w:r>
        <w:r w:rsidR="008A510A">
          <w:rPr>
            <w:noProof/>
            <w:webHidden/>
          </w:rPr>
          <w:fldChar w:fldCharType="end"/>
        </w:r>
      </w:hyperlink>
    </w:p>
    <w:p w:rsidR="00F83B4C" w:rsidRPr="00D21139" w:rsidRDefault="008A510A" w:rsidP="00D21139">
      <w:pPr>
        <w:pStyle w:val="35"/>
        <w:jc w:val="left"/>
        <w:rPr>
          <w:rFonts w:ascii="Times New Roman" w:hAnsi="Times New Roman"/>
        </w:rPr>
      </w:pPr>
      <w:r w:rsidRPr="00D21139">
        <w:rPr>
          <w:rFonts w:ascii="Times New Roman" w:hAnsi="Times New Roman"/>
        </w:rPr>
        <w:lastRenderedPageBreak/>
        <w:fldChar w:fldCharType="end"/>
      </w:r>
      <w:r w:rsidR="00F83B4C" w:rsidRPr="00D21139">
        <w:rPr>
          <w:rFonts w:ascii="Times New Roman" w:hAnsi="Times New Roman"/>
        </w:rPr>
        <w:t xml:space="preserve"> </w:t>
      </w:r>
    </w:p>
    <w:p w:rsidR="00F83B4C" w:rsidRPr="00D21139" w:rsidRDefault="00F83B4C" w:rsidP="00D21139">
      <w:pPr>
        <w:pStyle w:val="35"/>
        <w:jc w:val="left"/>
        <w:rPr>
          <w:rFonts w:ascii="Times New Roman" w:hAnsi="Times New Roman"/>
        </w:rPr>
      </w:pPr>
    </w:p>
    <w:p w:rsidR="00DB4A1B" w:rsidRDefault="0058467C" w:rsidP="00D21139">
      <w:pPr>
        <w:pStyle w:val="35"/>
        <w:jc w:val="left"/>
        <w:rPr>
          <w:rFonts w:ascii="Times New Roman" w:hAnsi="Times New Roman"/>
        </w:rPr>
      </w:pPr>
      <w:r w:rsidRPr="00D21139">
        <w:rPr>
          <w:rFonts w:ascii="Times New Roman" w:hAnsi="Times New Roman"/>
        </w:rPr>
        <w:t xml:space="preserve">Приложение </w:t>
      </w:r>
      <w:r w:rsidR="00F83B4C" w:rsidRPr="00D21139">
        <w:rPr>
          <w:rFonts w:ascii="Times New Roman" w:hAnsi="Times New Roman"/>
        </w:rPr>
        <w:t>1</w:t>
      </w:r>
      <w:r w:rsidRPr="00D21139">
        <w:rPr>
          <w:rFonts w:ascii="Times New Roman" w:hAnsi="Times New Roman"/>
        </w:rPr>
        <w:t>:</w:t>
      </w:r>
      <w:r w:rsidR="00F83B4C" w:rsidRPr="00D21139">
        <w:rPr>
          <w:rFonts w:ascii="Times New Roman" w:hAnsi="Times New Roman"/>
        </w:rPr>
        <w:t xml:space="preserve"> </w:t>
      </w:r>
      <w:r w:rsidR="00DB4A1B">
        <w:rPr>
          <w:rFonts w:ascii="Times New Roman" w:hAnsi="Times New Roman"/>
        </w:rPr>
        <w:t>…………………………………………………………………………………………..1</w:t>
      </w:r>
      <w:r w:rsidR="000726D7">
        <w:rPr>
          <w:rFonts w:ascii="Times New Roman" w:hAnsi="Times New Roman"/>
        </w:rPr>
        <w:t>34</w:t>
      </w:r>
    </w:p>
    <w:p w:rsidR="00F83B4C" w:rsidRPr="00D21139" w:rsidRDefault="00DB4A1B" w:rsidP="00D21139">
      <w:pPr>
        <w:pStyle w:val="35"/>
        <w:jc w:val="left"/>
        <w:rPr>
          <w:rFonts w:ascii="Times New Roman" w:hAnsi="Times New Roman"/>
        </w:rPr>
      </w:pPr>
      <w:r w:rsidRPr="00DB4A1B">
        <w:rPr>
          <w:rFonts w:ascii="Times New Roman" w:hAnsi="Times New Roman"/>
        </w:rPr>
        <w:t xml:space="preserve">Бухгалтерский баланс (публикуемая форма) на 01 </w:t>
      </w:r>
      <w:r w:rsidR="00254442">
        <w:rPr>
          <w:rFonts w:ascii="Times New Roman" w:hAnsi="Times New Roman"/>
        </w:rPr>
        <w:t>октября</w:t>
      </w:r>
      <w:r w:rsidRPr="00DB4A1B">
        <w:rPr>
          <w:rFonts w:ascii="Times New Roman" w:hAnsi="Times New Roman"/>
        </w:rPr>
        <w:t xml:space="preserve"> 2014 года</w:t>
      </w:r>
    </w:p>
    <w:p w:rsidR="00DB4A1B" w:rsidRDefault="00DB4A1B" w:rsidP="00DB4A1B">
      <w:pPr>
        <w:pStyle w:val="em-1"/>
        <w:spacing w:line="360" w:lineRule="auto"/>
        <w:ind w:firstLine="426"/>
        <w:rPr>
          <w:szCs w:val="28"/>
        </w:rPr>
      </w:pPr>
      <w:bookmarkStart w:id="2" w:name="_Toc403477538"/>
      <w:bookmarkEnd w:id="0"/>
      <w:bookmarkEnd w:id="1"/>
      <w:r w:rsidRPr="00DB4A1B">
        <w:rPr>
          <w:b w:val="0"/>
          <w:szCs w:val="28"/>
        </w:rPr>
        <w:t xml:space="preserve">Отчет о прибылях и убытках (публикуемая форма) за </w:t>
      </w:r>
      <w:r w:rsidR="00254442">
        <w:rPr>
          <w:b w:val="0"/>
          <w:szCs w:val="28"/>
        </w:rPr>
        <w:t>9</w:t>
      </w:r>
      <w:r w:rsidRPr="00DB4A1B">
        <w:rPr>
          <w:b w:val="0"/>
          <w:szCs w:val="28"/>
        </w:rPr>
        <w:t xml:space="preserve"> </w:t>
      </w:r>
      <w:r w:rsidR="00254442">
        <w:rPr>
          <w:b w:val="0"/>
          <w:szCs w:val="28"/>
        </w:rPr>
        <w:t>месяцев</w:t>
      </w:r>
      <w:r w:rsidRPr="00DB4A1B">
        <w:rPr>
          <w:b w:val="0"/>
          <w:szCs w:val="28"/>
        </w:rPr>
        <w:t xml:space="preserve"> 2014 года</w:t>
      </w:r>
      <w:bookmarkEnd w:id="2"/>
      <w:r w:rsidRPr="00DB4A1B">
        <w:rPr>
          <w:szCs w:val="28"/>
        </w:rPr>
        <w:t xml:space="preserve"> </w:t>
      </w:r>
    </w:p>
    <w:p w:rsidR="004A3770" w:rsidRPr="00D45796" w:rsidRDefault="00DB4A1B" w:rsidP="00DB4A1B">
      <w:pPr>
        <w:pStyle w:val="em-1"/>
        <w:spacing w:line="360" w:lineRule="auto"/>
        <w:ind w:left="426" w:firstLine="0"/>
        <w:jc w:val="left"/>
        <w:rPr>
          <w:sz w:val="28"/>
          <w:szCs w:val="28"/>
        </w:rPr>
      </w:pPr>
      <w:bookmarkStart w:id="3" w:name="_Toc403477539"/>
      <w:r w:rsidRPr="00DB4A1B">
        <w:rPr>
          <w:b w:val="0"/>
        </w:rPr>
        <w:t xml:space="preserve">Отчет об уровне достаточности капитала, величине резервов на покрытие сомнительных ссуд и иных активов (публикуемая форма) на 01 </w:t>
      </w:r>
      <w:r w:rsidR="00254442">
        <w:rPr>
          <w:b w:val="0"/>
        </w:rPr>
        <w:t>октября</w:t>
      </w:r>
      <w:r w:rsidRPr="00DB4A1B">
        <w:rPr>
          <w:b w:val="0"/>
        </w:rPr>
        <w:t xml:space="preserve"> 2014 года</w:t>
      </w:r>
      <w:r w:rsidRPr="00DB4A1B">
        <w:rPr>
          <w:b w:val="0"/>
          <w:sz w:val="28"/>
        </w:rPr>
        <w:t xml:space="preserve"> </w:t>
      </w:r>
      <w:r w:rsidR="00BA640A" w:rsidRPr="00DB4A1B">
        <w:rPr>
          <w:b w:val="0"/>
          <w:sz w:val="28"/>
          <w:szCs w:val="28"/>
        </w:rPr>
        <w:br w:type="page"/>
      </w:r>
      <w:r w:rsidR="00421DDD">
        <w:rPr>
          <w:sz w:val="28"/>
          <w:szCs w:val="28"/>
        </w:rPr>
        <w:lastRenderedPageBreak/>
        <w:t>Введение</w:t>
      </w:r>
      <w:bookmarkEnd w:id="3"/>
    </w:p>
    <w:p w:rsidR="004A3770" w:rsidRDefault="004A3770" w:rsidP="00CF141F">
      <w:pPr>
        <w:pStyle w:val="em-1"/>
      </w:pPr>
    </w:p>
    <w:p w:rsidR="004A3770" w:rsidRDefault="004A3770" w:rsidP="00CF141F">
      <w:pPr>
        <w:pStyle w:val="em-1"/>
      </w:pPr>
    </w:p>
    <w:p w:rsidR="00CF141F" w:rsidRPr="00412DDB" w:rsidRDefault="00CF141F" w:rsidP="00CF141F">
      <w:pPr>
        <w:pStyle w:val="em-1"/>
        <w:rPr>
          <w:rFonts w:cs="Courier New"/>
          <w:szCs w:val="16"/>
        </w:rPr>
      </w:pPr>
      <w:bookmarkStart w:id="4" w:name="_Toc403477540"/>
      <w:r w:rsidRPr="00412DDB">
        <w:t>Основания возникновения обязанности осуществлять раскрытие информации в форме еж</w:t>
      </w:r>
      <w:r w:rsidRPr="00412DDB">
        <w:t>е</w:t>
      </w:r>
      <w:r w:rsidRPr="00412DDB">
        <w:t>квартального отчета</w:t>
      </w:r>
      <w:r w:rsidRPr="00412DDB">
        <w:rPr>
          <w:rFonts w:cs="Courier New"/>
          <w:szCs w:val="16"/>
        </w:rPr>
        <w:t>.</w:t>
      </w:r>
      <w:bookmarkEnd w:id="4"/>
    </w:p>
    <w:p w:rsidR="00CF141F" w:rsidRPr="00412DDB" w:rsidRDefault="00CF141F" w:rsidP="00CF141F">
      <w:pPr>
        <w:pStyle w:val="em-1"/>
      </w:pPr>
      <w:r w:rsidRPr="00412DDB">
        <w:rPr>
          <w:rStyle w:val="af0"/>
          <w:rFonts w:cs="Courier New"/>
          <w:b w:val="0"/>
          <w:vanish/>
          <w:szCs w:val="16"/>
        </w:rPr>
        <w:footnoteReference w:id="1"/>
      </w:r>
    </w:p>
    <w:tbl>
      <w:tblPr>
        <w:tblW w:w="10031" w:type="dxa"/>
        <w:tblLook w:val="01E0" w:firstRow="1" w:lastRow="1" w:firstColumn="1" w:lastColumn="1" w:noHBand="0" w:noVBand="0"/>
      </w:tblPr>
      <w:tblGrid>
        <w:gridCol w:w="10031"/>
      </w:tblGrid>
      <w:tr w:rsidR="00CF141F" w:rsidRPr="00412DDB" w:rsidTr="009B22C6">
        <w:tc>
          <w:tcPr>
            <w:tcW w:w="10031" w:type="dxa"/>
          </w:tcPr>
          <w:p w:rsidR="00D828F4" w:rsidRPr="00412DDB" w:rsidRDefault="00D828F4" w:rsidP="009B22C6">
            <w:pPr>
              <w:pStyle w:val="em-4"/>
            </w:pPr>
            <w:r w:rsidRPr="00412DDB">
              <w:t>Настоящий ежеквартальный отчет содержит оценки и прогнозы уполномоченных органов упра</w:t>
            </w:r>
            <w:r w:rsidRPr="00412DDB">
              <w:t>в</w:t>
            </w:r>
            <w:r w:rsidRPr="00412DDB">
              <w:t xml:space="preserve">ления кредитной организации </w:t>
            </w:r>
            <w:r w:rsidR="00B140EC">
              <w:t>–</w:t>
            </w:r>
            <w:r w:rsidRPr="00412DDB">
              <w:t xml:space="preserve"> эмитента касательно будущих событий и (или) действий, перспектив развития отрасли экономики, в которой кредитная организация </w:t>
            </w:r>
            <w:r w:rsidR="00B140EC">
              <w:t>–</w:t>
            </w:r>
            <w:r w:rsidRPr="00412DDB">
              <w:t xml:space="preserve"> эмитент осуществляет основную де</w:t>
            </w:r>
            <w:r w:rsidRPr="00412DDB">
              <w:t>я</w:t>
            </w:r>
            <w:r w:rsidRPr="00412DDB">
              <w:t xml:space="preserve">тельность, и результатов деятельности кредитной организации </w:t>
            </w:r>
            <w:r w:rsidR="00B140EC">
              <w:t>–</w:t>
            </w:r>
            <w:r w:rsidRPr="00412DDB">
              <w:t xml:space="preserve"> эмитента, в том числе ее планов, вер</w:t>
            </w:r>
            <w:r w:rsidRPr="00412DDB">
              <w:t>о</w:t>
            </w:r>
            <w:r w:rsidRPr="00412DDB">
              <w:t xml:space="preserve">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кредитной организации </w:t>
            </w:r>
            <w:r w:rsidR="00B140EC">
              <w:t>–</w:t>
            </w:r>
            <w:r w:rsidRPr="00412DDB">
              <w:t xml:space="preserve"> эмитента, так как фактические результаты деятельности кредитной организации </w:t>
            </w:r>
            <w:r w:rsidR="00B140EC">
              <w:t>–</w:t>
            </w:r>
            <w:r w:rsidRPr="00412DDB">
              <w:t xml:space="preserve"> эмитента в будущем могут отличаться от прогнозируемых результатов по многим причинам. Приобретение ценных бумаг кредитной организации </w:t>
            </w:r>
            <w:r w:rsidR="00B140EC">
              <w:t>–</w:t>
            </w:r>
            <w:r w:rsidRPr="00412DDB">
              <w:t xml:space="preserve"> эмитента связано с рисками, описанными в настоящем ежеквартальном отч</w:t>
            </w:r>
            <w:r w:rsidRPr="00412DDB">
              <w:t>е</w:t>
            </w:r>
            <w:r w:rsidRPr="00412DDB">
              <w:t>те.</w:t>
            </w:r>
          </w:p>
          <w:p w:rsidR="00CF141F" w:rsidRPr="00412DDB" w:rsidRDefault="00CF141F" w:rsidP="00CF141F">
            <w:pPr>
              <w:pStyle w:val="em-4"/>
            </w:pPr>
          </w:p>
        </w:tc>
      </w:tr>
    </w:tbl>
    <w:p w:rsidR="00CF141F" w:rsidRPr="00412DDB" w:rsidRDefault="00CF141F" w:rsidP="00CF141F">
      <w:pPr>
        <w:pStyle w:val="em-4"/>
      </w:pPr>
      <w:r w:rsidRPr="00412DDB">
        <w:rPr>
          <w:rStyle w:val="af0"/>
          <w:vanish/>
        </w:rPr>
        <w:footnoteReference w:id="2"/>
      </w:r>
    </w:p>
    <w:tbl>
      <w:tblPr>
        <w:tblW w:w="0" w:type="auto"/>
        <w:tblLook w:val="01E0" w:firstRow="1" w:lastRow="1" w:firstColumn="1" w:lastColumn="1" w:noHBand="0" w:noVBand="0"/>
      </w:tblPr>
      <w:tblGrid>
        <w:gridCol w:w="9495"/>
      </w:tblGrid>
      <w:tr w:rsidR="00CF141F" w:rsidRPr="00412DDB" w:rsidTr="00F237F6">
        <w:tc>
          <w:tcPr>
            <w:tcW w:w="9495" w:type="dxa"/>
          </w:tcPr>
          <w:p w:rsidR="00CF141F" w:rsidRPr="00412DDB" w:rsidRDefault="00CF141F" w:rsidP="00EF6911">
            <w:pPr>
              <w:pStyle w:val="em-4"/>
            </w:pPr>
          </w:p>
        </w:tc>
      </w:tr>
    </w:tbl>
    <w:p w:rsidR="00CF141F" w:rsidRPr="00412DDB" w:rsidRDefault="00CF141F" w:rsidP="00CF141F">
      <w:pPr>
        <w:pStyle w:val="em-4"/>
      </w:pPr>
    </w:p>
    <w:p w:rsidR="00B37CA9" w:rsidRPr="00412DDB" w:rsidRDefault="003C2CAA" w:rsidP="00191874">
      <w:pPr>
        <w:tabs>
          <w:tab w:val="left" w:pos="3315"/>
        </w:tabs>
        <w:rPr>
          <w:b/>
          <w:sz w:val="28"/>
        </w:rPr>
      </w:pPr>
      <w:r w:rsidRPr="00412DDB">
        <w:rPr>
          <w:sz w:val="22"/>
          <w:szCs w:val="22"/>
        </w:rPr>
        <w:br w:type="page"/>
      </w:r>
      <w:r w:rsidR="00191874" w:rsidRPr="00412DDB">
        <w:rPr>
          <w:sz w:val="22"/>
          <w:szCs w:val="22"/>
        </w:rPr>
        <w:lastRenderedPageBreak/>
        <w:tab/>
      </w:r>
      <w:r w:rsidR="00B37CA9" w:rsidRPr="00412DDB">
        <w:rPr>
          <w:b/>
          <w:sz w:val="28"/>
        </w:rPr>
        <w:t xml:space="preserve">I. Краткие сведения о лицах, </w:t>
      </w:r>
      <w:r w:rsidR="00B37CA9" w:rsidRPr="00412DDB">
        <w:rPr>
          <w:b/>
          <w:sz w:val="28"/>
        </w:rPr>
        <w:br/>
        <w:t xml:space="preserve">входящих в состав органов управления кредитной организации </w:t>
      </w:r>
      <w:r w:rsidR="00B140EC">
        <w:rPr>
          <w:b/>
          <w:sz w:val="28"/>
        </w:rPr>
        <w:t>–</w:t>
      </w:r>
      <w:r w:rsidR="00B37CA9" w:rsidRPr="00412DDB">
        <w:rPr>
          <w:b/>
          <w:sz w:val="28"/>
        </w:rPr>
        <w:t xml:space="preserve"> эмитента, сведения о банковских счетах, об аудиторе, оценщике и о финансовом ко</w:t>
      </w:r>
      <w:r w:rsidR="00B37CA9" w:rsidRPr="00412DDB">
        <w:rPr>
          <w:b/>
          <w:sz w:val="28"/>
        </w:rPr>
        <w:t>н</w:t>
      </w:r>
      <w:r w:rsidR="00B37CA9" w:rsidRPr="00412DDB">
        <w:rPr>
          <w:b/>
          <w:sz w:val="28"/>
        </w:rPr>
        <w:t xml:space="preserve">сультанте кредитной организации </w:t>
      </w:r>
      <w:r w:rsidR="00B140EC">
        <w:rPr>
          <w:b/>
          <w:sz w:val="28"/>
        </w:rPr>
        <w:t>–</w:t>
      </w:r>
      <w:r w:rsidR="00B37CA9" w:rsidRPr="00412DDB">
        <w:rPr>
          <w:b/>
          <w:sz w:val="28"/>
        </w:rPr>
        <w:t xml:space="preserve"> эмитента, а также об иных лицах, подп</w:t>
      </w:r>
      <w:r w:rsidR="00B37CA9" w:rsidRPr="00412DDB">
        <w:rPr>
          <w:b/>
          <w:sz w:val="28"/>
        </w:rPr>
        <w:t>и</w:t>
      </w:r>
      <w:r w:rsidR="00B37CA9" w:rsidRPr="00412DDB">
        <w:rPr>
          <w:b/>
          <w:sz w:val="28"/>
        </w:rPr>
        <w:t>савших ежеквартальный отчет</w:t>
      </w:r>
    </w:p>
    <w:p w:rsidR="00B37CA9" w:rsidRPr="00412DDB" w:rsidRDefault="00B37CA9" w:rsidP="00B37CA9">
      <w:pPr>
        <w:rPr>
          <w:sz w:val="22"/>
          <w:szCs w:val="22"/>
        </w:rPr>
      </w:pPr>
    </w:p>
    <w:p w:rsidR="00B37CA9" w:rsidRPr="00412DDB" w:rsidRDefault="00AB541C" w:rsidP="00AB541C">
      <w:pPr>
        <w:pStyle w:val="em-1"/>
        <w:ind w:left="567" w:firstLine="0"/>
      </w:pPr>
      <w:bookmarkStart w:id="5" w:name="_Toc403477541"/>
      <w:r w:rsidRPr="00412DDB">
        <w:t xml:space="preserve">1.1. </w:t>
      </w:r>
      <w:r w:rsidR="00B37CA9" w:rsidRPr="00412DDB">
        <w:t xml:space="preserve">Лица, входящие в состав органов управления кредитной организации </w:t>
      </w:r>
      <w:r w:rsidR="00925033" w:rsidRPr="00412DDB">
        <w:t>–</w:t>
      </w:r>
      <w:r w:rsidR="00B37CA9" w:rsidRPr="00412DDB">
        <w:t xml:space="preserve"> эмитента</w:t>
      </w:r>
      <w:bookmarkEnd w:id="5"/>
    </w:p>
    <w:p w:rsidR="00925033" w:rsidRPr="00412DDB" w:rsidRDefault="00925033" w:rsidP="00925033">
      <w:pPr>
        <w:pStyle w:val="em-1"/>
        <w:ind w:left="567" w:firstLine="0"/>
      </w:pPr>
    </w:p>
    <w:p w:rsidR="00B37CA9" w:rsidRPr="00412DDB" w:rsidRDefault="00B37CA9" w:rsidP="00925033">
      <w:pPr>
        <w:pStyle w:val="em-4"/>
      </w:pPr>
      <w:r w:rsidRPr="00412DDB">
        <w:t>Сведения о персональном составе Совета директоров (Наблюдательного совета) кредитной орг</w:t>
      </w:r>
      <w:r w:rsidRPr="00412DDB">
        <w:t>а</w:t>
      </w:r>
      <w:r w:rsidRPr="00412DDB">
        <w:t xml:space="preserve">низации </w:t>
      </w:r>
      <w:r w:rsidR="00B140EC">
        <w:t>–</w:t>
      </w:r>
      <w:r w:rsidRPr="00412DDB">
        <w:t xml:space="preserve"> эмитента: </w:t>
      </w:r>
    </w:p>
    <w:tbl>
      <w:tblPr>
        <w:tblpPr w:leftFromText="180" w:rightFromText="180" w:vertAnchor="text" w:horzAnchor="margin"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352"/>
        <w:gridCol w:w="3218"/>
      </w:tblGrid>
      <w:tr w:rsidR="0004122F" w:rsidRPr="00412DDB" w:rsidTr="00F237F6">
        <w:tc>
          <w:tcPr>
            <w:tcW w:w="6352" w:type="dxa"/>
          </w:tcPr>
          <w:p w:rsidR="0004122F" w:rsidRPr="00412DDB" w:rsidRDefault="0004122F" w:rsidP="0004122F">
            <w:pPr>
              <w:jc w:val="center"/>
              <w:rPr>
                <w:sz w:val="22"/>
                <w:szCs w:val="22"/>
              </w:rPr>
            </w:pPr>
            <w:r w:rsidRPr="00412DDB">
              <w:rPr>
                <w:sz w:val="22"/>
                <w:szCs w:val="22"/>
              </w:rPr>
              <w:t>Фамилия, Имя, Отчество</w:t>
            </w:r>
          </w:p>
        </w:tc>
        <w:tc>
          <w:tcPr>
            <w:tcW w:w="3218" w:type="dxa"/>
          </w:tcPr>
          <w:p w:rsidR="0004122F" w:rsidRPr="00412DDB" w:rsidRDefault="0004122F" w:rsidP="0004122F">
            <w:pPr>
              <w:jc w:val="center"/>
              <w:rPr>
                <w:sz w:val="22"/>
                <w:szCs w:val="22"/>
              </w:rPr>
            </w:pPr>
            <w:r w:rsidRPr="00412DDB">
              <w:rPr>
                <w:sz w:val="22"/>
                <w:szCs w:val="22"/>
              </w:rPr>
              <w:t>Год рождения</w:t>
            </w:r>
          </w:p>
        </w:tc>
      </w:tr>
      <w:tr w:rsidR="0004122F" w:rsidRPr="00412DDB" w:rsidTr="00F237F6">
        <w:tc>
          <w:tcPr>
            <w:tcW w:w="6352" w:type="dxa"/>
          </w:tcPr>
          <w:p w:rsidR="0004122F" w:rsidRPr="00412DDB" w:rsidRDefault="0004122F" w:rsidP="0004122F">
            <w:pPr>
              <w:jc w:val="center"/>
              <w:rPr>
                <w:sz w:val="22"/>
                <w:szCs w:val="22"/>
              </w:rPr>
            </w:pPr>
            <w:r w:rsidRPr="00412DDB">
              <w:rPr>
                <w:sz w:val="22"/>
                <w:szCs w:val="22"/>
              </w:rPr>
              <w:t>1</w:t>
            </w:r>
          </w:p>
        </w:tc>
        <w:tc>
          <w:tcPr>
            <w:tcW w:w="3218" w:type="dxa"/>
          </w:tcPr>
          <w:p w:rsidR="0004122F" w:rsidRPr="00412DDB" w:rsidRDefault="0004122F" w:rsidP="0004122F">
            <w:pPr>
              <w:jc w:val="center"/>
              <w:rPr>
                <w:sz w:val="22"/>
                <w:szCs w:val="22"/>
              </w:rPr>
            </w:pPr>
            <w:r w:rsidRPr="00412DDB">
              <w:rPr>
                <w:sz w:val="22"/>
                <w:szCs w:val="22"/>
              </w:rPr>
              <w:t>2</w:t>
            </w:r>
          </w:p>
        </w:tc>
      </w:tr>
      <w:tr w:rsidR="0004122F" w:rsidRPr="00412DDB" w:rsidTr="00F237F6">
        <w:tc>
          <w:tcPr>
            <w:tcW w:w="6352" w:type="dxa"/>
          </w:tcPr>
          <w:p w:rsidR="0004122F" w:rsidRPr="00412DDB" w:rsidRDefault="00470867" w:rsidP="0004122F">
            <w:pPr>
              <w:numPr>
                <w:ilvl w:val="0"/>
                <w:numId w:val="2"/>
              </w:numPr>
              <w:rPr>
                <w:szCs w:val="22"/>
              </w:rPr>
            </w:pPr>
            <w:r>
              <w:rPr>
                <w:szCs w:val="22"/>
              </w:rPr>
              <w:t>Абугов Антон Владимирович</w:t>
            </w:r>
          </w:p>
        </w:tc>
        <w:tc>
          <w:tcPr>
            <w:tcW w:w="3218" w:type="dxa"/>
          </w:tcPr>
          <w:p w:rsidR="0004122F" w:rsidRPr="00412DDB" w:rsidRDefault="0004122F" w:rsidP="00470867">
            <w:pPr>
              <w:jc w:val="center"/>
              <w:rPr>
                <w:szCs w:val="22"/>
              </w:rPr>
            </w:pPr>
            <w:r w:rsidRPr="00412DDB">
              <w:rPr>
                <w:szCs w:val="22"/>
              </w:rPr>
              <w:t>19</w:t>
            </w:r>
            <w:r w:rsidR="00470867">
              <w:rPr>
                <w:szCs w:val="22"/>
              </w:rPr>
              <w:t>76</w:t>
            </w:r>
            <w:r w:rsidRPr="00412DDB">
              <w:rPr>
                <w:szCs w:val="22"/>
              </w:rPr>
              <w:t xml:space="preserve"> г.</w:t>
            </w:r>
          </w:p>
        </w:tc>
      </w:tr>
      <w:tr w:rsidR="0004122F" w:rsidRPr="00412DDB" w:rsidTr="00F237F6">
        <w:tc>
          <w:tcPr>
            <w:tcW w:w="6352" w:type="dxa"/>
          </w:tcPr>
          <w:p w:rsidR="0004122F" w:rsidRPr="00412DDB" w:rsidRDefault="0004122F" w:rsidP="0004122F">
            <w:pPr>
              <w:numPr>
                <w:ilvl w:val="0"/>
                <w:numId w:val="2"/>
              </w:numPr>
            </w:pPr>
            <w:r w:rsidRPr="00412DDB">
              <w:rPr>
                <w:szCs w:val="22"/>
              </w:rPr>
              <w:t xml:space="preserve">Евтушенкова Наталия Николаевна </w:t>
            </w:r>
          </w:p>
        </w:tc>
        <w:tc>
          <w:tcPr>
            <w:tcW w:w="3218" w:type="dxa"/>
          </w:tcPr>
          <w:p w:rsidR="0004122F" w:rsidRPr="00412DDB" w:rsidRDefault="0004122F" w:rsidP="0004122F">
            <w:pPr>
              <w:jc w:val="center"/>
            </w:pPr>
            <w:smartTag w:uri="urn:schemas-microsoft-com:office:smarttags" w:element="metricconverter">
              <w:smartTagPr>
                <w:attr w:name="ProductID" w:val="1950 г"/>
              </w:smartTagPr>
              <w:r w:rsidRPr="00412DDB">
                <w:rPr>
                  <w:szCs w:val="22"/>
                </w:rPr>
                <w:t>1950 г</w:t>
              </w:r>
            </w:smartTag>
            <w:r w:rsidRPr="00412DDB">
              <w:rPr>
                <w:szCs w:val="22"/>
              </w:rPr>
              <w:t>.</w:t>
            </w:r>
          </w:p>
        </w:tc>
      </w:tr>
      <w:tr w:rsidR="0004122F" w:rsidRPr="00412DDB" w:rsidTr="00F237F6">
        <w:tc>
          <w:tcPr>
            <w:tcW w:w="6352" w:type="dxa"/>
          </w:tcPr>
          <w:p w:rsidR="0004122F" w:rsidRPr="00412DDB" w:rsidRDefault="0004122F" w:rsidP="0004122F">
            <w:pPr>
              <w:numPr>
                <w:ilvl w:val="0"/>
                <w:numId w:val="2"/>
              </w:numPr>
            </w:pPr>
            <w:r w:rsidRPr="00412DDB">
              <w:rPr>
                <w:szCs w:val="22"/>
              </w:rPr>
              <w:t>Корня Алексей Валерьевич</w:t>
            </w:r>
          </w:p>
        </w:tc>
        <w:tc>
          <w:tcPr>
            <w:tcW w:w="3218" w:type="dxa"/>
          </w:tcPr>
          <w:p w:rsidR="0004122F" w:rsidRPr="00412DDB" w:rsidRDefault="0004122F" w:rsidP="0004122F">
            <w:pPr>
              <w:jc w:val="center"/>
            </w:pPr>
            <w:smartTag w:uri="urn:schemas-microsoft-com:office:smarttags" w:element="metricconverter">
              <w:smartTagPr>
                <w:attr w:name="ProductID" w:val="1975 г"/>
              </w:smartTagPr>
              <w:r w:rsidRPr="00412DDB">
                <w:rPr>
                  <w:szCs w:val="22"/>
                </w:rPr>
                <w:t>1975 г</w:t>
              </w:r>
            </w:smartTag>
            <w:r w:rsidRPr="00412DDB">
              <w:rPr>
                <w:szCs w:val="22"/>
              </w:rPr>
              <w:t>.</w:t>
            </w:r>
          </w:p>
        </w:tc>
      </w:tr>
      <w:tr w:rsidR="0004122F" w:rsidRPr="00412DDB" w:rsidTr="00F237F6">
        <w:tc>
          <w:tcPr>
            <w:tcW w:w="6352" w:type="dxa"/>
          </w:tcPr>
          <w:p w:rsidR="0004122F" w:rsidRPr="00412DDB" w:rsidDel="0014073A" w:rsidRDefault="0004122F" w:rsidP="0004122F">
            <w:pPr>
              <w:numPr>
                <w:ilvl w:val="0"/>
                <w:numId w:val="2"/>
              </w:numPr>
              <w:rPr>
                <w:bCs/>
                <w:szCs w:val="22"/>
              </w:rPr>
            </w:pPr>
            <w:r w:rsidRPr="00412DDB">
              <w:rPr>
                <w:bCs/>
                <w:szCs w:val="22"/>
              </w:rPr>
              <w:t>Лацанич Василий Игоревич</w:t>
            </w:r>
          </w:p>
        </w:tc>
        <w:tc>
          <w:tcPr>
            <w:tcW w:w="3218" w:type="dxa"/>
          </w:tcPr>
          <w:p w:rsidR="0004122F" w:rsidRPr="00412DDB" w:rsidDel="0014073A" w:rsidRDefault="0004122F" w:rsidP="0004122F">
            <w:pPr>
              <w:jc w:val="center"/>
              <w:rPr>
                <w:szCs w:val="22"/>
              </w:rPr>
            </w:pPr>
            <w:smartTag w:uri="urn:schemas-microsoft-com:office:smarttags" w:element="metricconverter">
              <w:smartTagPr>
                <w:attr w:name="ProductID" w:val="1972 г"/>
              </w:smartTagPr>
              <w:r w:rsidRPr="00412DDB">
                <w:rPr>
                  <w:szCs w:val="22"/>
                </w:rPr>
                <w:t>1972 г</w:t>
              </w:r>
            </w:smartTag>
            <w:r w:rsidRPr="00412DDB">
              <w:rPr>
                <w:szCs w:val="22"/>
              </w:rPr>
              <w:t>.</w:t>
            </w:r>
          </w:p>
        </w:tc>
      </w:tr>
      <w:tr w:rsidR="0004122F" w:rsidRPr="00412DDB" w:rsidTr="00F237F6">
        <w:tc>
          <w:tcPr>
            <w:tcW w:w="6352" w:type="dxa"/>
          </w:tcPr>
          <w:p w:rsidR="0004122F" w:rsidRPr="00412DDB" w:rsidRDefault="0004122F" w:rsidP="0004122F">
            <w:pPr>
              <w:numPr>
                <w:ilvl w:val="0"/>
                <w:numId w:val="2"/>
              </w:numPr>
            </w:pPr>
            <w:r w:rsidRPr="00412DDB">
              <w:rPr>
                <w:szCs w:val="22"/>
              </w:rPr>
              <w:t>Левыкина Галина Алексеевна</w:t>
            </w:r>
          </w:p>
        </w:tc>
        <w:tc>
          <w:tcPr>
            <w:tcW w:w="3218" w:type="dxa"/>
          </w:tcPr>
          <w:p w:rsidR="0004122F" w:rsidRPr="00412DDB" w:rsidRDefault="0004122F" w:rsidP="0004122F">
            <w:pPr>
              <w:jc w:val="center"/>
            </w:pPr>
            <w:smartTag w:uri="urn:schemas-microsoft-com:office:smarttags" w:element="metricconverter">
              <w:smartTagPr>
                <w:attr w:name="ProductID" w:val="1956 г"/>
              </w:smartTagPr>
              <w:r w:rsidRPr="00412DDB">
                <w:rPr>
                  <w:szCs w:val="22"/>
                </w:rPr>
                <w:t>1956 г</w:t>
              </w:r>
            </w:smartTag>
            <w:r w:rsidRPr="00412DDB">
              <w:rPr>
                <w:szCs w:val="22"/>
              </w:rPr>
              <w:t>.</w:t>
            </w:r>
          </w:p>
        </w:tc>
      </w:tr>
      <w:tr w:rsidR="00706171" w:rsidRPr="00412DDB" w:rsidTr="00F237F6">
        <w:tc>
          <w:tcPr>
            <w:tcW w:w="6352" w:type="dxa"/>
          </w:tcPr>
          <w:p w:rsidR="00706171" w:rsidRPr="00412DDB" w:rsidRDefault="00706171" w:rsidP="0004122F">
            <w:pPr>
              <w:numPr>
                <w:ilvl w:val="0"/>
                <w:numId w:val="2"/>
              </w:numPr>
              <w:rPr>
                <w:szCs w:val="22"/>
              </w:rPr>
            </w:pPr>
            <w:r>
              <w:rPr>
                <w:szCs w:val="22"/>
              </w:rPr>
              <w:t>Мадорский Евгений Леонидович</w:t>
            </w:r>
          </w:p>
        </w:tc>
        <w:tc>
          <w:tcPr>
            <w:tcW w:w="3218" w:type="dxa"/>
          </w:tcPr>
          <w:p w:rsidR="00706171" w:rsidRPr="00412DDB" w:rsidRDefault="00706171" w:rsidP="0004122F">
            <w:pPr>
              <w:jc w:val="center"/>
              <w:rPr>
                <w:szCs w:val="22"/>
              </w:rPr>
            </w:pPr>
            <w:r>
              <w:rPr>
                <w:szCs w:val="22"/>
              </w:rPr>
              <w:t>1975 г.</w:t>
            </w:r>
          </w:p>
        </w:tc>
      </w:tr>
      <w:tr w:rsidR="00706171" w:rsidRPr="00412DDB" w:rsidTr="00F237F6">
        <w:tc>
          <w:tcPr>
            <w:tcW w:w="6352" w:type="dxa"/>
          </w:tcPr>
          <w:p w:rsidR="00706171" w:rsidRPr="00412DDB" w:rsidRDefault="00706171" w:rsidP="0004122F">
            <w:pPr>
              <w:numPr>
                <w:ilvl w:val="0"/>
                <w:numId w:val="2"/>
              </w:numPr>
              <w:rPr>
                <w:szCs w:val="22"/>
              </w:rPr>
            </w:pPr>
            <w:r>
              <w:rPr>
                <w:szCs w:val="22"/>
              </w:rPr>
              <w:t>Розанов Всеволод Валерьевич</w:t>
            </w:r>
          </w:p>
        </w:tc>
        <w:tc>
          <w:tcPr>
            <w:tcW w:w="3218" w:type="dxa"/>
          </w:tcPr>
          <w:p w:rsidR="00706171" w:rsidRPr="00412DDB" w:rsidRDefault="00706171" w:rsidP="0004122F">
            <w:pPr>
              <w:jc w:val="center"/>
              <w:rPr>
                <w:szCs w:val="22"/>
              </w:rPr>
            </w:pPr>
            <w:r>
              <w:rPr>
                <w:szCs w:val="22"/>
              </w:rPr>
              <w:t>1971 г.</w:t>
            </w:r>
          </w:p>
        </w:tc>
      </w:tr>
      <w:tr w:rsidR="0004122F" w:rsidRPr="00412DDB" w:rsidTr="00F237F6">
        <w:tc>
          <w:tcPr>
            <w:tcW w:w="6352" w:type="dxa"/>
          </w:tcPr>
          <w:p w:rsidR="0004122F" w:rsidRPr="00412DDB" w:rsidDel="0014073A" w:rsidRDefault="0004122F" w:rsidP="0004122F">
            <w:pPr>
              <w:numPr>
                <w:ilvl w:val="0"/>
                <w:numId w:val="2"/>
              </w:numPr>
              <w:rPr>
                <w:szCs w:val="22"/>
              </w:rPr>
            </w:pPr>
            <w:r w:rsidRPr="00412DDB">
              <w:rPr>
                <w:szCs w:val="22"/>
              </w:rPr>
              <w:t>Савченко Вадим Эдуардович</w:t>
            </w:r>
          </w:p>
        </w:tc>
        <w:tc>
          <w:tcPr>
            <w:tcW w:w="3218" w:type="dxa"/>
          </w:tcPr>
          <w:p w:rsidR="0004122F" w:rsidRPr="00412DDB" w:rsidDel="0014073A" w:rsidRDefault="0004122F" w:rsidP="0004122F">
            <w:pPr>
              <w:jc w:val="center"/>
              <w:rPr>
                <w:szCs w:val="22"/>
              </w:rPr>
            </w:pPr>
            <w:smartTag w:uri="urn:schemas-microsoft-com:office:smarttags" w:element="metricconverter">
              <w:smartTagPr>
                <w:attr w:name="ProductID" w:val="1974 г"/>
              </w:smartTagPr>
              <w:r w:rsidRPr="00412DDB">
                <w:rPr>
                  <w:szCs w:val="22"/>
                </w:rPr>
                <w:t>1974 г</w:t>
              </w:r>
            </w:smartTag>
            <w:r w:rsidRPr="00412DDB">
              <w:rPr>
                <w:szCs w:val="22"/>
              </w:rPr>
              <w:t>.</w:t>
            </w:r>
          </w:p>
        </w:tc>
      </w:tr>
      <w:tr w:rsidR="0004122F" w:rsidRPr="00412DDB" w:rsidTr="00F237F6">
        <w:tc>
          <w:tcPr>
            <w:tcW w:w="6352" w:type="dxa"/>
          </w:tcPr>
          <w:p w:rsidR="0004122F" w:rsidRPr="00412DDB" w:rsidRDefault="0004122F" w:rsidP="0004122F">
            <w:pPr>
              <w:numPr>
                <w:ilvl w:val="0"/>
                <w:numId w:val="2"/>
              </w:numPr>
              <w:rPr>
                <w:szCs w:val="22"/>
              </w:rPr>
            </w:pPr>
            <w:r w:rsidRPr="00412DDB">
              <w:rPr>
                <w:szCs w:val="22"/>
              </w:rPr>
              <w:t>Чайкин Михаил Михайлович</w:t>
            </w:r>
          </w:p>
        </w:tc>
        <w:tc>
          <w:tcPr>
            <w:tcW w:w="3218" w:type="dxa"/>
          </w:tcPr>
          <w:p w:rsidR="0004122F" w:rsidRPr="00412DDB" w:rsidRDefault="0004122F" w:rsidP="0004122F">
            <w:pPr>
              <w:jc w:val="center"/>
              <w:rPr>
                <w:szCs w:val="22"/>
              </w:rPr>
            </w:pPr>
            <w:r w:rsidRPr="00412DDB">
              <w:rPr>
                <w:szCs w:val="22"/>
              </w:rPr>
              <w:t>1976 г. </w:t>
            </w:r>
          </w:p>
        </w:tc>
      </w:tr>
      <w:tr w:rsidR="00B37CA9" w:rsidRPr="00412DDB" w:rsidTr="00F237F6">
        <w:tc>
          <w:tcPr>
            <w:tcW w:w="9570" w:type="dxa"/>
            <w:gridSpan w:val="2"/>
          </w:tcPr>
          <w:p w:rsidR="00421DDD" w:rsidRPr="00421DDD" w:rsidRDefault="00B37CA9" w:rsidP="00421DDD">
            <w:pPr>
              <w:jc w:val="center"/>
              <w:rPr>
                <w:sz w:val="22"/>
                <w:szCs w:val="22"/>
              </w:rPr>
            </w:pPr>
            <w:r w:rsidRPr="00412DDB">
              <w:rPr>
                <w:sz w:val="22"/>
                <w:szCs w:val="22"/>
              </w:rPr>
              <w:t>Председатель Совета директоров (Наблюдательного совета)</w:t>
            </w:r>
          </w:p>
        </w:tc>
      </w:tr>
      <w:tr w:rsidR="00277F67" w:rsidRPr="00412DDB" w:rsidTr="00F237F6">
        <w:tc>
          <w:tcPr>
            <w:tcW w:w="6352" w:type="dxa"/>
            <w:vAlign w:val="center"/>
          </w:tcPr>
          <w:p w:rsidR="00277F67" w:rsidRPr="00412DDB" w:rsidRDefault="00706171" w:rsidP="00F237F6">
            <w:pPr>
              <w:jc w:val="center"/>
              <w:rPr>
                <w:szCs w:val="22"/>
              </w:rPr>
            </w:pPr>
            <w:r>
              <w:rPr>
                <w:szCs w:val="22"/>
              </w:rPr>
              <w:t>Абугов Антон Владимирович</w:t>
            </w:r>
          </w:p>
        </w:tc>
        <w:tc>
          <w:tcPr>
            <w:tcW w:w="3218" w:type="dxa"/>
            <w:vAlign w:val="center"/>
          </w:tcPr>
          <w:p w:rsidR="00277F67" w:rsidRPr="00412DDB" w:rsidRDefault="00706171" w:rsidP="00F237F6">
            <w:pPr>
              <w:jc w:val="center"/>
              <w:rPr>
                <w:szCs w:val="22"/>
              </w:rPr>
            </w:pPr>
            <w:r>
              <w:rPr>
                <w:szCs w:val="22"/>
              </w:rPr>
              <w:t>1976</w:t>
            </w:r>
            <w:r w:rsidR="00277F67" w:rsidRPr="00412DDB">
              <w:rPr>
                <w:szCs w:val="22"/>
              </w:rPr>
              <w:t xml:space="preserve"> г.</w:t>
            </w:r>
          </w:p>
        </w:tc>
      </w:tr>
    </w:tbl>
    <w:p w:rsidR="00421DDD" w:rsidRDefault="00421DDD" w:rsidP="00925033">
      <w:pPr>
        <w:pStyle w:val="em-4"/>
        <w:rPr>
          <w:lang w:val="en-US"/>
        </w:rPr>
      </w:pPr>
    </w:p>
    <w:p w:rsidR="00B37CA9" w:rsidRPr="00412DDB" w:rsidRDefault="00B37CA9" w:rsidP="00925033">
      <w:pPr>
        <w:pStyle w:val="em-4"/>
      </w:pPr>
      <w:r w:rsidRPr="00412DDB">
        <w:t xml:space="preserve">Сведения о персональном составе Правления кредитной организации </w:t>
      </w:r>
      <w:r w:rsidR="00B140EC">
        <w:t>–</w:t>
      </w:r>
      <w:r w:rsidRPr="00412DDB">
        <w:t xml:space="preserve"> эмитента:</w:t>
      </w:r>
    </w:p>
    <w:tbl>
      <w:tblPr>
        <w:tblpPr w:leftFromText="180" w:rightFromText="180" w:vertAnchor="text" w:horzAnchor="margin" w:tblpY="80"/>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352"/>
        <w:gridCol w:w="3218"/>
      </w:tblGrid>
      <w:tr w:rsidR="00B37CA9" w:rsidRPr="00412DDB" w:rsidTr="00706AAF">
        <w:tc>
          <w:tcPr>
            <w:tcW w:w="6352" w:type="dxa"/>
          </w:tcPr>
          <w:p w:rsidR="00B37CA9" w:rsidRPr="00412DDB" w:rsidRDefault="00B37CA9" w:rsidP="00F237F6">
            <w:pPr>
              <w:jc w:val="center"/>
              <w:rPr>
                <w:sz w:val="22"/>
                <w:szCs w:val="22"/>
              </w:rPr>
            </w:pPr>
            <w:r w:rsidRPr="00412DDB">
              <w:rPr>
                <w:sz w:val="22"/>
                <w:szCs w:val="22"/>
              </w:rPr>
              <w:t>Фамилия, Имя, Отчество</w:t>
            </w:r>
          </w:p>
        </w:tc>
        <w:tc>
          <w:tcPr>
            <w:tcW w:w="3218" w:type="dxa"/>
          </w:tcPr>
          <w:p w:rsidR="00B37CA9" w:rsidRPr="00412DDB" w:rsidRDefault="00B37CA9" w:rsidP="00F237F6">
            <w:pPr>
              <w:jc w:val="center"/>
              <w:rPr>
                <w:sz w:val="22"/>
                <w:szCs w:val="22"/>
              </w:rPr>
            </w:pPr>
            <w:r w:rsidRPr="00412DDB">
              <w:rPr>
                <w:sz w:val="22"/>
                <w:szCs w:val="22"/>
              </w:rPr>
              <w:t>Год рождения</w:t>
            </w:r>
          </w:p>
        </w:tc>
      </w:tr>
      <w:tr w:rsidR="00140009" w:rsidRPr="00412DDB" w:rsidTr="00706AAF">
        <w:tc>
          <w:tcPr>
            <w:tcW w:w="6352" w:type="dxa"/>
          </w:tcPr>
          <w:p w:rsidR="00140009" w:rsidRPr="00421DDD" w:rsidRDefault="00140009" w:rsidP="00140009">
            <w:pPr>
              <w:ind w:left="720"/>
              <w:jc w:val="center"/>
              <w:rPr>
                <w:sz w:val="22"/>
                <w:szCs w:val="22"/>
              </w:rPr>
            </w:pPr>
            <w:r w:rsidRPr="00421DDD">
              <w:rPr>
                <w:sz w:val="22"/>
                <w:szCs w:val="22"/>
                <w:lang w:val="en-US"/>
              </w:rPr>
              <w:t>1</w:t>
            </w:r>
          </w:p>
        </w:tc>
        <w:tc>
          <w:tcPr>
            <w:tcW w:w="3218" w:type="dxa"/>
          </w:tcPr>
          <w:p w:rsidR="00140009" w:rsidRPr="00421DDD" w:rsidRDefault="00140009" w:rsidP="00F237F6">
            <w:pPr>
              <w:jc w:val="center"/>
              <w:rPr>
                <w:sz w:val="22"/>
                <w:szCs w:val="22"/>
                <w:lang w:val="en-US"/>
              </w:rPr>
            </w:pPr>
            <w:r w:rsidRPr="00421DDD">
              <w:rPr>
                <w:sz w:val="22"/>
                <w:szCs w:val="22"/>
                <w:lang w:val="en-US"/>
              </w:rPr>
              <w:t>2</w:t>
            </w:r>
          </w:p>
        </w:tc>
      </w:tr>
      <w:tr w:rsidR="00140009" w:rsidRPr="00412DDB" w:rsidTr="00706AAF">
        <w:tc>
          <w:tcPr>
            <w:tcW w:w="6352" w:type="dxa"/>
          </w:tcPr>
          <w:p w:rsidR="00140009" w:rsidRPr="00412DDB" w:rsidRDefault="00140009" w:rsidP="00D8330A">
            <w:pPr>
              <w:numPr>
                <w:ilvl w:val="0"/>
                <w:numId w:val="3"/>
              </w:numPr>
            </w:pPr>
            <w:r w:rsidRPr="00412DDB">
              <w:rPr>
                <w:szCs w:val="22"/>
              </w:rPr>
              <w:t xml:space="preserve">Воронина Елена Сергеевна </w:t>
            </w:r>
          </w:p>
        </w:tc>
        <w:tc>
          <w:tcPr>
            <w:tcW w:w="3218" w:type="dxa"/>
          </w:tcPr>
          <w:p w:rsidR="00140009" w:rsidRPr="00412DDB" w:rsidRDefault="00140009" w:rsidP="00140009">
            <w:pPr>
              <w:jc w:val="center"/>
            </w:pPr>
            <w:r w:rsidRPr="00412DDB">
              <w:rPr>
                <w:szCs w:val="22"/>
              </w:rPr>
              <w:t>1980 г.</w:t>
            </w:r>
          </w:p>
        </w:tc>
      </w:tr>
      <w:tr w:rsidR="0004122F" w:rsidRPr="00412DDB" w:rsidTr="00706AAF">
        <w:tc>
          <w:tcPr>
            <w:tcW w:w="6352" w:type="dxa"/>
          </w:tcPr>
          <w:p w:rsidR="0004122F" w:rsidRPr="00412DDB" w:rsidRDefault="0004122F" w:rsidP="00D8330A">
            <w:pPr>
              <w:numPr>
                <w:ilvl w:val="0"/>
                <w:numId w:val="3"/>
              </w:numPr>
              <w:rPr>
                <w:szCs w:val="22"/>
              </w:rPr>
            </w:pPr>
            <w:r w:rsidRPr="00412DDB">
              <w:rPr>
                <w:szCs w:val="22"/>
              </w:rPr>
              <w:t>Деменцев Виктор Викторович</w:t>
            </w:r>
          </w:p>
        </w:tc>
        <w:tc>
          <w:tcPr>
            <w:tcW w:w="3218" w:type="dxa"/>
          </w:tcPr>
          <w:p w:rsidR="0004122F" w:rsidRPr="00412DDB" w:rsidRDefault="009136D7" w:rsidP="00140009">
            <w:pPr>
              <w:jc w:val="center"/>
              <w:rPr>
                <w:szCs w:val="22"/>
              </w:rPr>
            </w:pPr>
            <w:r w:rsidRPr="00412DDB">
              <w:rPr>
                <w:szCs w:val="22"/>
              </w:rPr>
              <w:t>1977 г.</w:t>
            </w:r>
          </w:p>
        </w:tc>
      </w:tr>
      <w:tr w:rsidR="00FC6010" w:rsidRPr="00412DDB" w:rsidTr="00706AAF">
        <w:tc>
          <w:tcPr>
            <w:tcW w:w="6352" w:type="dxa"/>
          </w:tcPr>
          <w:p w:rsidR="00FC6010" w:rsidRPr="00412DDB" w:rsidRDefault="00FC6010" w:rsidP="00D8330A">
            <w:pPr>
              <w:numPr>
                <w:ilvl w:val="0"/>
                <w:numId w:val="3"/>
              </w:numPr>
            </w:pPr>
            <w:r w:rsidRPr="00412DDB">
              <w:rPr>
                <w:szCs w:val="22"/>
              </w:rPr>
              <w:t xml:space="preserve">Евтушенкова Наталия Николаевна </w:t>
            </w:r>
          </w:p>
        </w:tc>
        <w:tc>
          <w:tcPr>
            <w:tcW w:w="3218" w:type="dxa"/>
          </w:tcPr>
          <w:p w:rsidR="00FC6010" w:rsidRPr="00412DDB" w:rsidRDefault="00FC6010" w:rsidP="00140009">
            <w:pPr>
              <w:jc w:val="center"/>
              <w:rPr>
                <w:lang w:val="en-US"/>
              </w:rPr>
            </w:pPr>
            <w:r w:rsidRPr="00412DDB">
              <w:rPr>
                <w:szCs w:val="22"/>
              </w:rPr>
              <w:t>1950 г.</w:t>
            </w:r>
          </w:p>
        </w:tc>
      </w:tr>
      <w:tr w:rsidR="00254442" w:rsidRPr="00412DDB" w:rsidTr="00706AAF">
        <w:tc>
          <w:tcPr>
            <w:tcW w:w="6352" w:type="dxa"/>
          </w:tcPr>
          <w:p w:rsidR="00254442" w:rsidRPr="00412DDB" w:rsidRDefault="00254442" w:rsidP="00D8330A">
            <w:pPr>
              <w:numPr>
                <w:ilvl w:val="0"/>
                <w:numId w:val="3"/>
              </w:numPr>
              <w:rPr>
                <w:szCs w:val="22"/>
              </w:rPr>
            </w:pPr>
            <w:r>
              <w:rPr>
                <w:szCs w:val="22"/>
              </w:rPr>
              <w:t>Кривошеева Екатерина Владимировна</w:t>
            </w:r>
          </w:p>
        </w:tc>
        <w:tc>
          <w:tcPr>
            <w:tcW w:w="3218" w:type="dxa"/>
          </w:tcPr>
          <w:p w:rsidR="00254442" w:rsidRPr="00412DDB" w:rsidRDefault="00254442" w:rsidP="00140009">
            <w:pPr>
              <w:jc w:val="center"/>
              <w:rPr>
                <w:szCs w:val="22"/>
              </w:rPr>
            </w:pPr>
            <w:r>
              <w:rPr>
                <w:szCs w:val="22"/>
              </w:rPr>
              <w:t>1965 г.</w:t>
            </w:r>
          </w:p>
        </w:tc>
      </w:tr>
      <w:tr w:rsidR="005913C9" w:rsidRPr="00412DDB" w:rsidTr="00706AAF">
        <w:tc>
          <w:tcPr>
            <w:tcW w:w="6352" w:type="dxa"/>
          </w:tcPr>
          <w:p w:rsidR="005913C9" w:rsidRDefault="005913C9" w:rsidP="00D8330A">
            <w:pPr>
              <w:numPr>
                <w:ilvl w:val="0"/>
                <w:numId w:val="3"/>
              </w:numPr>
              <w:rPr>
                <w:szCs w:val="22"/>
              </w:rPr>
            </w:pPr>
            <w:r w:rsidRPr="00412DDB">
              <w:rPr>
                <w:szCs w:val="22"/>
              </w:rPr>
              <w:t>Мамаев Вадим Александрович</w:t>
            </w:r>
          </w:p>
        </w:tc>
        <w:tc>
          <w:tcPr>
            <w:tcW w:w="3218" w:type="dxa"/>
          </w:tcPr>
          <w:p w:rsidR="005913C9" w:rsidRDefault="005913C9" w:rsidP="00140009">
            <w:pPr>
              <w:jc w:val="center"/>
              <w:rPr>
                <w:szCs w:val="22"/>
              </w:rPr>
            </w:pPr>
            <w:r w:rsidRPr="00412DDB">
              <w:rPr>
                <w:szCs w:val="22"/>
              </w:rPr>
              <w:t>1975 г.</w:t>
            </w:r>
          </w:p>
        </w:tc>
      </w:tr>
      <w:tr w:rsidR="00FC6010" w:rsidRPr="00412DDB" w:rsidTr="00706AAF">
        <w:tc>
          <w:tcPr>
            <w:tcW w:w="6352" w:type="dxa"/>
          </w:tcPr>
          <w:p w:rsidR="00FC6010" w:rsidRPr="00412DDB" w:rsidRDefault="00FC6010" w:rsidP="00D8330A">
            <w:pPr>
              <w:numPr>
                <w:ilvl w:val="0"/>
                <w:numId w:val="3"/>
              </w:numPr>
            </w:pPr>
            <w:r w:rsidRPr="00412DDB">
              <w:rPr>
                <w:szCs w:val="22"/>
              </w:rPr>
              <w:t xml:space="preserve">Маслов Олег Евгеньевич </w:t>
            </w:r>
          </w:p>
        </w:tc>
        <w:tc>
          <w:tcPr>
            <w:tcW w:w="3218" w:type="dxa"/>
          </w:tcPr>
          <w:p w:rsidR="00FC6010" w:rsidRPr="00412DDB" w:rsidRDefault="00FC6010" w:rsidP="00140009">
            <w:pPr>
              <w:jc w:val="center"/>
            </w:pPr>
            <w:smartTag w:uri="urn:schemas-microsoft-com:office:smarttags" w:element="metricconverter">
              <w:smartTagPr>
                <w:attr w:name="ProductID" w:val="1959 г"/>
              </w:smartTagPr>
              <w:r w:rsidRPr="00412DDB">
                <w:rPr>
                  <w:szCs w:val="22"/>
                </w:rPr>
                <w:t>1959 г</w:t>
              </w:r>
            </w:smartTag>
            <w:r w:rsidRPr="00412DDB">
              <w:rPr>
                <w:szCs w:val="22"/>
              </w:rPr>
              <w:t>.</w:t>
            </w:r>
          </w:p>
        </w:tc>
      </w:tr>
      <w:tr w:rsidR="005913C9" w:rsidRPr="00412DDB" w:rsidTr="00706AAF">
        <w:tc>
          <w:tcPr>
            <w:tcW w:w="6352" w:type="dxa"/>
          </w:tcPr>
          <w:p w:rsidR="005913C9" w:rsidRPr="00412DDB" w:rsidRDefault="005913C9" w:rsidP="00D8330A">
            <w:pPr>
              <w:numPr>
                <w:ilvl w:val="0"/>
                <w:numId w:val="3"/>
              </w:numPr>
              <w:rPr>
                <w:szCs w:val="22"/>
              </w:rPr>
            </w:pPr>
            <w:r w:rsidRPr="00412DDB">
              <w:rPr>
                <w:szCs w:val="22"/>
              </w:rPr>
              <w:t>Чайкин Михаил Михайлович</w:t>
            </w:r>
          </w:p>
        </w:tc>
        <w:tc>
          <w:tcPr>
            <w:tcW w:w="3218" w:type="dxa"/>
          </w:tcPr>
          <w:p w:rsidR="005913C9" w:rsidRPr="00412DDB" w:rsidRDefault="005913C9" w:rsidP="00140009">
            <w:pPr>
              <w:jc w:val="center"/>
              <w:rPr>
                <w:szCs w:val="22"/>
              </w:rPr>
            </w:pPr>
            <w:r>
              <w:rPr>
                <w:szCs w:val="22"/>
              </w:rPr>
              <w:t>1976 г.</w:t>
            </w:r>
          </w:p>
        </w:tc>
      </w:tr>
    </w:tbl>
    <w:p w:rsidR="005913C9" w:rsidRDefault="005913C9" w:rsidP="00B37CA9">
      <w:pPr>
        <w:ind w:firstLine="720"/>
        <w:jc w:val="both"/>
        <w:rPr>
          <w:sz w:val="22"/>
          <w:szCs w:val="22"/>
          <w:lang w:val="en-US"/>
        </w:rPr>
      </w:pPr>
    </w:p>
    <w:p w:rsidR="00421DDD" w:rsidRPr="00421DDD" w:rsidRDefault="00421DDD" w:rsidP="00B37CA9">
      <w:pPr>
        <w:ind w:firstLine="720"/>
        <w:jc w:val="both"/>
        <w:rPr>
          <w:sz w:val="22"/>
          <w:szCs w:val="22"/>
        </w:rPr>
      </w:pPr>
      <w:r>
        <w:rPr>
          <w:sz w:val="22"/>
          <w:szCs w:val="22"/>
        </w:rPr>
        <w:t>Сведения о лице, занимающем должность (исполняющем функции) единоличного исполнител</w:t>
      </w:r>
      <w:r>
        <w:rPr>
          <w:sz w:val="22"/>
          <w:szCs w:val="22"/>
        </w:rPr>
        <w:t>ь</w:t>
      </w:r>
      <w:r>
        <w:rPr>
          <w:sz w:val="22"/>
          <w:szCs w:val="22"/>
        </w:rPr>
        <w:t xml:space="preserve">ного органа </w:t>
      </w:r>
      <w:r w:rsidRPr="00412DDB">
        <w:rPr>
          <w:sz w:val="22"/>
          <w:szCs w:val="22"/>
        </w:rPr>
        <w:t xml:space="preserve">кредитной организации </w:t>
      </w:r>
      <w:r>
        <w:rPr>
          <w:sz w:val="22"/>
          <w:szCs w:val="22"/>
        </w:rPr>
        <w:t>–</w:t>
      </w:r>
      <w:r w:rsidRPr="00412DDB">
        <w:rPr>
          <w:sz w:val="22"/>
          <w:szCs w:val="22"/>
        </w:rPr>
        <w:t xml:space="preserve"> эмитента:</w:t>
      </w:r>
    </w:p>
    <w:tbl>
      <w:tblPr>
        <w:tblpPr w:leftFromText="180" w:rightFromText="180" w:vertAnchor="text" w:horzAnchor="margin" w:tblpY="80"/>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352"/>
        <w:gridCol w:w="3218"/>
      </w:tblGrid>
      <w:tr w:rsidR="00421DDD" w:rsidRPr="00412DDB" w:rsidTr="003D79C8">
        <w:tc>
          <w:tcPr>
            <w:tcW w:w="6352" w:type="dxa"/>
          </w:tcPr>
          <w:p w:rsidR="00421DDD" w:rsidRPr="00412DDB" w:rsidRDefault="00421DDD" w:rsidP="003D79C8">
            <w:pPr>
              <w:jc w:val="center"/>
              <w:rPr>
                <w:sz w:val="22"/>
                <w:szCs w:val="22"/>
              </w:rPr>
            </w:pPr>
            <w:r w:rsidRPr="00412DDB">
              <w:rPr>
                <w:sz w:val="22"/>
                <w:szCs w:val="22"/>
              </w:rPr>
              <w:t>Фамилия, Имя, Отчество</w:t>
            </w:r>
          </w:p>
        </w:tc>
        <w:tc>
          <w:tcPr>
            <w:tcW w:w="3218" w:type="dxa"/>
          </w:tcPr>
          <w:p w:rsidR="00421DDD" w:rsidRPr="00412DDB" w:rsidRDefault="00421DDD" w:rsidP="003D79C8">
            <w:pPr>
              <w:jc w:val="center"/>
              <w:rPr>
                <w:sz w:val="22"/>
                <w:szCs w:val="22"/>
              </w:rPr>
            </w:pPr>
            <w:r w:rsidRPr="00412DDB">
              <w:rPr>
                <w:sz w:val="22"/>
                <w:szCs w:val="22"/>
              </w:rPr>
              <w:t>Год рождения</w:t>
            </w:r>
          </w:p>
        </w:tc>
      </w:tr>
      <w:tr w:rsidR="00421DDD" w:rsidRPr="00412DDB" w:rsidTr="003D79C8">
        <w:tc>
          <w:tcPr>
            <w:tcW w:w="6352" w:type="dxa"/>
          </w:tcPr>
          <w:p w:rsidR="00421DDD" w:rsidRPr="00421DDD" w:rsidRDefault="00421DDD" w:rsidP="003D79C8">
            <w:pPr>
              <w:jc w:val="center"/>
              <w:rPr>
                <w:sz w:val="22"/>
                <w:szCs w:val="22"/>
              </w:rPr>
            </w:pPr>
            <w:r w:rsidRPr="00421DDD">
              <w:rPr>
                <w:sz w:val="22"/>
                <w:szCs w:val="22"/>
              </w:rPr>
              <w:t>1</w:t>
            </w:r>
          </w:p>
        </w:tc>
        <w:tc>
          <w:tcPr>
            <w:tcW w:w="3218" w:type="dxa"/>
          </w:tcPr>
          <w:p w:rsidR="00421DDD" w:rsidRPr="00421DDD" w:rsidRDefault="00421DDD" w:rsidP="003D79C8">
            <w:pPr>
              <w:jc w:val="center"/>
              <w:rPr>
                <w:sz w:val="22"/>
                <w:szCs w:val="22"/>
              </w:rPr>
            </w:pPr>
            <w:r w:rsidRPr="00421DDD">
              <w:rPr>
                <w:sz w:val="22"/>
                <w:szCs w:val="22"/>
              </w:rPr>
              <w:t>2</w:t>
            </w:r>
          </w:p>
        </w:tc>
      </w:tr>
      <w:tr w:rsidR="00421DDD" w:rsidRPr="00412DDB" w:rsidTr="003D79C8">
        <w:tc>
          <w:tcPr>
            <w:tcW w:w="6352" w:type="dxa"/>
          </w:tcPr>
          <w:p w:rsidR="00421DDD" w:rsidRPr="00412DDB" w:rsidRDefault="00421DDD" w:rsidP="003D79C8">
            <w:pPr>
              <w:jc w:val="center"/>
              <w:rPr>
                <w:szCs w:val="22"/>
                <w:lang w:val="en-US"/>
              </w:rPr>
            </w:pPr>
            <w:r w:rsidRPr="00412DDB">
              <w:rPr>
                <w:szCs w:val="22"/>
              </w:rPr>
              <w:t>Чайкин Михаил Михайлович</w:t>
            </w:r>
          </w:p>
        </w:tc>
        <w:tc>
          <w:tcPr>
            <w:tcW w:w="3218" w:type="dxa"/>
          </w:tcPr>
          <w:p w:rsidR="00421DDD" w:rsidRPr="00412DDB" w:rsidRDefault="00421DDD" w:rsidP="003D79C8">
            <w:pPr>
              <w:jc w:val="center"/>
              <w:rPr>
                <w:szCs w:val="22"/>
              </w:rPr>
            </w:pPr>
            <w:r>
              <w:rPr>
                <w:szCs w:val="22"/>
              </w:rPr>
              <w:t>1976 г.</w:t>
            </w:r>
          </w:p>
        </w:tc>
      </w:tr>
    </w:tbl>
    <w:p w:rsidR="00421DDD" w:rsidRPr="00421DDD" w:rsidRDefault="00421DDD" w:rsidP="00B37CA9">
      <w:pPr>
        <w:ind w:firstLine="720"/>
        <w:jc w:val="both"/>
        <w:rPr>
          <w:sz w:val="22"/>
          <w:szCs w:val="22"/>
        </w:rPr>
      </w:pPr>
    </w:p>
    <w:p w:rsidR="00421DDD" w:rsidRPr="00421DDD" w:rsidRDefault="00421DDD" w:rsidP="00B37CA9">
      <w:pPr>
        <w:ind w:firstLine="720"/>
        <w:jc w:val="both"/>
        <w:rPr>
          <w:sz w:val="22"/>
          <w:szCs w:val="22"/>
        </w:rPr>
      </w:pPr>
    </w:p>
    <w:p w:rsidR="00B37CA9" w:rsidRPr="00412DDB" w:rsidRDefault="00B37CA9" w:rsidP="00925033">
      <w:pPr>
        <w:pStyle w:val="em-1"/>
      </w:pPr>
      <w:bookmarkStart w:id="6" w:name="_Toc403477542"/>
      <w:r w:rsidRPr="00412DDB">
        <w:t xml:space="preserve">1.2. Сведения о банковских счетах кредитной организации </w:t>
      </w:r>
      <w:r w:rsidR="00B140EC">
        <w:t>–</w:t>
      </w:r>
      <w:r w:rsidRPr="00412DDB">
        <w:t xml:space="preserve"> эмитента</w:t>
      </w:r>
      <w:bookmarkEnd w:id="6"/>
      <w:r w:rsidRPr="00412DDB">
        <w:rPr>
          <w:rStyle w:val="af0"/>
          <w:b w:val="0"/>
          <w:bCs/>
          <w:vanish/>
        </w:rPr>
        <w:footnoteReference w:id="3"/>
      </w:r>
    </w:p>
    <w:p w:rsidR="00B37CA9" w:rsidRPr="00412DDB" w:rsidRDefault="00B37CA9" w:rsidP="00B37CA9">
      <w:pPr>
        <w:ind w:firstLine="720"/>
        <w:jc w:val="both"/>
      </w:pPr>
    </w:p>
    <w:p w:rsidR="00B37CA9" w:rsidRPr="00412DDB" w:rsidRDefault="00B37CA9" w:rsidP="00925033">
      <w:pPr>
        <w:pStyle w:val="em-4"/>
      </w:pPr>
      <w:r w:rsidRPr="00412DDB">
        <w:t>а) Сведения о корреспондентском счете кредитной организации – эмитента, открытом в Централ</w:t>
      </w:r>
      <w:r w:rsidRPr="00412DDB">
        <w:t>ь</w:t>
      </w:r>
      <w:r w:rsidRPr="00412DDB">
        <w:t>ном банке Российской Федерации:</w:t>
      </w:r>
    </w:p>
    <w:p w:rsidR="003A730A" w:rsidRPr="00412DDB" w:rsidRDefault="003A730A" w:rsidP="009250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5142"/>
      </w:tblGrid>
      <w:tr w:rsidR="008F04DE" w:rsidRPr="00412DDB" w:rsidTr="00F237F6">
        <w:tc>
          <w:tcPr>
            <w:tcW w:w="3960" w:type="dxa"/>
          </w:tcPr>
          <w:p w:rsidR="008F04DE" w:rsidRPr="00412DDB" w:rsidRDefault="008F04DE" w:rsidP="00F237F6">
            <w:pPr>
              <w:jc w:val="both"/>
              <w:rPr>
                <w:lang w:val="en-US"/>
              </w:rPr>
            </w:pPr>
            <w:r w:rsidRPr="00412DDB">
              <w:t>номер корреспондентского счета</w:t>
            </w:r>
          </w:p>
        </w:tc>
        <w:tc>
          <w:tcPr>
            <w:tcW w:w="5142" w:type="dxa"/>
          </w:tcPr>
          <w:p w:rsidR="008F04DE" w:rsidRPr="00412DDB" w:rsidRDefault="00277F67" w:rsidP="00F237F6">
            <w:pPr>
              <w:ind w:left="57" w:right="510"/>
              <w:rPr>
                <w:lang w:val="en-US"/>
              </w:rPr>
            </w:pPr>
            <w:r w:rsidRPr="00412DDB">
              <w:rPr>
                <w:bCs/>
                <w:color w:val="000000"/>
                <w:sz w:val="20"/>
              </w:rPr>
              <w:t>30101810600000000232</w:t>
            </w:r>
          </w:p>
        </w:tc>
      </w:tr>
      <w:tr w:rsidR="008F04DE" w:rsidRPr="00412DDB" w:rsidTr="00F237F6">
        <w:tc>
          <w:tcPr>
            <w:tcW w:w="3960" w:type="dxa"/>
          </w:tcPr>
          <w:p w:rsidR="008F04DE" w:rsidRPr="00412DDB" w:rsidRDefault="008F04DE" w:rsidP="00F237F6">
            <w:pPr>
              <w:jc w:val="both"/>
            </w:pPr>
            <w:r w:rsidRPr="00412DDB">
              <w:t>подразделение Банка России, где открыт корреспондентский счет</w:t>
            </w:r>
          </w:p>
        </w:tc>
        <w:tc>
          <w:tcPr>
            <w:tcW w:w="5142" w:type="dxa"/>
            <w:vAlign w:val="bottom"/>
          </w:tcPr>
          <w:p w:rsidR="008F04DE" w:rsidRPr="00412DDB" w:rsidRDefault="00277F67" w:rsidP="0053089A">
            <w:pPr>
              <w:rPr>
                <w:sz w:val="22"/>
                <w:szCs w:val="22"/>
              </w:rPr>
            </w:pPr>
            <w:r w:rsidRPr="00412DDB">
              <w:rPr>
                <w:sz w:val="22"/>
                <w:szCs w:val="22"/>
              </w:rPr>
              <w:t>О</w:t>
            </w:r>
            <w:r w:rsidR="0053089A" w:rsidRPr="00412DDB">
              <w:rPr>
                <w:sz w:val="22"/>
                <w:szCs w:val="22"/>
              </w:rPr>
              <w:t xml:space="preserve">перационное управление </w:t>
            </w:r>
            <w:r w:rsidRPr="00412DDB">
              <w:rPr>
                <w:sz w:val="22"/>
                <w:szCs w:val="22"/>
              </w:rPr>
              <w:t xml:space="preserve"> </w:t>
            </w:r>
            <w:r w:rsidR="0053089A" w:rsidRPr="00412DDB">
              <w:rPr>
                <w:sz w:val="22"/>
                <w:szCs w:val="22"/>
              </w:rPr>
              <w:t>Г</w:t>
            </w:r>
            <w:r w:rsidRPr="00412DDB">
              <w:rPr>
                <w:sz w:val="22"/>
                <w:szCs w:val="22"/>
              </w:rPr>
              <w:t>лавного управления Центрального банка Российской Федерации</w:t>
            </w:r>
            <w:r w:rsidR="0053089A" w:rsidRPr="00412DDB">
              <w:rPr>
                <w:sz w:val="22"/>
                <w:szCs w:val="22"/>
              </w:rPr>
              <w:t xml:space="preserve"> по Центральному Федеральному округу г.Москва</w:t>
            </w:r>
          </w:p>
        </w:tc>
      </w:tr>
    </w:tbl>
    <w:p w:rsidR="001F3CC1" w:rsidRPr="00412DDB" w:rsidRDefault="001F3CC1" w:rsidP="00B37CA9">
      <w:pPr>
        <w:ind w:firstLine="720"/>
        <w:jc w:val="both"/>
        <w:rPr>
          <w:sz w:val="22"/>
          <w:szCs w:val="22"/>
        </w:rPr>
        <w:sectPr w:rsidR="001F3CC1" w:rsidRPr="00412DDB" w:rsidSect="00CB5E96">
          <w:footerReference w:type="even" r:id="rId10"/>
          <w:footerReference w:type="default" r:id="rId11"/>
          <w:pgSz w:w="11906" w:h="16838" w:code="9"/>
          <w:pgMar w:top="709" w:right="709" w:bottom="851" w:left="1276" w:header="709" w:footer="397" w:gutter="0"/>
          <w:pgNumType w:start="1"/>
          <w:cols w:space="708"/>
          <w:titlePg/>
          <w:docGrid w:linePitch="360"/>
        </w:sectPr>
      </w:pPr>
    </w:p>
    <w:p w:rsidR="008F04DE" w:rsidRPr="00412DDB" w:rsidRDefault="008F04DE" w:rsidP="00B37CA9">
      <w:pPr>
        <w:ind w:firstLine="720"/>
        <w:jc w:val="both"/>
        <w:rPr>
          <w:sz w:val="22"/>
          <w:szCs w:val="22"/>
        </w:rPr>
      </w:pPr>
    </w:p>
    <w:p w:rsidR="00B37CA9" w:rsidRPr="00412DDB" w:rsidRDefault="00B37CA9" w:rsidP="003A730A">
      <w:pPr>
        <w:pStyle w:val="em-4"/>
      </w:pPr>
      <w:r w:rsidRPr="00412DDB">
        <w:t>б) Кредитные организации</w:t>
      </w:r>
      <w:r w:rsidR="00B140EC">
        <w:t>–</w:t>
      </w:r>
      <w:r w:rsidRPr="00412DDB">
        <w:t>резиденты, в которых открыты корреспондентские счета кредитной организации – эмитента.</w:t>
      </w:r>
    </w:p>
    <w:p w:rsidR="00B37CA9" w:rsidRPr="00412DDB" w:rsidRDefault="00B37CA9" w:rsidP="00B37CA9">
      <w:pPr>
        <w:ind w:firstLine="720"/>
        <w:jc w:val="both"/>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1843"/>
        <w:gridCol w:w="992"/>
        <w:gridCol w:w="850"/>
        <w:gridCol w:w="1701"/>
        <w:gridCol w:w="1701"/>
        <w:gridCol w:w="1701"/>
        <w:gridCol w:w="1418"/>
      </w:tblGrid>
      <w:tr w:rsidR="0006481D" w:rsidRPr="00412DDB" w:rsidTr="00626A20">
        <w:trPr>
          <w:trHeight w:val="1097"/>
        </w:trPr>
        <w:tc>
          <w:tcPr>
            <w:tcW w:w="2552" w:type="dxa"/>
            <w:vAlign w:val="center"/>
          </w:tcPr>
          <w:p w:rsidR="00B37CA9" w:rsidRPr="00412DDB" w:rsidRDefault="00B37CA9" w:rsidP="003A730A">
            <w:pPr>
              <w:jc w:val="center"/>
              <w:rPr>
                <w:sz w:val="18"/>
                <w:szCs w:val="18"/>
              </w:rPr>
            </w:pPr>
            <w:r w:rsidRPr="00412DDB">
              <w:rPr>
                <w:sz w:val="18"/>
                <w:szCs w:val="18"/>
              </w:rPr>
              <w:t xml:space="preserve">Полное </w:t>
            </w:r>
            <w:r w:rsidRPr="00412DDB">
              <w:rPr>
                <w:sz w:val="18"/>
                <w:szCs w:val="18"/>
              </w:rPr>
              <w:br/>
              <w:t>фирменное наименование</w:t>
            </w:r>
          </w:p>
        </w:tc>
        <w:tc>
          <w:tcPr>
            <w:tcW w:w="1701" w:type="dxa"/>
            <w:vAlign w:val="center"/>
          </w:tcPr>
          <w:p w:rsidR="00B37CA9" w:rsidRPr="00412DDB" w:rsidRDefault="00B37CA9" w:rsidP="003A730A">
            <w:pPr>
              <w:jc w:val="center"/>
              <w:rPr>
                <w:sz w:val="18"/>
                <w:szCs w:val="18"/>
              </w:rPr>
            </w:pPr>
            <w:r w:rsidRPr="00412DDB">
              <w:rPr>
                <w:sz w:val="18"/>
                <w:szCs w:val="18"/>
              </w:rPr>
              <w:t>Сокращенное наименование</w:t>
            </w:r>
          </w:p>
        </w:tc>
        <w:tc>
          <w:tcPr>
            <w:tcW w:w="1843" w:type="dxa"/>
            <w:vAlign w:val="center"/>
          </w:tcPr>
          <w:p w:rsidR="00B37CA9" w:rsidRPr="00412DDB" w:rsidRDefault="00B37CA9" w:rsidP="003A730A">
            <w:pPr>
              <w:jc w:val="center"/>
              <w:rPr>
                <w:sz w:val="18"/>
                <w:szCs w:val="18"/>
              </w:rPr>
            </w:pPr>
            <w:r w:rsidRPr="00412DDB">
              <w:rPr>
                <w:sz w:val="18"/>
                <w:szCs w:val="18"/>
              </w:rPr>
              <w:t>Место нахождения</w:t>
            </w:r>
          </w:p>
        </w:tc>
        <w:tc>
          <w:tcPr>
            <w:tcW w:w="992" w:type="dxa"/>
            <w:vAlign w:val="center"/>
          </w:tcPr>
          <w:p w:rsidR="00B37CA9" w:rsidRPr="00412DDB" w:rsidRDefault="00B37CA9" w:rsidP="003A730A">
            <w:pPr>
              <w:jc w:val="center"/>
              <w:rPr>
                <w:sz w:val="18"/>
                <w:szCs w:val="18"/>
              </w:rPr>
            </w:pPr>
            <w:r w:rsidRPr="00412DDB">
              <w:rPr>
                <w:sz w:val="18"/>
                <w:szCs w:val="18"/>
              </w:rPr>
              <w:t>ИНН</w:t>
            </w:r>
          </w:p>
        </w:tc>
        <w:tc>
          <w:tcPr>
            <w:tcW w:w="850" w:type="dxa"/>
            <w:vAlign w:val="center"/>
          </w:tcPr>
          <w:p w:rsidR="00B37CA9" w:rsidRPr="00412DDB" w:rsidRDefault="00B37CA9" w:rsidP="003A730A">
            <w:pPr>
              <w:jc w:val="center"/>
              <w:rPr>
                <w:sz w:val="18"/>
                <w:szCs w:val="18"/>
              </w:rPr>
            </w:pPr>
            <w:r w:rsidRPr="00412DDB">
              <w:rPr>
                <w:sz w:val="18"/>
                <w:szCs w:val="18"/>
              </w:rPr>
              <w:t>БИК</w:t>
            </w:r>
          </w:p>
        </w:tc>
        <w:tc>
          <w:tcPr>
            <w:tcW w:w="1701" w:type="dxa"/>
            <w:vAlign w:val="center"/>
          </w:tcPr>
          <w:p w:rsidR="00B37CA9" w:rsidRPr="00412DDB" w:rsidRDefault="00B37CA9" w:rsidP="003A730A">
            <w:pPr>
              <w:jc w:val="center"/>
              <w:rPr>
                <w:sz w:val="18"/>
                <w:szCs w:val="18"/>
              </w:rPr>
            </w:pPr>
            <w:r w:rsidRPr="00412DDB">
              <w:rPr>
                <w:sz w:val="18"/>
                <w:szCs w:val="18"/>
              </w:rPr>
              <w:t>N кор.счета в Ба</w:t>
            </w:r>
            <w:r w:rsidRPr="00412DDB">
              <w:rPr>
                <w:sz w:val="18"/>
                <w:szCs w:val="18"/>
              </w:rPr>
              <w:t>н</w:t>
            </w:r>
            <w:r w:rsidRPr="00412DDB">
              <w:rPr>
                <w:sz w:val="18"/>
                <w:szCs w:val="18"/>
              </w:rPr>
              <w:t>ке России , наим</w:t>
            </w:r>
            <w:r w:rsidRPr="00412DDB">
              <w:rPr>
                <w:sz w:val="18"/>
                <w:szCs w:val="18"/>
              </w:rPr>
              <w:t>е</w:t>
            </w:r>
            <w:r w:rsidRPr="00412DDB">
              <w:rPr>
                <w:sz w:val="18"/>
                <w:szCs w:val="18"/>
              </w:rPr>
              <w:t>нование подразд</w:t>
            </w:r>
            <w:r w:rsidRPr="00412DDB">
              <w:rPr>
                <w:sz w:val="18"/>
                <w:szCs w:val="18"/>
              </w:rPr>
              <w:t>е</w:t>
            </w:r>
            <w:r w:rsidRPr="00412DDB">
              <w:rPr>
                <w:sz w:val="18"/>
                <w:szCs w:val="18"/>
              </w:rPr>
              <w:t>ления Банка Ро</w:t>
            </w:r>
            <w:r w:rsidRPr="00412DDB">
              <w:rPr>
                <w:sz w:val="18"/>
                <w:szCs w:val="18"/>
              </w:rPr>
              <w:t>с</w:t>
            </w:r>
            <w:r w:rsidRPr="00412DDB">
              <w:rPr>
                <w:sz w:val="18"/>
                <w:szCs w:val="18"/>
              </w:rPr>
              <w:t>сии</w:t>
            </w:r>
          </w:p>
        </w:tc>
        <w:tc>
          <w:tcPr>
            <w:tcW w:w="1701" w:type="dxa"/>
            <w:vAlign w:val="center"/>
          </w:tcPr>
          <w:p w:rsidR="00B37CA9" w:rsidRPr="00412DDB" w:rsidRDefault="00B37CA9" w:rsidP="003A730A">
            <w:pPr>
              <w:jc w:val="center"/>
              <w:rPr>
                <w:sz w:val="18"/>
                <w:szCs w:val="18"/>
              </w:rPr>
            </w:pPr>
            <w:r w:rsidRPr="00412DDB">
              <w:rPr>
                <w:sz w:val="18"/>
                <w:szCs w:val="18"/>
              </w:rPr>
              <w:t>№ счета в учете кредитной орган</w:t>
            </w:r>
            <w:r w:rsidRPr="00412DDB">
              <w:rPr>
                <w:sz w:val="18"/>
                <w:szCs w:val="18"/>
              </w:rPr>
              <w:t>и</w:t>
            </w:r>
            <w:r w:rsidRPr="00412DDB">
              <w:rPr>
                <w:sz w:val="18"/>
                <w:szCs w:val="18"/>
              </w:rPr>
              <w:t>зации</w:t>
            </w:r>
            <w:r w:rsidR="00B140EC">
              <w:rPr>
                <w:sz w:val="18"/>
                <w:szCs w:val="18"/>
              </w:rPr>
              <w:t>–</w:t>
            </w:r>
            <w:r w:rsidRPr="00412DDB">
              <w:rPr>
                <w:sz w:val="18"/>
                <w:szCs w:val="18"/>
              </w:rPr>
              <w:t>эмитента</w:t>
            </w:r>
          </w:p>
        </w:tc>
        <w:tc>
          <w:tcPr>
            <w:tcW w:w="1701" w:type="dxa"/>
            <w:vAlign w:val="center"/>
          </w:tcPr>
          <w:p w:rsidR="00B37CA9" w:rsidRPr="00412DDB" w:rsidRDefault="00B37CA9" w:rsidP="003A730A">
            <w:pPr>
              <w:jc w:val="center"/>
              <w:rPr>
                <w:sz w:val="18"/>
                <w:szCs w:val="18"/>
              </w:rPr>
            </w:pPr>
            <w:r w:rsidRPr="00412DDB">
              <w:rPr>
                <w:sz w:val="18"/>
                <w:szCs w:val="18"/>
              </w:rPr>
              <w:t>№ счета в учете банка контрагента</w:t>
            </w:r>
          </w:p>
        </w:tc>
        <w:tc>
          <w:tcPr>
            <w:tcW w:w="1418" w:type="dxa"/>
            <w:vAlign w:val="center"/>
          </w:tcPr>
          <w:p w:rsidR="00B37CA9" w:rsidRPr="00412DDB" w:rsidRDefault="00B37CA9" w:rsidP="003A730A">
            <w:pPr>
              <w:jc w:val="center"/>
              <w:rPr>
                <w:sz w:val="18"/>
                <w:szCs w:val="18"/>
              </w:rPr>
            </w:pPr>
            <w:r w:rsidRPr="00412DDB">
              <w:rPr>
                <w:sz w:val="18"/>
                <w:szCs w:val="18"/>
              </w:rPr>
              <w:t>Тип счета</w:t>
            </w:r>
          </w:p>
        </w:tc>
      </w:tr>
      <w:tr w:rsidR="0006481D" w:rsidRPr="00412DDB" w:rsidTr="00626A20">
        <w:trPr>
          <w:trHeight w:val="330"/>
        </w:trPr>
        <w:tc>
          <w:tcPr>
            <w:tcW w:w="2552" w:type="dxa"/>
          </w:tcPr>
          <w:p w:rsidR="00B37CA9" w:rsidRPr="00412DDB" w:rsidRDefault="00B37CA9" w:rsidP="00B37CA9">
            <w:pPr>
              <w:jc w:val="center"/>
              <w:rPr>
                <w:sz w:val="22"/>
                <w:szCs w:val="22"/>
              </w:rPr>
            </w:pPr>
            <w:r w:rsidRPr="00412DDB">
              <w:rPr>
                <w:sz w:val="22"/>
                <w:szCs w:val="22"/>
              </w:rPr>
              <w:t>1</w:t>
            </w:r>
          </w:p>
        </w:tc>
        <w:tc>
          <w:tcPr>
            <w:tcW w:w="1701" w:type="dxa"/>
          </w:tcPr>
          <w:p w:rsidR="00B37CA9" w:rsidRPr="00412DDB" w:rsidRDefault="00B37CA9" w:rsidP="00B37CA9">
            <w:pPr>
              <w:jc w:val="center"/>
              <w:rPr>
                <w:sz w:val="22"/>
                <w:szCs w:val="22"/>
              </w:rPr>
            </w:pPr>
            <w:r w:rsidRPr="00412DDB">
              <w:rPr>
                <w:sz w:val="22"/>
                <w:szCs w:val="22"/>
              </w:rPr>
              <w:t>2</w:t>
            </w:r>
          </w:p>
        </w:tc>
        <w:tc>
          <w:tcPr>
            <w:tcW w:w="1843" w:type="dxa"/>
          </w:tcPr>
          <w:p w:rsidR="00B37CA9" w:rsidRPr="00412DDB" w:rsidRDefault="00B37CA9" w:rsidP="00B37CA9">
            <w:pPr>
              <w:jc w:val="center"/>
              <w:rPr>
                <w:sz w:val="22"/>
                <w:szCs w:val="22"/>
              </w:rPr>
            </w:pPr>
            <w:r w:rsidRPr="00412DDB">
              <w:rPr>
                <w:sz w:val="22"/>
                <w:szCs w:val="22"/>
              </w:rPr>
              <w:t>3</w:t>
            </w:r>
          </w:p>
        </w:tc>
        <w:tc>
          <w:tcPr>
            <w:tcW w:w="992" w:type="dxa"/>
          </w:tcPr>
          <w:p w:rsidR="00B37CA9" w:rsidRPr="00412DDB" w:rsidRDefault="00B37CA9" w:rsidP="00B37CA9">
            <w:pPr>
              <w:jc w:val="center"/>
              <w:rPr>
                <w:sz w:val="22"/>
                <w:szCs w:val="22"/>
              </w:rPr>
            </w:pPr>
            <w:r w:rsidRPr="00412DDB">
              <w:rPr>
                <w:sz w:val="22"/>
                <w:szCs w:val="22"/>
              </w:rPr>
              <w:t>4</w:t>
            </w:r>
          </w:p>
        </w:tc>
        <w:tc>
          <w:tcPr>
            <w:tcW w:w="850" w:type="dxa"/>
          </w:tcPr>
          <w:p w:rsidR="00B37CA9" w:rsidRPr="00412DDB" w:rsidRDefault="00B37CA9" w:rsidP="00B37CA9">
            <w:pPr>
              <w:jc w:val="center"/>
              <w:rPr>
                <w:sz w:val="22"/>
                <w:szCs w:val="22"/>
              </w:rPr>
            </w:pPr>
            <w:r w:rsidRPr="00412DDB">
              <w:rPr>
                <w:sz w:val="22"/>
                <w:szCs w:val="22"/>
              </w:rPr>
              <w:t>5</w:t>
            </w:r>
          </w:p>
        </w:tc>
        <w:tc>
          <w:tcPr>
            <w:tcW w:w="1701" w:type="dxa"/>
          </w:tcPr>
          <w:p w:rsidR="00B37CA9" w:rsidRPr="00412DDB" w:rsidRDefault="00B37CA9" w:rsidP="00B37CA9">
            <w:pPr>
              <w:jc w:val="center"/>
              <w:rPr>
                <w:sz w:val="22"/>
                <w:szCs w:val="22"/>
              </w:rPr>
            </w:pPr>
            <w:r w:rsidRPr="00412DDB">
              <w:rPr>
                <w:sz w:val="22"/>
                <w:szCs w:val="22"/>
              </w:rPr>
              <w:t>6</w:t>
            </w:r>
          </w:p>
        </w:tc>
        <w:tc>
          <w:tcPr>
            <w:tcW w:w="1701" w:type="dxa"/>
          </w:tcPr>
          <w:p w:rsidR="00B37CA9" w:rsidRPr="00412DDB" w:rsidRDefault="00B37CA9" w:rsidP="00B37CA9">
            <w:pPr>
              <w:jc w:val="center"/>
              <w:rPr>
                <w:sz w:val="22"/>
                <w:szCs w:val="22"/>
              </w:rPr>
            </w:pPr>
            <w:r w:rsidRPr="00412DDB">
              <w:rPr>
                <w:sz w:val="22"/>
                <w:szCs w:val="22"/>
              </w:rPr>
              <w:t>7</w:t>
            </w:r>
          </w:p>
        </w:tc>
        <w:tc>
          <w:tcPr>
            <w:tcW w:w="1701" w:type="dxa"/>
          </w:tcPr>
          <w:p w:rsidR="00B37CA9" w:rsidRPr="00412DDB" w:rsidRDefault="00B37CA9" w:rsidP="00B37CA9">
            <w:pPr>
              <w:jc w:val="center"/>
              <w:rPr>
                <w:sz w:val="22"/>
                <w:szCs w:val="22"/>
              </w:rPr>
            </w:pPr>
            <w:r w:rsidRPr="00412DDB">
              <w:rPr>
                <w:sz w:val="22"/>
                <w:szCs w:val="22"/>
              </w:rPr>
              <w:t>8</w:t>
            </w:r>
          </w:p>
        </w:tc>
        <w:tc>
          <w:tcPr>
            <w:tcW w:w="1418" w:type="dxa"/>
          </w:tcPr>
          <w:p w:rsidR="00B37CA9" w:rsidRPr="00412DDB" w:rsidRDefault="00B37CA9" w:rsidP="00B37CA9">
            <w:pPr>
              <w:jc w:val="center"/>
              <w:rPr>
                <w:sz w:val="22"/>
                <w:szCs w:val="22"/>
              </w:rPr>
            </w:pPr>
            <w:r w:rsidRPr="00412DDB">
              <w:rPr>
                <w:sz w:val="22"/>
                <w:szCs w:val="22"/>
              </w:rPr>
              <w:t>9</w:t>
            </w:r>
          </w:p>
        </w:tc>
      </w:tr>
      <w:tr w:rsidR="0006481D" w:rsidRPr="00412DDB" w:rsidTr="00626A20">
        <w:trPr>
          <w:trHeight w:val="330"/>
        </w:trPr>
        <w:tc>
          <w:tcPr>
            <w:tcW w:w="2552" w:type="dxa"/>
          </w:tcPr>
          <w:p w:rsidR="001F3CC1" w:rsidRPr="00412DDB" w:rsidRDefault="001F3CC1" w:rsidP="001F3CC1">
            <w:pPr>
              <w:jc w:val="center"/>
              <w:rPr>
                <w:sz w:val="14"/>
                <w:szCs w:val="14"/>
              </w:rPr>
            </w:pPr>
            <w:r w:rsidRPr="00412DDB">
              <w:rPr>
                <w:sz w:val="14"/>
                <w:szCs w:val="14"/>
              </w:rPr>
              <w:t>Открытое акционерное общество «Сбербанк России»</w:t>
            </w:r>
          </w:p>
        </w:tc>
        <w:tc>
          <w:tcPr>
            <w:tcW w:w="1701" w:type="dxa"/>
          </w:tcPr>
          <w:p w:rsidR="001F3CC1" w:rsidRPr="00412DDB" w:rsidRDefault="001F3CC1" w:rsidP="001F3CC1">
            <w:pPr>
              <w:jc w:val="center"/>
              <w:rPr>
                <w:sz w:val="14"/>
                <w:szCs w:val="14"/>
              </w:rPr>
            </w:pPr>
            <w:r w:rsidRPr="00412DDB">
              <w:rPr>
                <w:sz w:val="14"/>
                <w:szCs w:val="14"/>
              </w:rPr>
              <w:t>ОАО «Сбербанк Ро</w:t>
            </w:r>
            <w:r w:rsidRPr="00412DDB">
              <w:rPr>
                <w:sz w:val="14"/>
                <w:szCs w:val="14"/>
              </w:rPr>
              <w:t>с</w:t>
            </w:r>
            <w:r w:rsidRPr="00412DDB">
              <w:rPr>
                <w:sz w:val="14"/>
                <w:szCs w:val="14"/>
              </w:rPr>
              <w:t>сии»</w:t>
            </w:r>
          </w:p>
          <w:p w:rsidR="001F3CC1" w:rsidRPr="00412DDB" w:rsidRDefault="001F3CC1" w:rsidP="001F3CC1">
            <w:pPr>
              <w:jc w:val="center"/>
              <w:rPr>
                <w:sz w:val="14"/>
                <w:szCs w:val="14"/>
              </w:rPr>
            </w:pPr>
          </w:p>
        </w:tc>
        <w:tc>
          <w:tcPr>
            <w:tcW w:w="1843" w:type="dxa"/>
          </w:tcPr>
          <w:p w:rsidR="001F3CC1" w:rsidRPr="00412DDB" w:rsidRDefault="001F3CC1" w:rsidP="001F3CC1">
            <w:pPr>
              <w:jc w:val="center"/>
              <w:rPr>
                <w:sz w:val="14"/>
                <w:szCs w:val="14"/>
              </w:rPr>
            </w:pPr>
            <w:r w:rsidRPr="00412DDB">
              <w:rPr>
                <w:sz w:val="14"/>
                <w:szCs w:val="14"/>
              </w:rPr>
              <w:t xml:space="preserve">  117997, </w:t>
            </w:r>
          </w:p>
          <w:p w:rsidR="001F3CC1" w:rsidRPr="00412DDB" w:rsidRDefault="001F3CC1" w:rsidP="001F3CC1">
            <w:pPr>
              <w:jc w:val="center"/>
              <w:rPr>
                <w:sz w:val="14"/>
                <w:szCs w:val="14"/>
              </w:rPr>
            </w:pPr>
            <w:r w:rsidRPr="00412DDB">
              <w:rPr>
                <w:sz w:val="14"/>
                <w:szCs w:val="14"/>
              </w:rPr>
              <w:t>г. Москва, ул. Вавилова, д.19</w:t>
            </w:r>
          </w:p>
        </w:tc>
        <w:tc>
          <w:tcPr>
            <w:tcW w:w="992" w:type="dxa"/>
          </w:tcPr>
          <w:p w:rsidR="001F3CC1" w:rsidRPr="00412DDB" w:rsidRDefault="001F3CC1" w:rsidP="001F3CC1">
            <w:pPr>
              <w:rPr>
                <w:sz w:val="14"/>
                <w:szCs w:val="14"/>
              </w:rPr>
            </w:pPr>
            <w:r w:rsidRPr="00412DDB">
              <w:rPr>
                <w:sz w:val="14"/>
                <w:szCs w:val="14"/>
              </w:rPr>
              <w:t>7707083893</w:t>
            </w:r>
          </w:p>
        </w:tc>
        <w:tc>
          <w:tcPr>
            <w:tcW w:w="850" w:type="dxa"/>
          </w:tcPr>
          <w:p w:rsidR="001F3CC1" w:rsidRPr="00412DDB" w:rsidRDefault="001F3CC1" w:rsidP="001F3CC1">
            <w:pPr>
              <w:jc w:val="center"/>
              <w:rPr>
                <w:sz w:val="14"/>
                <w:szCs w:val="14"/>
              </w:rPr>
            </w:pPr>
            <w:r w:rsidRPr="00412DDB">
              <w:rPr>
                <w:sz w:val="14"/>
                <w:szCs w:val="14"/>
              </w:rPr>
              <w:t>044525225</w:t>
            </w:r>
          </w:p>
        </w:tc>
        <w:tc>
          <w:tcPr>
            <w:tcW w:w="1701" w:type="dxa"/>
          </w:tcPr>
          <w:p w:rsidR="001F3CC1" w:rsidRPr="00412DDB" w:rsidRDefault="001F3CC1" w:rsidP="001F3CC1">
            <w:pPr>
              <w:jc w:val="center"/>
              <w:rPr>
                <w:sz w:val="14"/>
                <w:szCs w:val="14"/>
              </w:rPr>
            </w:pPr>
            <w:r w:rsidRPr="00412DDB">
              <w:rPr>
                <w:sz w:val="14"/>
                <w:szCs w:val="14"/>
              </w:rPr>
              <w:t xml:space="preserve">30101810400000000225 </w:t>
            </w:r>
          </w:p>
          <w:p w:rsidR="001F3CC1" w:rsidRPr="00412DDB" w:rsidRDefault="001F3CC1" w:rsidP="001F3CC1">
            <w:pPr>
              <w:jc w:val="center"/>
              <w:rPr>
                <w:sz w:val="14"/>
                <w:szCs w:val="14"/>
              </w:rPr>
            </w:pPr>
            <w:r w:rsidRPr="00412DDB">
              <w:rPr>
                <w:sz w:val="14"/>
                <w:szCs w:val="14"/>
              </w:rPr>
              <w:t>в ОПЕРУ МГТУ Банка России</w:t>
            </w:r>
          </w:p>
        </w:tc>
        <w:tc>
          <w:tcPr>
            <w:tcW w:w="1701" w:type="dxa"/>
          </w:tcPr>
          <w:p w:rsidR="001F3CC1" w:rsidRPr="00412DDB" w:rsidRDefault="001F3CC1" w:rsidP="001F3CC1">
            <w:pPr>
              <w:jc w:val="center"/>
              <w:rPr>
                <w:sz w:val="14"/>
                <w:szCs w:val="14"/>
              </w:rPr>
            </w:pPr>
            <w:r w:rsidRPr="00412DDB">
              <w:rPr>
                <w:sz w:val="14"/>
                <w:szCs w:val="14"/>
              </w:rPr>
              <w:t>30110840100000000030</w:t>
            </w:r>
          </w:p>
          <w:p w:rsidR="001F3CC1" w:rsidRPr="00412DDB" w:rsidRDefault="001F3CC1" w:rsidP="001F3CC1">
            <w:pPr>
              <w:jc w:val="center"/>
              <w:rPr>
                <w:sz w:val="14"/>
                <w:szCs w:val="14"/>
              </w:rPr>
            </w:pPr>
            <w:r w:rsidRPr="00412DDB">
              <w:rPr>
                <w:sz w:val="14"/>
                <w:szCs w:val="14"/>
              </w:rPr>
              <w:t>30110810700000000130</w:t>
            </w:r>
          </w:p>
          <w:p w:rsidR="001F3CC1" w:rsidRPr="00412DDB" w:rsidRDefault="001F3CC1" w:rsidP="001F3CC1">
            <w:pPr>
              <w:jc w:val="center"/>
              <w:rPr>
                <w:sz w:val="14"/>
                <w:szCs w:val="14"/>
              </w:rPr>
            </w:pPr>
            <w:r w:rsidRPr="00412DDB">
              <w:rPr>
                <w:sz w:val="14"/>
                <w:szCs w:val="14"/>
              </w:rPr>
              <w:t xml:space="preserve">                                                                  </w:t>
            </w:r>
          </w:p>
        </w:tc>
        <w:tc>
          <w:tcPr>
            <w:tcW w:w="1701" w:type="dxa"/>
          </w:tcPr>
          <w:p w:rsidR="001F3CC1" w:rsidRPr="00412DDB" w:rsidRDefault="001F3CC1" w:rsidP="001F3CC1">
            <w:pPr>
              <w:jc w:val="center"/>
              <w:rPr>
                <w:sz w:val="14"/>
                <w:szCs w:val="14"/>
              </w:rPr>
            </w:pPr>
            <w:r w:rsidRPr="00412DDB">
              <w:rPr>
                <w:sz w:val="14"/>
                <w:szCs w:val="14"/>
              </w:rPr>
              <w:t>30109840700000000210</w:t>
            </w:r>
          </w:p>
          <w:p w:rsidR="001F3CC1" w:rsidRPr="00412DDB" w:rsidRDefault="001F3CC1" w:rsidP="001F3CC1">
            <w:pPr>
              <w:jc w:val="center"/>
              <w:rPr>
                <w:sz w:val="14"/>
                <w:szCs w:val="14"/>
              </w:rPr>
            </w:pPr>
            <w:r w:rsidRPr="00412DDB">
              <w:rPr>
                <w:sz w:val="14"/>
                <w:szCs w:val="14"/>
              </w:rPr>
              <w:t>30109810400000040432</w:t>
            </w:r>
          </w:p>
          <w:p w:rsidR="001F3CC1" w:rsidRPr="00412DDB" w:rsidRDefault="001F3CC1" w:rsidP="001F3CC1">
            <w:pPr>
              <w:jc w:val="center"/>
              <w:rPr>
                <w:sz w:val="14"/>
                <w:szCs w:val="14"/>
              </w:rPr>
            </w:pPr>
          </w:p>
        </w:tc>
        <w:tc>
          <w:tcPr>
            <w:tcW w:w="1418" w:type="dxa"/>
          </w:tcPr>
          <w:p w:rsidR="001F3CC1" w:rsidRPr="00412DDB" w:rsidRDefault="001F3CC1" w:rsidP="001F3CC1">
            <w:pPr>
              <w:jc w:val="center"/>
              <w:rPr>
                <w:sz w:val="14"/>
                <w:szCs w:val="14"/>
              </w:rPr>
            </w:pPr>
            <w:r w:rsidRPr="00412DDB">
              <w:rPr>
                <w:sz w:val="14"/>
                <w:szCs w:val="14"/>
              </w:rPr>
              <w:t>корреспондентский</w:t>
            </w:r>
          </w:p>
        </w:tc>
      </w:tr>
      <w:tr w:rsidR="0006481D" w:rsidRPr="00412DDB" w:rsidTr="00626A20">
        <w:trPr>
          <w:trHeight w:val="330"/>
        </w:trPr>
        <w:tc>
          <w:tcPr>
            <w:tcW w:w="2552" w:type="dxa"/>
          </w:tcPr>
          <w:p w:rsidR="001F3CC1" w:rsidRPr="00412DDB" w:rsidRDefault="001F3CC1" w:rsidP="001F3CC1">
            <w:pPr>
              <w:jc w:val="center"/>
              <w:rPr>
                <w:sz w:val="14"/>
                <w:szCs w:val="14"/>
              </w:rPr>
            </w:pPr>
            <w:r w:rsidRPr="00412DDB">
              <w:rPr>
                <w:sz w:val="14"/>
                <w:szCs w:val="14"/>
              </w:rPr>
              <w:t>Государственная корпорация «Банк развития и внешнеэкономической деятельности (Внешэкономбанк)»</w:t>
            </w:r>
          </w:p>
        </w:tc>
        <w:tc>
          <w:tcPr>
            <w:tcW w:w="1701" w:type="dxa"/>
          </w:tcPr>
          <w:p w:rsidR="001F3CC1" w:rsidRPr="00412DDB" w:rsidRDefault="001F3CC1" w:rsidP="001F3CC1">
            <w:pPr>
              <w:jc w:val="center"/>
              <w:rPr>
                <w:sz w:val="14"/>
                <w:szCs w:val="14"/>
              </w:rPr>
            </w:pPr>
            <w:r w:rsidRPr="00412DDB">
              <w:rPr>
                <w:sz w:val="14"/>
                <w:szCs w:val="14"/>
              </w:rPr>
              <w:t>Внешэкономбанк</w:t>
            </w:r>
          </w:p>
          <w:p w:rsidR="001F3CC1" w:rsidRPr="00412DDB" w:rsidRDefault="001F3CC1" w:rsidP="001F3CC1">
            <w:pPr>
              <w:jc w:val="center"/>
              <w:rPr>
                <w:sz w:val="14"/>
                <w:szCs w:val="14"/>
              </w:rPr>
            </w:pPr>
          </w:p>
        </w:tc>
        <w:tc>
          <w:tcPr>
            <w:tcW w:w="1843" w:type="dxa"/>
          </w:tcPr>
          <w:p w:rsidR="001F3CC1" w:rsidRPr="00412DDB" w:rsidRDefault="001F3CC1" w:rsidP="001F3CC1">
            <w:pPr>
              <w:jc w:val="center"/>
              <w:rPr>
                <w:sz w:val="14"/>
                <w:szCs w:val="14"/>
              </w:rPr>
            </w:pPr>
            <w:r w:rsidRPr="00412DDB">
              <w:rPr>
                <w:sz w:val="14"/>
                <w:szCs w:val="14"/>
              </w:rPr>
              <w:t xml:space="preserve">107996 </w:t>
            </w:r>
          </w:p>
          <w:p w:rsidR="001F3CC1" w:rsidRPr="00412DDB" w:rsidRDefault="001F3CC1" w:rsidP="001F3CC1">
            <w:pPr>
              <w:jc w:val="center"/>
              <w:rPr>
                <w:sz w:val="14"/>
                <w:szCs w:val="14"/>
              </w:rPr>
            </w:pPr>
            <w:r w:rsidRPr="00412DDB">
              <w:rPr>
                <w:sz w:val="14"/>
                <w:szCs w:val="14"/>
              </w:rPr>
              <w:t>г. Москва Б</w:t>
            </w:r>
            <w:r w:rsidR="00B140EC">
              <w:rPr>
                <w:sz w:val="14"/>
                <w:szCs w:val="14"/>
              </w:rPr>
              <w:t>–</w:t>
            </w:r>
            <w:r w:rsidRPr="00412DDB">
              <w:rPr>
                <w:sz w:val="14"/>
                <w:szCs w:val="14"/>
              </w:rPr>
              <w:t>78, ГСП</w:t>
            </w:r>
            <w:r w:rsidR="00B140EC">
              <w:rPr>
                <w:sz w:val="14"/>
                <w:szCs w:val="14"/>
              </w:rPr>
              <w:t>–</w:t>
            </w:r>
            <w:r w:rsidRPr="00412DDB">
              <w:rPr>
                <w:sz w:val="14"/>
                <w:szCs w:val="14"/>
              </w:rPr>
              <w:t>6, пр</w:t>
            </w:r>
            <w:r w:rsidR="00B140EC">
              <w:rPr>
                <w:sz w:val="14"/>
                <w:szCs w:val="14"/>
              </w:rPr>
              <w:t>–</w:t>
            </w:r>
            <w:r w:rsidRPr="00412DDB">
              <w:rPr>
                <w:sz w:val="14"/>
                <w:szCs w:val="14"/>
              </w:rPr>
              <w:t>т акад.Сахарова, д.9</w:t>
            </w:r>
          </w:p>
        </w:tc>
        <w:tc>
          <w:tcPr>
            <w:tcW w:w="992" w:type="dxa"/>
          </w:tcPr>
          <w:p w:rsidR="001F3CC1" w:rsidRPr="00BA640A" w:rsidRDefault="00BA640A" w:rsidP="001F3CC1">
            <w:pPr>
              <w:rPr>
                <w:sz w:val="14"/>
                <w:szCs w:val="14"/>
                <w:lang w:val="en-US"/>
              </w:rPr>
            </w:pPr>
            <w:r>
              <w:rPr>
                <w:sz w:val="14"/>
                <w:szCs w:val="14"/>
                <w:lang w:val="en-US"/>
              </w:rPr>
              <w:t>7750004150</w:t>
            </w:r>
          </w:p>
        </w:tc>
        <w:tc>
          <w:tcPr>
            <w:tcW w:w="850" w:type="dxa"/>
          </w:tcPr>
          <w:p w:rsidR="001F3CC1" w:rsidRPr="00412DDB" w:rsidRDefault="001F3CC1" w:rsidP="001F3CC1">
            <w:pPr>
              <w:jc w:val="center"/>
              <w:rPr>
                <w:sz w:val="14"/>
                <w:szCs w:val="14"/>
              </w:rPr>
            </w:pPr>
            <w:r w:rsidRPr="00412DDB">
              <w:rPr>
                <w:sz w:val="14"/>
                <w:szCs w:val="14"/>
              </w:rPr>
              <w:t>044525060</w:t>
            </w:r>
          </w:p>
          <w:p w:rsidR="001F3CC1" w:rsidRPr="00412DDB" w:rsidRDefault="001F3CC1" w:rsidP="001F3CC1">
            <w:pPr>
              <w:jc w:val="center"/>
              <w:rPr>
                <w:sz w:val="14"/>
                <w:szCs w:val="14"/>
              </w:rPr>
            </w:pPr>
          </w:p>
        </w:tc>
        <w:tc>
          <w:tcPr>
            <w:tcW w:w="1701" w:type="dxa"/>
          </w:tcPr>
          <w:p w:rsidR="001F3CC1" w:rsidRPr="00412DDB" w:rsidRDefault="001F3CC1" w:rsidP="001F3CC1">
            <w:pPr>
              <w:jc w:val="center"/>
              <w:rPr>
                <w:sz w:val="14"/>
                <w:szCs w:val="14"/>
              </w:rPr>
            </w:pPr>
            <w:r w:rsidRPr="00412DDB">
              <w:rPr>
                <w:sz w:val="14"/>
                <w:szCs w:val="14"/>
              </w:rPr>
              <w:t>30101810500000000060</w:t>
            </w:r>
          </w:p>
          <w:p w:rsidR="001F3CC1" w:rsidRPr="00412DDB" w:rsidRDefault="001F3CC1" w:rsidP="001F3CC1">
            <w:pPr>
              <w:jc w:val="center"/>
              <w:rPr>
                <w:sz w:val="14"/>
                <w:szCs w:val="14"/>
              </w:rPr>
            </w:pPr>
            <w:r w:rsidRPr="00412DDB">
              <w:rPr>
                <w:sz w:val="14"/>
                <w:szCs w:val="14"/>
              </w:rPr>
              <w:t xml:space="preserve"> в ОПЕРУ МГТУ Банка России     </w:t>
            </w:r>
          </w:p>
        </w:tc>
        <w:tc>
          <w:tcPr>
            <w:tcW w:w="1701" w:type="dxa"/>
          </w:tcPr>
          <w:p w:rsidR="001F3CC1" w:rsidRPr="00412DDB" w:rsidRDefault="001F3CC1" w:rsidP="001F3CC1">
            <w:pPr>
              <w:jc w:val="center"/>
              <w:rPr>
                <w:sz w:val="14"/>
                <w:szCs w:val="14"/>
              </w:rPr>
            </w:pPr>
            <w:r w:rsidRPr="00412DDB">
              <w:rPr>
                <w:sz w:val="14"/>
                <w:szCs w:val="14"/>
              </w:rPr>
              <w:t>30110810400000000100</w:t>
            </w:r>
          </w:p>
          <w:p w:rsidR="001F3CC1" w:rsidRPr="00412DDB" w:rsidRDefault="001F3CC1" w:rsidP="001F3CC1">
            <w:pPr>
              <w:jc w:val="center"/>
              <w:rPr>
                <w:sz w:val="14"/>
                <w:szCs w:val="14"/>
              </w:rPr>
            </w:pPr>
            <w:r w:rsidRPr="00412DDB">
              <w:rPr>
                <w:sz w:val="14"/>
                <w:szCs w:val="14"/>
              </w:rPr>
              <w:t>30110840700000000100</w:t>
            </w:r>
          </w:p>
          <w:p w:rsidR="001F3CC1" w:rsidRPr="00412DDB" w:rsidRDefault="001F3CC1" w:rsidP="001F3CC1">
            <w:pPr>
              <w:jc w:val="center"/>
              <w:rPr>
                <w:sz w:val="14"/>
                <w:szCs w:val="14"/>
              </w:rPr>
            </w:pPr>
            <w:r w:rsidRPr="00412DDB">
              <w:rPr>
                <w:sz w:val="14"/>
                <w:szCs w:val="14"/>
              </w:rPr>
              <w:t>30110978300000000100</w:t>
            </w:r>
          </w:p>
          <w:p w:rsidR="001F3CC1" w:rsidRPr="00412DDB" w:rsidRDefault="001F3CC1" w:rsidP="001F3CC1">
            <w:pPr>
              <w:rPr>
                <w:sz w:val="14"/>
                <w:szCs w:val="14"/>
              </w:rPr>
            </w:pPr>
          </w:p>
        </w:tc>
        <w:tc>
          <w:tcPr>
            <w:tcW w:w="1701" w:type="dxa"/>
          </w:tcPr>
          <w:p w:rsidR="001F3CC1" w:rsidRPr="00412DDB" w:rsidRDefault="001F3CC1" w:rsidP="001F3CC1">
            <w:pPr>
              <w:jc w:val="center"/>
              <w:rPr>
                <w:sz w:val="14"/>
                <w:szCs w:val="14"/>
              </w:rPr>
            </w:pPr>
            <w:r w:rsidRPr="00412DDB">
              <w:rPr>
                <w:sz w:val="14"/>
                <w:szCs w:val="14"/>
              </w:rPr>
              <w:t>30109810022140012172</w:t>
            </w:r>
          </w:p>
          <w:p w:rsidR="001F3CC1" w:rsidRPr="00412DDB" w:rsidRDefault="001F3CC1" w:rsidP="001F3CC1">
            <w:pPr>
              <w:jc w:val="center"/>
              <w:rPr>
                <w:sz w:val="14"/>
                <w:szCs w:val="14"/>
              </w:rPr>
            </w:pPr>
            <w:r w:rsidRPr="00412DDB">
              <w:rPr>
                <w:sz w:val="14"/>
                <w:szCs w:val="14"/>
              </w:rPr>
              <w:t>30109840922140014172</w:t>
            </w:r>
          </w:p>
          <w:p w:rsidR="001F3CC1" w:rsidRPr="00412DDB" w:rsidRDefault="001F3CC1" w:rsidP="001F3CC1">
            <w:pPr>
              <w:jc w:val="center"/>
              <w:rPr>
                <w:sz w:val="14"/>
                <w:szCs w:val="14"/>
              </w:rPr>
            </w:pPr>
            <w:r w:rsidRPr="00412DDB">
              <w:rPr>
                <w:sz w:val="14"/>
                <w:szCs w:val="14"/>
              </w:rPr>
              <w:t>30109978922140012172</w:t>
            </w:r>
          </w:p>
          <w:p w:rsidR="001F3CC1" w:rsidRPr="00412DDB" w:rsidRDefault="001F3CC1" w:rsidP="001F3CC1">
            <w:pPr>
              <w:rPr>
                <w:sz w:val="14"/>
                <w:szCs w:val="14"/>
              </w:rPr>
            </w:pPr>
          </w:p>
        </w:tc>
        <w:tc>
          <w:tcPr>
            <w:tcW w:w="1418" w:type="dxa"/>
          </w:tcPr>
          <w:p w:rsidR="001F3CC1" w:rsidRPr="00412DDB" w:rsidRDefault="001F3CC1" w:rsidP="001F3CC1">
            <w:pPr>
              <w:jc w:val="center"/>
              <w:rPr>
                <w:sz w:val="14"/>
                <w:szCs w:val="14"/>
              </w:rPr>
            </w:pPr>
            <w:r w:rsidRPr="00412DDB">
              <w:rPr>
                <w:sz w:val="14"/>
                <w:szCs w:val="14"/>
              </w:rPr>
              <w:t>корреспондентский</w:t>
            </w:r>
          </w:p>
        </w:tc>
      </w:tr>
      <w:tr w:rsidR="0006481D" w:rsidRPr="00412DDB" w:rsidTr="00626A20">
        <w:trPr>
          <w:trHeight w:val="330"/>
        </w:trPr>
        <w:tc>
          <w:tcPr>
            <w:tcW w:w="2552" w:type="dxa"/>
          </w:tcPr>
          <w:p w:rsidR="001F3CC1" w:rsidRPr="00412DDB" w:rsidRDefault="001F3CC1" w:rsidP="001F3CC1">
            <w:pPr>
              <w:jc w:val="center"/>
              <w:rPr>
                <w:sz w:val="14"/>
                <w:szCs w:val="14"/>
              </w:rPr>
            </w:pPr>
            <w:r w:rsidRPr="00412DDB">
              <w:rPr>
                <w:sz w:val="14"/>
                <w:szCs w:val="14"/>
              </w:rPr>
              <w:t>Банк ВТБ (открытое акционерное общество)</w:t>
            </w:r>
          </w:p>
        </w:tc>
        <w:tc>
          <w:tcPr>
            <w:tcW w:w="1701" w:type="dxa"/>
          </w:tcPr>
          <w:p w:rsidR="001F3CC1" w:rsidRPr="00412DDB" w:rsidRDefault="001F3CC1" w:rsidP="001F3CC1">
            <w:pPr>
              <w:jc w:val="center"/>
              <w:rPr>
                <w:sz w:val="14"/>
                <w:szCs w:val="14"/>
              </w:rPr>
            </w:pPr>
            <w:r w:rsidRPr="00412DDB">
              <w:rPr>
                <w:sz w:val="14"/>
                <w:szCs w:val="14"/>
              </w:rPr>
              <w:t>ОАО Банк ВТБ</w:t>
            </w:r>
          </w:p>
        </w:tc>
        <w:tc>
          <w:tcPr>
            <w:tcW w:w="1843" w:type="dxa"/>
          </w:tcPr>
          <w:p w:rsidR="001F3CC1" w:rsidRPr="00412DDB" w:rsidRDefault="001F3CC1" w:rsidP="001F3CC1">
            <w:pPr>
              <w:jc w:val="center"/>
              <w:rPr>
                <w:sz w:val="14"/>
                <w:szCs w:val="14"/>
              </w:rPr>
            </w:pPr>
            <w:smartTag w:uri="urn:schemas-microsoft-com:office:smarttags" w:element="metricconverter">
              <w:smartTagPr>
                <w:attr w:name="ProductID" w:val="190000, г"/>
              </w:smartTagPr>
              <w:r w:rsidRPr="00412DDB">
                <w:rPr>
                  <w:sz w:val="14"/>
                  <w:szCs w:val="14"/>
                </w:rPr>
                <w:t>190000, г</w:t>
              </w:r>
            </w:smartTag>
            <w:r w:rsidRPr="00412DDB">
              <w:rPr>
                <w:sz w:val="14"/>
                <w:szCs w:val="14"/>
              </w:rPr>
              <w:t>.Санкт</w:t>
            </w:r>
            <w:r w:rsidR="00B140EC">
              <w:rPr>
                <w:sz w:val="14"/>
                <w:szCs w:val="14"/>
              </w:rPr>
              <w:t>–</w:t>
            </w:r>
            <w:r w:rsidRPr="00412DDB">
              <w:rPr>
                <w:sz w:val="14"/>
                <w:szCs w:val="14"/>
              </w:rPr>
              <w:t>Петербург, ул. Большая Морская, д.29</w:t>
            </w:r>
          </w:p>
        </w:tc>
        <w:tc>
          <w:tcPr>
            <w:tcW w:w="992" w:type="dxa"/>
          </w:tcPr>
          <w:p w:rsidR="001F3CC1" w:rsidRPr="00412DDB" w:rsidRDefault="001F3CC1" w:rsidP="001F3CC1">
            <w:pPr>
              <w:rPr>
                <w:sz w:val="14"/>
                <w:szCs w:val="14"/>
              </w:rPr>
            </w:pPr>
            <w:r w:rsidRPr="00412DDB">
              <w:rPr>
                <w:sz w:val="14"/>
                <w:szCs w:val="14"/>
              </w:rPr>
              <w:t>7702070139</w:t>
            </w:r>
          </w:p>
        </w:tc>
        <w:tc>
          <w:tcPr>
            <w:tcW w:w="850" w:type="dxa"/>
          </w:tcPr>
          <w:p w:rsidR="001F3CC1" w:rsidRPr="00412DDB" w:rsidRDefault="001F3CC1" w:rsidP="001F3CC1">
            <w:pPr>
              <w:jc w:val="center"/>
              <w:rPr>
                <w:sz w:val="14"/>
                <w:szCs w:val="14"/>
              </w:rPr>
            </w:pPr>
            <w:r w:rsidRPr="00412DDB">
              <w:rPr>
                <w:sz w:val="14"/>
                <w:szCs w:val="14"/>
              </w:rPr>
              <w:t>044525187</w:t>
            </w:r>
          </w:p>
          <w:p w:rsidR="001F3CC1" w:rsidRPr="00412DDB" w:rsidRDefault="001F3CC1" w:rsidP="001F3CC1">
            <w:pPr>
              <w:jc w:val="center"/>
              <w:rPr>
                <w:sz w:val="14"/>
                <w:szCs w:val="14"/>
              </w:rPr>
            </w:pPr>
          </w:p>
        </w:tc>
        <w:tc>
          <w:tcPr>
            <w:tcW w:w="1701" w:type="dxa"/>
          </w:tcPr>
          <w:p w:rsidR="001F3CC1" w:rsidRPr="00412DDB" w:rsidRDefault="001F3CC1" w:rsidP="001F3CC1">
            <w:pPr>
              <w:jc w:val="center"/>
              <w:rPr>
                <w:sz w:val="14"/>
                <w:szCs w:val="14"/>
              </w:rPr>
            </w:pPr>
            <w:r w:rsidRPr="00412DDB">
              <w:rPr>
                <w:sz w:val="14"/>
                <w:szCs w:val="14"/>
              </w:rPr>
              <w:t>30101810700000000187</w:t>
            </w:r>
          </w:p>
          <w:p w:rsidR="001F3CC1" w:rsidRPr="00412DDB" w:rsidRDefault="001F3CC1" w:rsidP="001F3CC1">
            <w:pPr>
              <w:jc w:val="center"/>
              <w:rPr>
                <w:sz w:val="14"/>
                <w:szCs w:val="14"/>
              </w:rPr>
            </w:pPr>
            <w:r w:rsidRPr="00412DDB">
              <w:rPr>
                <w:sz w:val="14"/>
                <w:szCs w:val="14"/>
              </w:rPr>
              <w:t xml:space="preserve"> в ОПЕРУ МГТУ Банка России     </w:t>
            </w:r>
          </w:p>
        </w:tc>
        <w:tc>
          <w:tcPr>
            <w:tcW w:w="1701" w:type="dxa"/>
          </w:tcPr>
          <w:p w:rsidR="001F3CC1" w:rsidRPr="00412DDB" w:rsidRDefault="001F3CC1" w:rsidP="001F3CC1">
            <w:pPr>
              <w:jc w:val="center"/>
              <w:rPr>
                <w:sz w:val="14"/>
                <w:szCs w:val="14"/>
              </w:rPr>
            </w:pPr>
            <w:r w:rsidRPr="00412DDB">
              <w:rPr>
                <w:sz w:val="14"/>
                <w:szCs w:val="14"/>
              </w:rPr>
              <w:t>30110810100000000112</w:t>
            </w:r>
          </w:p>
          <w:p w:rsidR="001F3CC1" w:rsidRPr="00412DDB" w:rsidRDefault="001F3CC1" w:rsidP="001F3CC1">
            <w:pPr>
              <w:jc w:val="center"/>
              <w:rPr>
                <w:sz w:val="14"/>
                <w:szCs w:val="14"/>
              </w:rPr>
            </w:pPr>
            <w:r w:rsidRPr="00412DDB">
              <w:rPr>
                <w:sz w:val="14"/>
                <w:szCs w:val="14"/>
              </w:rPr>
              <w:t>30110840500000000012</w:t>
            </w:r>
          </w:p>
          <w:p w:rsidR="001F3CC1" w:rsidRPr="00412DDB" w:rsidRDefault="001F3CC1" w:rsidP="001F3CC1">
            <w:pPr>
              <w:jc w:val="center"/>
              <w:rPr>
                <w:sz w:val="14"/>
                <w:szCs w:val="14"/>
              </w:rPr>
            </w:pPr>
            <w:r w:rsidRPr="00412DDB">
              <w:rPr>
                <w:sz w:val="14"/>
                <w:szCs w:val="14"/>
              </w:rPr>
              <w:t>30110840700000000113</w:t>
            </w:r>
          </w:p>
          <w:p w:rsidR="001F3CC1" w:rsidRPr="00412DDB" w:rsidRDefault="001F3CC1" w:rsidP="001F3CC1">
            <w:pPr>
              <w:jc w:val="center"/>
              <w:rPr>
                <w:sz w:val="14"/>
                <w:szCs w:val="14"/>
              </w:rPr>
            </w:pPr>
            <w:r w:rsidRPr="00412DDB">
              <w:rPr>
                <w:sz w:val="14"/>
                <w:szCs w:val="14"/>
              </w:rPr>
              <w:t>30110978300000000113</w:t>
            </w:r>
          </w:p>
        </w:tc>
        <w:tc>
          <w:tcPr>
            <w:tcW w:w="1701" w:type="dxa"/>
          </w:tcPr>
          <w:p w:rsidR="001F3CC1" w:rsidRPr="00412DDB" w:rsidRDefault="001F3CC1" w:rsidP="001F3CC1">
            <w:pPr>
              <w:jc w:val="center"/>
              <w:rPr>
                <w:sz w:val="14"/>
                <w:szCs w:val="14"/>
              </w:rPr>
            </w:pPr>
            <w:r w:rsidRPr="00412DDB">
              <w:rPr>
                <w:sz w:val="14"/>
                <w:szCs w:val="14"/>
              </w:rPr>
              <w:t>30109810655550000060</w:t>
            </w:r>
          </w:p>
          <w:p w:rsidR="001F3CC1" w:rsidRPr="00412DDB" w:rsidRDefault="001F3CC1" w:rsidP="001F3CC1">
            <w:pPr>
              <w:jc w:val="center"/>
              <w:rPr>
                <w:sz w:val="14"/>
                <w:szCs w:val="14"/>
              </w:rPr>
            </w:pPr>
            <w:r w:rsidRPr="00412DDB">
              <w:rPr>
                <w:sz w:val="14"/>
                <w:szCs w:val="14"/>
              </w:rPr>
              <w:t>30109840300000001054</w:t>
            </w:r>
          </w:p>
          <w:p w:rsidR="001F3CC1" w:rsidRPr="00412DDB" w:rsidRDefault="001F3CC1" w:rsidP="001F3CC1">
            <w:pPr>
              <w:jc w:val="center"/>
              <w:rPr>
                <w:sz w:val="14"/>
                <w:szCs w:val="14"/>
              </w:rPr>
            </w:pPr>
            <w:r w:rsidRPr="00412DDB">
              <w:rPr>
                <w:sz w:val="14"/>
                <w:szCs w:val="14"/>
              </w:rPr>
              <w:t>30109840455550000382</w:t>
            </w:r>
          </w:p>
          <w:p w:rsidR="001F3CC1" w:rsidRPr="00412DDB" w:rsidRDefault="001F3CC1" w:rsidP="001F3CC1">
            <w:pPr>
              <w:jc w:val="center"/>
              <w:rPr>
                <w:sz w:val="14"/>
                <w:szCs w:val="14"/>
              </w:rPr>
            </w:pPr>
            <w:r w:rsidRPr="00412DDB">
              <w:rPr>
                <w:sz w:val="14"/>
                <w:szCs w:val="14"/>
              </w:rPr>
              <w:t>30109978655550000245</w:t>
            </w:r>
          </w:p>
        </w:tc>
        <w:tc>
          <w:tcPr>
            <w:tcW w:w="1418" w:type="dxa"/>
          </w:tcPr>
          <w:p w:rsidR="001F3CC1" w:rsidRPr="00412DDB" w:rsidRDefault="001F3CC1" w:rsidP="001F3CC1">
            <w:pPr>
              <w:jc w:val="center"/>
              <w:rPr>
                <w:sz w:val="14"/>
                <w:szCs w:val="14"/>
              </w:rPr>
            </w:pPr>
            <w:r w:rsidRPr="00412DDB">
              <w:rPr>
                <w:sz w:val="14"/>
                <w:szCs w:val="14"/>
              </w:rPr>
              <w:t>корреспондентский</w:t>
            </w:r>
          </w:p>
        </w:tc>
      </w:tr>
    </w:tbl>
    <w:p w:rsidR="00B37CA9" w:rsidRPr="00412DDB" w:rsidRDefault="00B37CA9" w:rsidP="00B37CA9">
      <w:pPr>
        <w:ind w:firstLine="720"/>
        <w:jc w:val="both"/>
      </w:pPr>
    </w:p>
    <w:p w:rsidR="00B37CA9" w:rsidRPr="00412DDB" w:rsidRDefault="00B37CA9" w:rsidP="003A730A">
      <w:pPr>
        <w:pStyle w:val="em-4"/>
      </w:pPr>
      <w:r w:rsidRPr="00412DDB">
        <w:t>в) Кредитные организации</w:t>
      </w:r>
      <w:r w:rsidR="00B140EC">
        <w:t>–</w:t>
      </w:r>
      <w:r w:rsidRPr="00412DDB">
        <w:t>нерезиденты, в которых открыты корреспондентские счета кредитной организации – эмитента.</w:t>
      </w:r>
    </w:p>
    <w:p w:rsidR="003A730A" w:rsidRPr="00412DDB" w:rsidRDefault="003A730A" w:rsidP="00B37CA9">
      <w:pPr>
        <w:ind w:firstLine="720"/>
        <w:jc w:val="both"/>
      </w:pPr>
    </w:p>
    <w:tbl>
      <w:tblPr>
        <w:tblW w:w="14459" w:type="dxa"/>
        <w:tblInd w:w="108" w:type="dxa"/>
        <w:tblLook w:val="0000" w:firstRow="0" w:lastRow="0" w:firstColumn="0" w:lastColumn="0" w:noHBand="0" w:noVBand="0"/>
      </w:tblPr>
      <w:tblGrid>
        <w:gridCol w:w="2647"/>
        <w:gridCol w:w="1606"/>
        <w:gridCol w:w="1984"/>
        <w:gridCol w:w="891"/>
        <w:gridCol w:w="840"/>
        <w:gridCol w:w="1688"/>
        <w:gridCol w:w="1699"/>
        <w:gridCol w:w="1687"/>
        <w:gridCol w:w="1417"/>
      </w:tblGrid>
      <w:tr w:rsidR="00B37CA9" w:rsidRPr="00412DDB" w:rsidTr="0006481D">
        <w:trPr>
          <w:trHeight w:val="1059"/>
        </w:trPr>
        <w:tc>
          <w:tcPr>
            <w:tcW w:w="2647" w:type="dxa"/>
            <w:tcBorders>
              <w:top w:val="single" w:sz="8" w:space="0" w:color="auto"/>
              <w:left w:val="single" w:sz="8" w:space="0" w:color="auto"/>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xml:space="preserve">Полное </w:t>
            </w:r>
            <w:r w:rsidRPr="00412DDB">
              <w:rPr>
                <w:sz w:val="18"/>
                <w:szCs w:val="18"/>
              </w:rPr>
              <w:br/>
              <w:t>фирменное наименование</w:t>
            </w:r>
          </w:p>
        </w:tc>
        <w:tc>
          <w:tcPr>
            <w:tcW w:w="1606"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Сокращенное наименование</w:t>
            </w:r>
          </w:p>
        </w:tc>
        <w:tc>
          <w:tcPr>
            <w:tcW w:w="1984"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Место нахождения</w:t>
            </w:r>
          </w:p>
        </w:tc>
        <w:tc>
          <w:tcPr>
            <w:tcW w:w="891"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ИНН</w:t>
            </w:r>
          </w:p>
        </w:tc>
        <w:tc>
          <w:tcPr>
            <w:tcW w:w="840"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БИК</w:t>
            </w:r>
          </w:p>
        </w:tc>
        <w:tc>
          <w:tcPr>
            <w:tcW w:w="1688"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кор.счета в Банке России , наименование подразделения  Банка России</w:t>
            </w:r>
          </w:p>
        </w:tc>
        <w:tc>
          <w:tcPr>
            <w:tcW w:w="1699"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счета в учете кредитной орган</w:t>
            </w:r>
            <w:r w:rsidRPr="00412DDB">
              <w:rPr>
                <w:sz w:val="18"/>
                <w:szCs w:val="18"/>
              </w:rPr>
              <w:t>и</w:t>
            </w:r>
            <w:r w:rsidRPr="00412DDB">
              <w:rPr>
                <w:sz w:val="18"/>
                <w:szCs w:val="18"/>
              </w:rPr>
              <w:t>зации</w:t>
            </w:r>
            <w:r w:rsidR="00B140EC">
              <w:rPr>
                <w:sz w:val="18"/>
                <w:szCs w:val="18"/>
              </w:rPr>
              <w:t>–</w:t>
            </w:r>
            <w:r w:rsidRPr="00412DDB">
              <w:rPr>
                <w:sz w:val="18"/>
                <w:szCs w:val="18"/>
              </w:rPr>
              <w:t>эмитента</w:t>
            </w:r>
          </w:p>
        </w:tc>
        <w:tc>
          <w:tcPr>
            <w:tcW w:w="1687"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счета в учете банка контрагента</w:t>
            </w:r>
          </w:p>
        </w:tc>
        <w:tc>
          <w:tcPr>
            <w:tcW w:w="1417"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Тип счета</w:t>
            </w:r>
          </w:p>
        </w:tc>
      </w:tr>
      <w:tr w:rsidR="00B37CA9" w:rsidRPr="00412DDB" w:rsidTr="0006481D">
        <w:trPr>
          <w:trHeight w:val="330"/>
        </w:trPr>
        <w:tc>
          <w:tcPr>
            <w:tcW w:w="2647" w:type="dxa"/>
            <w:tcBorders>
              <w:top w:val="nil"/>
              <w:left w:val="single" w:sz="8" w:space="0" w:color="auto"/>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1</w:t>
            </w:r>
          </w:p>
        </w:tc>
        <w:tc>
          <w:tcPr>
            <w:tcW w:w="1606"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2</w:t>
            </w:r>
          </w:p>
        </w:tc>
        <w:tc>
          <w:tcPr>
            <w:tcW w:w="1984"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3</w:t>
            </w:r>
          </w:p>
        </w:tc>
        <w:tc>
          <w:tcPr>
            <w:tcW w:w="891"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4</w:t>
            </w:r>
          </w:p>
        </w:tc>
        <w:tc>
          <w:tcPr>
            <w:tcW w:w="840"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5</w:t>
            </w:r>
          </w:p>
        </w:tc>
        <w:tc>
          <w:tcPr>
            <w:tcW w:w="1688"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6</w:t>
            </w:r>
          </w:p>
        </w:tc>
        <w:tc>
          <w:tcPr>
            <w:tcW w:w="1699"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7</w:t>
            </w:r>
          </w:p>
        </w:tc>
        <w:tc>
          <w:tcPr>
            <w:tcW w:w="1687"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8</w:t>
            </w:r>
          </w:p>
        </w:tc>
        <w:tc>
          <w:tcPr>
            <w:tcW w:w="1417"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9</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jc w:val="both"/>
              <w:rPr>
                <w:sz w:val="14"/>
                <w:szCs w:val="14"/>
              </w:rPr>
            </w:pPr>
            <w:r w:rsidRPr="00412DDB">
              <w:rPr>
                <w:sz w:val="14"/>
                <w:szCs w:val="14"/>
                <w:lang w:val="en-US"/>
              </w:rPr>
              <w:t>COMMERZBANK AG</w:t>
            </w:r>
          </w:p>
          <w:p w:rsidR="0006481D" w:rsidRPr="00412DDB" w:rsidRDefault="0006481D" w:rsidP="00F237F6">
            <w:pPr>
              <w:jc w:val="center"/>
              <w:rPr>
                <w:sz w:val="14"/>
                <w:szCs w:val="14"/>
                <w:lang w:val="en-US"/>
              </w:rPr>
            </w:pP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984" w:type="dxa"/>
            <w:tcBorders>
              <w:top w:val="nil"/>
              <w:left w:val="nil"/>
              <w:bottom w:val="single" w:sz="8" w:space="0" w:color="auto"/>
              <w:right w:val="single" w:sz="8" w:space="0" w:color="auto"/>
            </w:tcBorders>
          </w:tcPr>
          <w:p w:rsidR="0006481D" w:rsidRPr="00412DDB" w:rsidRDefault="0006481D" w:rsidP="00F237F6">
            <w:pPr>
              <w:rPr>
                <w:sz w:val="14"/>
                <w:szCs w:val="14"/>
                <w:lang w:val="de-DE"/>
              </w:rPr>
            </w:pPr>
            <w:r w:rsidRPr="00412DDB">
              <w:rPr>
                <w:sz w:val="14"/>
                <w:szCs w:val="14"/>
                <w:lang w:val="de-DE"/>
              </w:rPr>
              <w:t>Kaiserplatz, POB 60261 Frankfurt,</w:t>
            </w:r>
          </w:p>
          <w:p w:rsidR="0006481D" w:rsidRPr="00412DDB" w:rsidRDefault="0006481D" w:rsidP="00F237F6">
            <w:pPr>
              <w:rPr>
                <w:sz w:val="14"/>
                <w:szCs w:val="14"/>
                <w:lang w:val="de-DE"/>
              </w:rPr>
            </w:pPr>
            <w:r w:rsidRPr="00412DDB">
              <w:rPr>
                <w:sz w:val="14"/>
                <w:szCs w:val="14"/>
                <w:lang w:val="de-DE"/>
              </w:rPr>
              <w:t>Frankfurt am Main</w:t>
            </w:r>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30114978500000000511</w:t>
            </w:r>
          </w:p>
          <w:p w:rsidR="0006481D" w:rsidRPr="00412DDB" w:rsidRDefault="0006481D" w:rsidP="00F237F6">
            <w:pPr>
              <w:rPr>
                <w:sz w:val="14"/>
                <w:szCs w:val="14"/>
              </w:rPr>
            </w:pPr>
            <w:r w:rsidRPr="00412DDB">
              <w:rPr>
                <w:sz w:val="14"/>
                <w:szCs w:val="14"/>
              </w:rPr>
              <w:t>30114840900000000511</w:t>
            </w: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rPr>
              <w:t>400888042900</w:t>
            </w:r>
            <w:r w:rsidRPr="00412DDB">
              <w:rPr>
                <w:sz w:val="14"/>
                <w:szCs w:val="14"/>
                <w:lang w:val="en-US"/>
              </w:rPr>
              <w:t>EUR</w:t>
            </w:r>
          </w:p>
          <w:p w:rsidR="0006481D" w:rsidRPr="00412DDB" w:rsidRDefault="0006481D" w:rsidP="00F237F6">
            <w:pPr>
              <w:rPr>
                <w:sz w:val="14"/>
                <w:szCs w:val="14"/>
                <w:lang w:val="en-US"/>
              </w:rPr>
            </w:pPr>
            <w:r w:rsidRPr="00412DDB">
              <w:rPr>
                <w:sz w:val="14"/>
                <w:szCs w:val="14"/>
              </w:rPr>
              <w:t>400888042900</w:t>
            </w:r>
            <w:r w:rsidRPr="00412DDB">
              <w:rPr>
                <w:sz w:val="14"/>
                <w:szCs w:val="14"/>
                <w:lang w:val="en-US"/>
              </w:rPr>
              <w:t>USD</w:t>
            </w:r>
          </w:p>
        </w:tc>
        <w:tc>
          <w:tcPr>
            <w:tcW w:w="1417"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r w:rsidRPr="00412DDB">
              <w:rPr>
                <w:sz w:val="14"/>
                <w:szCs w:val="14"/>
              </w:rPr>
              <w:t>корреспондентский</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jc w:val="both"/>
              <w:rPr>
                <w:sz w:val="14"/>
                <w:szCs w:val="14"/>
                <w:lang w:val="en-US"/>
              </w:rPr>
            </w:pPr>
            <w:r w:rsidRPr="00412DDB">
              <w:rPr>
                <w:sz w:val="14"/>
                <w:szCs w:val="14"/>
                <w:lang w:val="en-US"/>
              </w:rPr>
              <w:t>JP MORGAN CHASE BANK NA</w:t>
            </w:r>
          </w:p>
          <w:p w:rsidR="0006481D" w:rsidRPr="00412DDB" w:rsidRDefault="0006481D" w:rsidP="00F237F6">
            <w:pPr>
              <w:jc w:val="center"/>
              <w:rPr>
                <w:sz w:val="14"/>
                <w:szCs w:val="14"/>
                <w:lang w:val="en-US"/>
              </w:rPr>
            </w:pP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984"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lang w:val="en-US"/>
              </w:rPr>
              <w:t xml:space="preserve">4 </w:t>
            </w:r>
            <w:smartTag w:uri="urn:schemas-microsoft-com:office:smarttags" w:element="country-region">
              <w:r w:rsidRPr="00412DDB">
                <w:rPr>
                  <w:sz w:val="14"/>
                  <w:szCs w:val="14"/>
                  <w:lang w:val="en-US"/>
                </w:rPr>
                <w:t>New York</w:t>
              </w:r>
            </w:smartTag>
            <w:r w:rsidRPr="00412DDB">
              <w:rPr>
                <w:sz w:val="14"/>
                <w:szCs w:val="14"/>
                <w:lang w:val="en-US"/>
              </w:rPr>
              <w:t xml:space="preserve"> </w:t>
            </w:r>
            <w:smartTag w:uri="urn:schemas-microsoft-com:office:smarttags" w:element="country-region">
              <w:r w:rsidRPr="00412DDB">
                <w:rPr>
                  <w:sz w:val="14"/>
                  <w:szCs w:val="14"/>
                  <w:lang w:val="en-US"/>
                </w:rPr>
                <w:t>Plaza</w:t>
              </w:r>
            </w:smartTag>
            <w:r w:rsidRPr="00412DDB">
              <w:rPr>
                <w:sz w:val="14"/>
                <w:szCs w:val="14"/>
                <w:lang w:val="en-US"/>
              </w:rPr>
              <w:t xml:space="preserve"> Floor 15, </w:t>
            </w:r>
            <w:smartTag w:uri="urn:schemas-microsoft-com:office:smarttags" w:element="country-region">
              <w:r w:rsidRPr="00412DDB">
                <w:rPr>
                  <w:sz w:val="14"/>
                  <w:szCs w:val="14"/>
                  <w:lang w:val="en-US"/>
                </w:rPr>
                <w:t>New York</w:t>
              </w:r>
            </w:smartTag>
            <w:r w:rsidRPr="00412DDB">
              <w:rPr>
                <w:sz w:val="14"/>
                <w:szCs w:val="14"/>
                <w:lang w:val="en-US"/>
              </w:rPr>
              <w:t>,</w:t>
            </w:r>
          </w:p>
          <w:p w:rsidR="0006481D" w:rsidRPr="00412DDB" w:rsidRDefault="0006481D" w:rsidP="00F237F6">
            <w:pPr>
              <w:rPr>
                <w:sz w:val="14"/>
                <w:szCs w:val="14"/>
              </w:rPr>
            </w:pPr>
            <w:r w:rsidRPr="00412DDB">
              <w:rPr>
                <w:sz w:val="14"/>
                <w:szCs w:val="14"/>
                <w:lang w:val="en-US"/>
              </w:rPr>
              <w:t>NY</w:t>
            </w:r>
            <w:r w:rsidRPr="00412DDB">
              <w:rPr>
                <w:sz w:val="14"/>
                <w:szCs w:val="14"/>
              </w:rPr>
              <w:t xml:space="preserve">, </w:t>
            </w:r>
            <w:smartTag w:uri="urn:schemas-microsoft-com:office:smarttags" w:element="country-region">
              <w:r w:rsidRPr="00412DDB">
                <w:rPr>
                  <w:sz w:val="14"/>
                  <w:szCs w:val="14"/>
                  <w:lang w:val="en-US"/>
                </w:rPr>
                <w:t>USA</w:t>
              </w:r>
            </w:smartTag>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30114840100000000502</w:t>
            </w: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400806673</w:t>
            </w:r>
          </w:p>
        </w:tc>
        <w:tc>
          <w:tcPr>
            <w:tcW w:w="1417"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r w:rsidRPr="00412DDB">
              <w:rPr>
                <w:sz w:val="14"/>
                <w:szCs w:val="14"/>
              </w:rPr>
              <w:t>корреспондентский</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pStyle w:val="afe"/>
              <w:spacing w:before="0" w:beforeAutospacing="0" w:after="0" w:afterAutospacing="0"/>
              <w:rPr>
                <w:rFonts w:cs="Times New Roman"/>
                <w:color w:val="auto"/>
                <w:sz w:val="14"/>
                <w:szCs w:val="14"/>
                <w:lang w:val="de-DE"/>
              </w:rPr>
            </w:pPr>
            <w:r w:rsidRPr="00412DDB">
              <w:rPr>
                <w:rFonts w:cs="Times New Roman"/>
                <w:color w:val="auto"/>
                <w:sz w:val="14"/>
                <w:szCs w:val="14"/>
                <w:lang w:val="de-DE"/>
              </w:rPr>
              <w:t>RAIFFEISEN BANK INTERNATIONAL  AG  </w:t>
            </w: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r w:rsidRPr="00412DDB">
              <w:rPr>
                <w:sz w:val="14"/>
                <w:szCs w:val="14"/>
                <w:lang w:val="de-DE"/>
              </w:rPr>
              <w:t> </w:t>
            </w:r>
          </w:p>
        </w:tc>
        <w:tc>
          <w:tcPr>
            <w:tcW w:w="1984" w:type="dxa"/>
            <w:tcBorders>
              <w:top w:val="nil"/>
              <w:left w:val="nil"/>
              <w:bottom w:val="single" w:sz="8" w:space="0" w:color="auto"/>
              <w:right w:val="single" w:sz="8" w:space="0" w:color="auto"/>
            </w:tcBorders>
          </w:tcPr>
          <w:p w:rsidR="0006481D" w:rsidRPr="00412DDB" w:rsidRDefault="0006481D" w:rsidP="00F237F6">
            <w:pPr>
              <w:pStyle w:val="aa"/>
              <w:jc w:val="left"/>
              <w:rPr>
                <w:sz w:val="14"/>
                <w:szCs w:val="14"/>
                <w:lang w:val="en-US"/>
              </w:rPr>
            </w:pPr>
            <w:r w:rsidRPr="00412DDB">
              <w:rPr>
                <w:sz w:val="14"/>
                <w:szCs w:val="14"/>
                <w:lang w:val="en-US"/>
              </w:rPr>
              <w:t>9, Am Stadtpark</w:t>
            </w:r>
          </w:p>
          <w:p w:rsidR="0006481D" w:rsidRPr="00412DDB" w:rsidRDefault="0006481D" w:rsidP="00F237F6">
            <w:pPr>
              <w:rPr>
                <w:sz w:val="14"/>
                <w:szCs w:val="14"/>
                <w:lang w:val="en-US"/>
              </w:rPr>
            </w:pPr>
            <w:smartTag w:uri="urn:schemas-microsoft-com:office:smarttags" w:element="country-region">
              <w:r w:rsidRPr="00412DDB">
                <w:rPr>
                  <w:sz w:val="14"/>
                  <w:szCs w:val="14"/>
                  <w:lang w:val="en-US"/>
                </w:rPr>
                <w:t>Vienna</w:t>
              </w:r>
            </w:smartTag>
            <w:r w:rsidRPr="00412DDB">
              <w:rPr>
                <w:sz w:val="14"/>
                <w:szCs w:val="14"/>
                <w:lang w:val="en-US"/>
              </w:rPr>
              <w:t>, A</w:t>
            </w:r>
            <w:r w:rsidR="00B140EC">
              <w:rPr>
                <w:sz w:val="14"/>
                <w:szCs w:val="14"/>
                <w:lang w:val="en-US"/>
              </w:rPr>
              <w:t>–</w:t>
            </w:r>
            <w:r w:rsidRPr="00412DDB">
              <w:rPr>
                <w:sz w:val="14"/>
                <w:szCs w:val="14"/>
                <w:lang w:val="en-US"/>
              </w:rPr>
              <w:t xml:space="preserve">1030 </w:t>
            </w:r>
            <w:smartTag w:uri="urn:schemas-microsoft-com:office:smarttags" w:element="country-region">
              <w:r w:rsidRPr="00412DDB">
                <w:rPr>
                  <w:sz w:val="14"/>
                  <w:szCs w:val="14"/>
                  <w:lang w:val="en-US"/>
                </w:rPr>
                <w:t>Austria</w:t>
              </w:r>
            </w:smartTag>
            <w:r w:rsidRPr="00412DDB">
              <w:rPr>
                <w:sz w:val="14"/>
                <w:szCs w:val="14"/>
                <w:lang w:val="en-US"/>
              </w:rPr>
              <w:t> </w:t>
            </w:r>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r w:rsidRPr="00412DDB">
              <w:rPr>
                <w:sz w:val="14"/>
                <w:szCs w:val="14"/>
                <w:lang w:val="en-US"/>
              </w:rPr>
              <w:t> </w:t>
            </w: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r w:rsidRPr="00412DDB">
              <w:rPr>
                <w:sz w:val="14"/>
                <w:szCs w:val="14"/>
                <w:lang w:val="en-US"/>
              </w:rPr>
              <w:t> </w:t>
            </w: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r w:rsidRPr="00412DDB">
              <w:rPr>
                <w:sz w:val="14"/>
                <w:szCs w:val="14"/>
                <w:lang w:val="en-US"/>
              </w:rPr>
              <w:t> </w:t>
            </w: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30114978400000000080</w:t>
            </w:r>
            <w:r w:rsidRPr="00412DDB">
              <w:rPr>
                <w:sz w:val="14"/>
                <w:szCs w:val="14"/>
                <w:lang w:val="en-US"/>
              </w:rPr>
              <w:t> </w:t>
            </w: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lang w:val="en-US"/>
              </w:rPr>
              <w:t> </w:t>
            </w:r>
            <w:r w:rsidRPr="00412DDB">
              <w:rPr>
                <w:sz w:val="14"/>
                <w:szCs w:val="14"/>
              </w:rPr>
              <w:t>55.065.080</w:t>
            </w:r>
          </w:p>
        </w:tc>
        <w:tc>
          <w:tcPr>
            <w:tcW w:w="1417"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корреспондентский</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pStyle w:val="afe"/>
              <w:rPr>
                <w:rFonts w:cs="Times New Roman"/>
                <w:color w:val="auto"/>
                <w:sz w:val="14"/>
                <w:szCs w:val="14"/>
                <w:lang w:val="en-US"/>
              </w:rPr>
            </w:pPr>
            <w:r w:rsidRPr="00412DDB">
              <w:rPr>
                <w:rFonts w:cs="Times New Roman"/>
                <w:color w:val="auto"/>
                <w:sz w:val="14"/>
                <w:szCs w:val="14"/>
                <w:lang w:val="en-US"/>
              </w:rPr>
              <w:t xml:space="preserve">THE BANK OF </w:t>
            </w:r>
            <w:smartTag w:uri="urn:schemas-microsoft-com:office:smarttags" w:element="country-region">
              <w:r w:rsidRPr="00412DDB">
                <w:rPr>
                  <w:rFonts w:cs="Times New Roman"/>
                  <w:color w:val="auto"/>
                  <w:sz w:val="14"/>
                  <w:szCs w:val="14"/>
                  <w:lang w:val="en-US"/>
                </w:rPr>
                <w:t>NEW YORK</w:t>
              </w:r>
            </w:smartTag>
            <w:r w:rsidRPr="00412DDB">
              <w:rPr>
                <w:rFonts w:cs="Times New Roman"/>
                <w:color w:val="auto"/>
                <w:sz w:val="14"/>
                <w:szCs w:val="14"/>
                <w:lang w:val="en-US"/>
              </w:rPr>
              <w:t xml:space="preserve"> MELLON </w:t>
            </w: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1984" w:type="dxa"/>
            <w:tcBorders>
              <w:top w:val="nil"/>
              <w:left w:val="nil"/>
              <w:bottom w:val="single" w:sz="8" w:space="0" w:color="auto"/>
              <w:right w:val="single" w:sz="8" w:space="0" w:color="auto"/>
            </w:tcBorders>
          </w:tcPr>
          <w:p w:rsidR="0006481D" w:rsidRPr="00412DDB" w:rsidRDefault="0006481D" w:rsidP="00F237F6">
            <w:pPr>
              <w:pStyle w:val="aa"/>
              <w:jc w:val="left"/>
              <w:rPr>
                <w:sz w:val="14"/>
                <w:szCs w:val="14"/>
                <w:lang w:val="en-US"/>
              </w:rPr>
            </w:pPr>
            <w:smartTag w:uri="urn:schemas-microsoft-com:office:smarttags" w:element="country-region">
              <w:smartTag w:uri="urn:schemas-microsoft-com:office:smarttags" w:element="country-region">
                <w:r w:rsidRPr="00412DDB">
                  <w:rPr>
                    <w:sz w:val="14"/>
                    <w:szCs w:val="14"/>
                    <w:lang w:val="en-US"/>
                  </w:rPr>
                  <w:t>One Wall Street</w:t>
                </w:r>
              </w:smartTag>
              <w:r w:rsidRPr="00412DDB">
                <w:rPr>
                  <w:sz w:val="14"/>
                  <w:szCs w:val="14"/>
                  <w:lang w:val="en-US"/>
                </w:rPr>
                <w:br/>
              </w:r>
              <w:smartTag w:uri="urn:schemas-microsoft-com:office:smarttags" w:element="country-region">
                <w:r w:rsidRPr="00412DDB">
                  <w:rPr>
                    <w:sz w:val="14"/>
                    <w:szCs w:val="14"/>
                    <w:lang w:val="en-US"/>
                  </w:rPr>
                  <w:t>New York</w:t>
                </w:r>
              </w:smartTag>
              <w:r w:rsidRPr="00412DDB">
                <w:rPr>
                  <w:sz w:val="14"/>
                  <w:szCs w:val="14"/>
                  <w:lang w:val="en-US"/>
                </w:rPr>
                <w:t xml:space="preserve">, </w:t>
              </w:r>
              <w:smartTag w:uri="urn:schemas-microsoft-com:office:smarttags" w:element="country-region">
                <w:r w:rsidRPr="00412DDB">
                  <w:rPr>
                    <w:sz w:val="14"/>
                    <w:szCs w:val="14"/>
                    <w:lang w:val="en-US"/>
                  </w:rPr>
                  <w:t>NY</w:t>
                </w:r>
              </w:smartTag>
              <w:r w:rsidRPr="00412DDB">
                <w:rPr>
                  <w:sz w:val="14"/>
                  <w:szCs w:val="14"/>
                  <w:lang w:val="en-US"/>
                </w:rPr>
                <w:t xml:space="preserve">  </w:t>
              </w:r>
              <w:smartTag w:uri="urn:schemas-microsoft-com:office:smarttags" w:element="country-region">
                <w:r w:rsidRPr="00412DDB">
                  <w:rPr>
                    <w:sz w:val="14"/>
                    <w:szCs w:val="14"/>
                    <w:lang w:val="en-US"/>
                  </w:rPr>
                  <w:t>10286</w:t>
                </w:r>
              </w:smartTag>
            </w:smartTag>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30114840700000000504</w:t>
            </w:r>
          </w:p>
          <w:p w:rsidR="0006481D" w:rsidRPr="00412DDB" w:rsidRDefault="0006481D" w:rsidP="00F237F6">
            <w:pPr>
              <w:rPr>
                <w:sz w:val="14"/>
                <w:szCs w:val="14"/>
                <w:lang w:val="en-US"/>
              </w:rPr>
            </w:pP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lang w:val="en-US"/>
              </w:rPr>
              <w:t>8900690631</w:t>
            </w:r>
          </w:p>
        </w:tc>
        <w:tc>
          <w:tcPr>
            <w:tcW w:w="1417"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rPr>
              <w:t>корреспондентский</w:t>
            </w:r>
          </w:p>
        </w:tc>
      </w:tr>
    </w:tbl>
    <w:p w:rsidR="001F3CC1" w:rsidRPr="00412DDB" w:rsidRDefault="001F3CC1" w:rsidP="00B37CA9">
      <w:pPr>
        <w:ind w:firstLine="720"/>
        <w:jc w:val="both"/>
        <w:sectPr w:rsidR="001F3CC1" w:rsidRPr="00412DDB" w:rsidSect="00DB4A1B">
          <w:pgSz w:w="16838" w:h="11906" w:orient="landscape" w:code="9"/>
          <w:pgMar w:top="1701" w:right="707" w:bottom="851" w:left="1276" w:header="709" w:footer="397" w:gutter="0"/>
          <w:pgNumType w:start="9"/>
          <w:cols w:space="708"/>
          <w:docGrid w:linePitch="360"/>
        </w:sectPr>
      </w:pPr>
    </w:p>
    <w:p w:rsidR="00B37CA9" w:rsidRPr="00412DDB" w:rsidRDefault="00B37CA9" w:rsidP="00B37CA9">
      <w:pPr>
        <w:ind w:firstLine="720"/>
        <w:jc w:val="both"/>
      </w:pPr>
    </w:p>
    <w:p w:rsidR="00B37CA9" w:rsidRPr="00412DDB" w:rsidRDefault="00B37CA9" w:rsidP="003A730A">
      <w:pPr>
        <w:pStyle w:val="em-1"/>
      </w:pPr>
      <w:bookmarkStart w:id="7" w:name="_Toc403477543"/>
      <w:r w:rsidRPr="00412DDB">
        <w:t xml:space="preserve">1.3. Сведения об аудиторе (аудиторах) кредитной организации </w:t>
      </w:r>
      <w:r w:rsidR="00B140EC">
        <w:t>–</w:t>
      </w:r>
      <w:r w:rsidRPr="00412DDB">
        <w:t xml:space="preserve"> эмитента</w:t>
      </w:r>
      <w:bookmarkEnd w:id="7"/>
      <w:r w:rsidRPr="00412DDB">
        <w:rPr>
          <w:rStyle w:val="af0"/>
          <w:b w:val="0"/>
          <w:bCs/>
          <w:vanish/>
        </w:rPr>
        <w:footnoteReference w:id="4"/>
      </w:r>
    </w:p>
    <w:p w:rsidR="00B37CA9" w:rsidRPr="00412DDB" w:rsidRDefault="00B37CA9" w:rsidP="00B37CA9">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502"/>
      </w:tblGrid>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Полное фирменное наименование:</w:t>
            </w:r>
          </w:p>
        </w:tc>
        <w:tc>
          <w:tcPr>
            <w:tcW w:w="5502" w:type="dxa"/>
            <w:vAlign w:val="center"/>
          </w:tcPr>
          <w:p w:rsidR="00277F67" w:rsidRPr="00412DDB" w:rsidRDefault="00277F67" w:rsidP="00F237F6">
            <w:pPr>
              <w:jc w:val="center"/>
              <w:rPr>
                <w:b/>
                <w:bCs/>
                <w:sz w:val="20"/>
                <w:szCs w:val="20"/>
              </w:rPr>
            </w:pPr>
            <w:r w:rsidRPr="00412DDB">
              <w:rPr>
                <w:b/>
                <w:bCs/>
                <w:sz w:val="20"/>
                <w:szCs w:val="20"/>
              </w:rPr>
              <w:t>Закрытое акционерное общество</w:t>
            </w:r>
          </w:p>
          <w:p w:rsidR="00277F67" w:rsidRPr="00412DDB" w:rsidRDefault="00277F67" w:rsidP="00F237F6">
            <w:pPr>
              <w:jc w:val="center"/>
              <w:rPr>
                <w:sz w:val="20"/>
                <w:szCs w:val="20"/>
              </w:rPr>
            </w:pPr>
            <w:r w:rsidRPr="00412DDB">
              <w:rPr>
                <w:b/>
                <w:bCs/>
                <w:sz w:val="20"/>
                <w:szCs w:val="20"/>
              </w:rPr>
              <w:t xml:space="preserve"> "Делойт и Туш СНГ"</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Сокращенное фирменное наименование:</w:t>
            </w:r>
          </w:p>
        </w:tc>
        <w:tc>
          <w:tcPr>
            <w:tcW w:w="5502" w:type="dxa"/>
            <w:vAlign w:val="center"/>
          </w:tcPr>
          <w:p w:rsidR="00277F67" w:rsidRPr="00412DDB" w:rsidRDefault="00277F67" w:rsidP="00F237F6">
            <w:pPr>
              <w:jc w:val="center"/>
              <w:rPr>
                <w:sz w:val="20"/>
                <w:szCs w:val="20"/>
              </w:rPr>
            </w:pPr>
            <w:r w:rsidRPr="00412DDB">
              <w:rPr>
                <w:sz w:val="20"/>
                <w:szCs w:val="20"/>
              </w:rPr>
              <w:t>ЗАО "Делойт и Туш СНГ"</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ИНН:</w:t>
            </w:r>
          </w:p>
        </w:tc>
        <w:tc>
          <w:tcPr>
            <w:tcW w:w="5502" w:type="dxa"/>
            <w:vAlign w:val="center"/>
          </w:tcPr>
          <w:p w:rsidR="00277F67" w:rsidRPr="00412DDB" w:rsidRDefault="00277F67" w:rsidP="00F237F6">
            <w:pPr>
              <w:jc w:val="center"/>
              <w:rPr>
                <w:sz w:val="22"/>
                <w:szCs w:val="22"/>
              </w:rPr>
            </w:pPr>
            <w:r w:rsidRPr="00412DDB">
              <w:rPr>
                <w:bCs/>
                <w:sz w:val="22"/>
                <w:szCs w:val="22"/>
              </w:rPr>
              <w:t>7703097990</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ОГРН:</w:t>
            </w:r>
          </w:p>
        </w:tc>
        <w:tc>
          <w:tcPr>
            <w:tcW w:w="5502" w:type="dxa"/>
            <w:vAlign w:val="center"/>
          </w:tcPr>
          <w:p w:rsidR="00277F67" w:rsidRPr="00412DDB" w:rsidRDefault="00277F67" w:rsidP="00F237F6">
            <w:pPr>
              <w:jc w:val="center"/>
              <w:rPr>
                <w:sz w:val="22"/>
                <w:szCs w:val="22"/>
              </w:rPr>
            </w:pPr>
            <w:r w:rsidRPr="00412DDB">
              <w:rPr>
                <w:sz w:val="22"/>
                <w:szCs w:val="22"/>
              </w:rPr>
              <w:t>1027700425444</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Место нахождения:</w:t>
            </w:r>
          </w:p>
        </w:tc>
        <w:tc>
          <w:tcPr>
            <w:tcW w:w="5502" w:type="dxa"/>
            <w:vAlign w:val="center"/>
          </w:tcPr>
          <w:p w:rsidR="00277F67" w:rsidRPr="00412DDB" w:rsidRDefault="00277F67" w:rsidP="00DC0E55">
            <w:pPr>
              <w:jc w:val="center"/>
              <w:rPr>
                <w:sz w:val="20"/>
                <w:szCs w:val="20"/>
              </w:rPr>
            </w:pPr>
            <w:r w:rsidRPr="00412DDB">
              <w:rPr>
                <w:sz w:val="20"/>
                <w:szCs w:val="20"/>
              </w:rPr>
              <w:t>125047, г. Москва, ул</w:t>
            </w:r>
            <w:r w:rsidR="00EF7621" w:rsidRPr="00412DDB">
              <w:rPr>
                <w:sz w:val="20"/>
                <w:szCs w:val="20"/>
              </w:rPr>
              <w:t>. Л</w:t>
            </w:r>
            <w:r w:rsidRPr="00412DDB">
              <w:rPr>
                <w:sz w:val="20"/>
                <w:szCs w:val="20"/>
              </w:rPr>
              <w:t>есная</w:t>
            </w:r>
            <w:r w:rsidR="00EF7621" w:rsidRPr="00412DDB">
              <w:rPr>
                <w:sz w:val="20"/>
                <w:szCs w:val="20"/>
              </w:rPr>
              <w:t>, д</w:t>
            </w:r>
            <w:r w:rsidRPr="00412DDB">
              <w:rPr>
                <w:sz w:val="20"/>
                <w:szCs w:val="20"/>
              </w:rPr>
              <w:t xml:space="preserve">.5 </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Номер телефона и факса:</w:t>
            </w:r>
          </w:p>
        </w:tc>
        <w:tc>
          <w:tcPr>
            <w:tcW w:w="5502" w:type="dxa"/>
            <w:vAlign w:val="center"/>
          </w:tcPr>
          <w:p w:rsidR="00277F67" w:rsidRPr="00412DDB" w:rsidRDefault="00277F67" w:rsidP="00F237F6">
            <w:pPr>
              <w:jc w:val="center"/>
              <w:rPr>
                <w:sz w:val="20"/>
                <w:szCs w:val="20"/>
              </w:rPr>
            </w:pPr>
            <w:r w:rsidRPr="00412DDB">
              <w:rPr>
                <w:sz w:val="20"/>
                <w:szCs w:val="20"/>
              </w:rPr>
              <w:t>Тел.: 787</w:t>
            </w:r>
            <w:r w:rsidR="00B140EC">
              <w:rPr>
                <w:sz w:val="20"/>
                <w:szCs w:val="20"/>
              </w:rPr>
              <w:t>–</w:t>
            </w:r>
            <w:r w:rsidRPr="00412DDB">
              <w:rPr>
                <w:sz w:val="20"/>
                <w:szCs w:val="20"/>
              </w:rPr>
              <w:t>06</w:t>
            </w:r>
            <w:r w:rsidR="00B140EC">
              <w:rPr>
                <w:sz w:val="20"/>
                <w:szCs w:val="20"/>
              </w:rPr>
              <w:t>–</w:t>
            </w:r>
            <w:r w:rsidRPr="00412DDB">
              <w:rPr>
                <w:sz w:val="20"/>
                <w:szCs w:val="20"/>
              </w:rPr>
              <w:t>00  Факс: 787</w:t>
            </w:r>
            <w:r w:rsidR="00B140EC">
              <w:rPr>
                <w:sz w:val="20"/>
                <w:szCs w:val="20"/>
              </w:rPr>
              <w:t>–</w:t>
            </w:r>
            <w:r w:rsidRPr="00412DDB">
              <w:rPr>
                <w:sz w:val="20"/>
                <w:szCs w:val="20"/>
              </w:rPr>
              <w:t>06</w:t>
            </w:r>
            <w:r w:rsidR="00B140EC">
              <w:rPr>
                <w:sz w:val="20"/>
                <w:szCs w:val="20"/>
              </w:rPr>
              <w:t>–</w:t>
            </w:r>
            <w:r w:rsidRPr="00412DDB">
              <w:rPr>
                <w:sz w:val="20"/>
                <w:szCs w:val="20"/>
              </w:rPr>
              <w:t>01</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Адрес электронной почты:</w:t>
            </w:r>
          </w:p>
        </w:tc>
        <w:tc>
          <w:tcPr>
            <w:tcW w:w="5502" w:type="dxa"/>
            <w:vAlign w:val="center"/>
          </w:tcPr>
          <w:p w:rsidR="00277F67" w:rsidRPr="00412DDB" w:rsidRDefault="00D95E3C" w:rsidP="00F237F6">
            <w:pPr>
              <w:jc w:val="center"/>
              <w:rPr>
                <w:szCs w:val="22"/>
              </w:rPr>
            </w:pPr>
            <w:hyperlink r:id="rId12" w:history="1">
              <w:r w:rsidR="00277F67" w:rsidRPr="00412DDB">
                <w:rPr>
                  <w:rStyle w:val="af4"/>
                  <w:sz w:val="20"/>
                  <w:szCs w:val="20"/>
                  <w:lang w:val="en-US"/>
                </w:rPr>
                <w:t>moscow</w:t>
              </w:r>
              <w:r w:rsidR="00277F67" w:rsidRPr="00412DDB">
                <w:rPr>
                  <w:rStyle w:val="af4"/>
                  <w:sz w:val="20"/>
                  <w:szCs w:val="20"/>
                </w:rPr>
                <w:t>@</w:t>
              </w:r>
              <w:r w:rsidR="00277F67" w:rsidRPr="00412DDB">
                <w:rPr>
                  <w:rStyle w:val="af4"/>
                  <w:sz w:val="20"/>
                  <w:szCs w:val="20"/>
                  <w:lang w:val="en-US"/>
                </w:rPr>
                <w:t>deloitte</w:t>
              </w:r>
              <w:r w:rsidR="00277F67" w:rsidRPr="00412DDB">
                <w:rPr>
                  <w:rStyle w:val="af4"/>
                  <w:sz w:val="20"/>
                  <w:szCs w:val="20"/>
                </w:rPr>
                <w:t>.</w:t>
              </w:r>
              <w:r w:rsidR="00277F67" w:rsidRPr="00412DDB">
                <w:rPr>
                  <w:rStyle w:val="af4"/>
                  <w:sz w:val="20"/>
                  <w:szCs w:val="20"/>
                  <w:lang w:val="en-US"/>
                </w:rPr>
                <w:t>ru</w:t>
              </w:r>
            </w:hyperlink>
          </w:p>
        </w:tc>
      </w:tr>
    </w:tbl>
    <w:p w:rsidR="00282CD9" w:rsidRPr="00412DDB" w:rsidRDefault="00282CD9">
      <w:pPr>
        <w:rPr>
          <w:lang w:val="en-US"/>
        </w:rPr>
      </w:pPr>
    </w:p>
    <w:p w:rsidR="00282CD9" w:rsidRPr="00412DDB" w:rsidRDefault="00282CD9" w:rsidP="00282CD9">
      <w:pPr>
        <w:pStyle w:val="em-4"/>
      </w:pPr>
      <w:r w:rsidRPr="00412DDB">
        <w:t>Полное наименование саморегулируемой организации аудиторов, членом которой является (являлся) аудитор кредитной организации – эмитента:</w:t>
      </w:r>
    </w:p>
    <w:tbl>
      <w:tblPr>
        <w:tblW w:w="0" w:type="auto"/>
        <w:tblLook w:val="01E0" w:firstRow="1" w:lastRow="1" w:firstColumn="1" w:lastColumn="1" w:noHBand="0" w:noVBand="0"/>
      </w:tblPr>
      <w:tblGrid>
        <w:gridCol w:w="9570"/>
      </w:tblGrid>
      <w:tr w:rsidR="00E02431" w:rsidRPr="00412DDB" w:rsidTr="00F237F6">
        <w:tc>
          <w:tcPr>
            <w:tcW w:w="9570" w:type="dxa"/>
          </w:tcPr>
          <w:p w:rsidR="00277F67" w:rsidRPr="00412DDB" w:rsidRDefault="00277F67" w:rsidP="00421DDD">
            <w:pPr>
              <w:ind w:firstLine="567"/>
              <w:jc w:val="both"/>
              <w:rPr>
                <w:sz w:val="22"/>
                <w:szCs w:val="22"/>
              </w:rPr>
            </w:pPr>
            <w:r w:rsidRPr="00412DDB">
              <w:rPr>
                <w:sz w:val="22"/>
                <w:szCs w:val="22"/>
              </w:rPr>
              <w:t>Некоммерческое партнерство  «Аудиторская палата России»</w:t>
            </w:r>
          </w:p>
          <w:p w:rsidR="00E02431" w:rsidRPr="00412DDB" w:rsidRDefault="00E02431" w:rsidP="00282CD9">
            <w:pPr>
              <w:pStyle w:val="em-4"/>
            </w:pPr>
          </w:p>
        </w:tc>
      </w:tr>
    </w:tbl>
    <w:p w:rsidR="00DB6AFD" w:rsidRPr="00412DDB" w:rsidRDefault="00DB6AFD" w:rsidP="00282CD9">
      <w:pPr>
        <w:pStyle w:val="em-4"/>
      </w:pPr>
    </w:p>
    <w:p w:rsidR="00282CD9" w:rsidRPr="00412DDB" w:rsidRDefault="00B37CA9" w:rsidP="00282CD9">
      <w:pPr>
        <w:pStyle w:val="em-4"/>
      </w:pPr>
      <w:r w:rsidRPr="00412DDB">
        <w:t xml:space="preserve">Местонахождение саморегулируемой организации аудиторов, членом которой является (являлся) аудитор кредитной организации – эмитента: </w:t>
      </w:r>
    </w:p>
    <w:tbl>
      <w:tblPr>
        <w:tblW w:w="0" w:type="auto"/>
        <w:tblLook w:val="01E0" w:firstRow="1" w:lastRow="1" w:firstColumn="1" w:lastColumn="1" w:noHBand="0" w:noVBand="0"/>
      </w:tblPr>
      <w:tblGrid>
        <w:gridCol w:w="9570"/>
      </w:tblGrid>
      <w:tr w:rsidR="00282CD9" w:rsidRPr="00412DDB" w:rsidTr="00F237F6">
        <w:tc>
          <w:tcPr>
            <w:tcW w:w="9570" w:type="dxa"/>
          </w:tcPr>
          <w:p w:rsidR="00282CD9" w:rsidRPr="00412DDB" w:rsidRDefault="00277F67" w:rsidP="00DC0E55">
            <w:pPr>
              <w:pStyle w:val="em-4"/>
            </w:pPr>
            <w:r w:rsidRPr="00412DDB">
              <w:t>105120, г. Москва, 3</w:t>
            </w:r>
            <w:r w:rsidR="00B140EC">
              <w:t>–</w:t>
            </w:r>
            <w:r w:rsidRPr="00412DDB">
              <w:t>ий Сыромятнический переулок, д. 3/9, строение 3а</w:t>
            </w:r>
            <w:r w:rsidR="00254442">
              <w:t>.</w:t>
            </w:r>
          </w:p>
        </w:tc>
      </w:tr>
    </w:tbl>
    <w:p w:rsidR="00277F67" w:rsidRPr="00412DDB" w:rsidRDefault="00277F67" w:rsidP="00282CD9">
      <w:pPr>
        <w:pStyle w:val="em-4"/>
      </w:pPr>
    </w:p>
    <w:p w:rsidR="00282CD9" w:rsidRPr="00412DDB" w:rsidRDefault="00282CD9" w:rsidP="00282CD9">
      <w:pPr>
        <w:pStyle w:val="em-4"/>
      </w:pPr>
      <w:r w:rsidRPr="00412DDB">
        <w:t>Финансовый год (годы) из числа последних пяти завершенных финансовых лет и текущего финанс</w:t>
      </w:r>
      <w:r w:rsidRPr="00412DDB">
        <w:t>о</w:t>
      </w:r>
      <w:r w:rsidRPr="00412DDB">
        <w:t>вого года, за который (за которые) аудитором проводилась (будет проводиться) независимая проверка г</w:t>
      </w:r>
      <w:r w:rsidRPr="00412DDB">
        <w:t>о</w:t>
      </w:r>
      <w:r w:rsidRPr="00412DDB">
        <w:t xml:space="preserve">довой бухгалтерской (финансовой) отчетности кредитной организации </w:t>
      </w:r>
      <w:r w:rsidR="00B140EC">
        <w:t>–</w:t>
      </w:r>
      <w:r w:rsidRPr="00412DDB">
        <w:t xml:space="preserve"> эмитента:</w:t>
      </w:r>
    </w:p>
    <w:tbl>
      <w:tblPr>
        <w:tblW w:w="0" w:type="auto"/>
        <w:tblLook w:val="01E0" w:firstRow="1" w:lastRow="1" w:firstColumn="1" w:lastColumn="1" w:noHBand="0" w:noVBand="0"/>
      </w:tblPr>
      <w:tblGrid>
        <w:gridCol w:w="9570"/>
      </w:tblGrid>
      <w:tr w:rsidR="00282CD9" w:rsidRPr="00412DDB" w:rsidTr="00F237F6">
        <w:tc>
          <w:tcPr>
            <w:tcW w:w="9570" w:type="dxa"/>
          </w:tcPr>
          <w:p w:rsidR="00282CD9" w:rsidRPr="00412DDB" w:rsidRDefault="00277F67" w:rsidP="00343DF0">
            <w:pPr>
              <w:pStyle w:val="em-4"/>
            </w:pPr>
            <w:r w:rsidRPr="00412DDB">
              <w:t>200</w:t>
            </w:r>
            <w:r w:rsidR="00F55EF0" w:rsidRPr="00412DDB">
              <w:t>9</w:t>
            </w:r>
            <w:r w:rsidR="00B140EC">
              <w:t>–</w:t>
            </w:r>
            <w:r w:rsidRPr="00412DDB">
              <w:t>201</w:t>
            </w:r>
            <w:r w:rsidR="00343DF0">
              <w:t>4</w:t>
            </w:r>
            <w:r w:rsidRPr="00412DDB">
              <w:t xml:space="preserve"> г.г.</w:t>
            </w:r>
          </w:p>
        </w:tc>
      </w:tr>
    </w:tbl>
    <w:p w:rsidR="00282CD9" w:rsidRPr="00412DDB" w:rsidRDefault="00282CD9" w:rsidP="00282CD9">
      <w:pPr>
        <w:pStyle w:val="em-4"/>
      </w:pPr>
    </w:p>
    <w:tbl>
      <w:tblPr>
        <w:tblW w:w="0" w:type="auto"/>
        <w:tblLook w:val="01E0" w:firstRow="1" w:lastRow="1" w:firstColumn="1" w:lastColumn="1" w:noHBand="0" w:noVBand="0"/>
      </w:tblPr>
      <w:tblGrid>
        <w:gridCol w:w="9570"/>
        <w:gridCol w:w="603"/>
      </w:tblGrid>
      <w:tr w:rsidR="00282CD9" w:rsidRPr="00412DDB" w:rsidTr="00A90856">
        <w:tc>
          <w:tcPr>
            <w:tcW w:w="10173" w:type="dxa"/>
            <w:gridSpan w:val="2"/>
          </w:tcPr>
          <w:p w:rsidR="00A90856" w:rsidRDefault="00282CD9" w:rsidP="00A90856">
            <w:pPr>
              <w:ind w:firstLine="567"/>
              <w:jc w:val="both"/>
            </w:pPr>
            <w:r w:rsidRPr="00412DDB">
              <w:t xml:space="preserve">Вид бухгалтерской (финансовой) отчетности кредитной организации </w:t>
            </w:r>
            <w:r w:rsidR="00B140EC">
              <w:t>–</w:t>
            </w:r>
            <w:r w:rsidRPr="00412DDB">
              <w:t xml:space="preserve"> эмитента, в отн</w:t>
            </w:r>
            <w:r w:rsidRPr="00412DDB">
              <w:t>о</w:t>
            </w:r>
            <w:r w:rsidRPr="00412DDB">
              <w:t>шении которой аудитором проводилась (будет проводиться) независимая проверка</w:t>
            </w:r>
            <w:r w:rsidR="00A90856">
              <w:t>:</w:t>
            </w:r>
          </w:p>
          <w:p w:rsidR="00282CD9" w:rsidRPr="00A90856" w:rsidRDefault="00277F67" w:rsidP="00A90856">
            <w:pPr>
              <w:ind w:firstLine="567"/>
              <w:jc w:val="both"/>
              <w:rPr>
                <w:sz w:val="22"/>
              </w:rPr>
            </w:pPr>
            <w:r w:rsidRPr="00A90856">
              <w:rPr>
                <w:sz w:val="22"/>
                <w:szCs w:val="20"/>
              </w:rPr>
              <w:t xml:space="preserve">Бухгалтерская </w:t>
            </w:r>
            <w:r w:rsidR="001D1AAA" w:rsidRPr="00A90856">
              <w:rPr>
                <w:sz w:val="22"/>
                <w:szCs w:val="20"/>
              </w:rPr>
              <w:t xml:space="preserve">(финансовая) </w:t>
            </w:r>
            <w:r w:rsidRPr="00A90856">
              <w:rPr>
                <w:sz w:val="22"/>
                <w:szCs w:val="20"/>
              </w:rPr>
              <w:t>отчетность</w:t>
            </w:r>
            <w:r w:rsidR="001D1AAA" w:rsidRPr="00A90856">
              <w:rPr>
                <w:sz w:val="22"/>
                <w:szCs w:val="20"/>
              </w:rPr>
              <w:t>, сводная бухгалтерская (консолидированная финансовая) отчетность.</w:t>
            </w:r>
          </w:p>
        </w:tc>
      </w:tr>
      <w:tr w:rsidR="00282CD9" w:rsidRPr="00412DDB" w:rsidTr="00F237F6">
        <w:trPr>
          <w:gridAfter w:val="1"/>
          <w:wAfter w:w="603" w:type="dxa"/>
        </w:trPr>
        <w:tc>
          <w:tcPr>
            <w:tcW w:w="9570" w:type="dxa"/>
          </w:tcPr>
          <w:p w:rsidR="00282CD9" w:rsidRPr="00412DDB" w:rsidRDefault="00282CD9" w:rsidP="00F237F6">
            <w:pPr>
              <w:pStyle w:val="em-6"/>
              <w:jc w:val="center"/>
              <w:rPr>
                <w:sz w:val="22"/>
                <w:szCs w:val="22"/>
              </w:rPr>
            </w:pPr>
            <w:r w:rsidRPr="00412DDB">
              <w:t xml:space="preserve">(бухгалтерская (финансовая) отчетность, вступительная бухгалтерская (финансовая) отчетность, </w:t>
            </w:r>
            <w:r w:rsidRPr="00412DDB">
              <w:br/>
              <w:t>сводная бухгалтерская отчетность, консолидированная финансовая отчетность).</w:t>
            </w:r>
          </w:p>
        </w:tc>
      </w:tr>
    </w:tbl>
    <w:p w:rsidR="00282CD9" w:rsidRPr="00412DDB" w:rsidRDefault="00282CD9" w:rsidP="00282CD9">
      <w:pPr>
        <w:pStyle w:val="em-4"/>
      </w:pPr>
    </w:p>
    <w:tbl>
      <w:tblPr>
        <w:tblW w:w="0" w:type="auto"/>
        <w:tblLook w:val="01E0" w:firstRow="1" w:lastRow="1" w:firstColumn="1" w:lastColumn="1" w:noHBand="0" w:noVBand="0"/>
      </w:tblPr>
      <w:tblGrid>
        <w:gridCol w:w="1368"/>
        <w:gridCol w:w="1717"/>
        <w:gridCol w:w="5322"/>
        <w:gridCol w:w="1766"/>
      </w:tblGrid>
      <w:tr w:rsidR="00282CD9" w:rsidRPr="00412DDB" w:rsidTr="00A90856">
        <w:trPr>
          <w:hidden/>
        </w:trPr>
        <w:tc>
          <w:tcPr>
            <w:tcW w:w="1368" w:type="dxa"/>
          </w:tcPr>
          <w:p w:rsidR="00282CD9" w:rsidRPr="00412DDB" w:rsidRDefault="00282CD9" w:rsidP="00A90856">
            <w:pPr>
              <w:pStyle w:val="em-4"/>
              <w:ind w:firstLine="0"/>
              <w:rPr>
                <w:lang w:val="en-US"/>
              </w:rPr>
            </w:pPr>
            <w:r w:rsidRPr="00412DDB">
              <w:rPr>
                <w:rStyle w:val="af0"/>
                <w:vanish/>
              </w:rPr>
              <w:footnoteReference w:id="5"/>
            </w:r>
            <w:r w:rsidRPr="00412DDB">
              <w:t>Аудитором</w:t>
            </w:r>
          </w:p>
        </w:tc>
        <w:tc>
          <w:tcPr>
            <w:tcW w:w="1717" w:type="dxa"/>
          </w:tcPr>
          <w:p w:rsidR="00282CD9" w:rsidRPr="00412DDB" w:rsidRDefault="001D1AAA" w:rsidP="00A90856">
            <w:pPr>
              <w:pStyle w:val="em-4"/>
              <w:ind w:firstLine="0"/>
            </w:pPr>
            <w:r w:rsidRPr="00412DDB">
              <w:t>не проводилась</w:t>
            </w:r>
          </w:p>
        </w:tc>
        <w:tc>
          <w:tcPr>
            <w:tcW w:w="7088" w:type="dxa"/>
            <w:gridSpan w:val="2"/>
          </w:tcPr>
          <w:p w:rsidR="00282CD9" w:rsidRPr="00A90856" w:rsidRDefault="00282CD9" w:rsidP="00A90856">
            <w:pPr>
              <w:pStyle w:val="em-4"/>
              <w:ind w:firstLine="0"/>
            </w:pPr>
            <w:r w:rsidRPr="00412DDB">
              <w:t>независимая проверка промежуточной</w:t>
            </w:r>
            <w:r w:rsidRPr="00A90856">
              <w:t xml:space="preserve"> </w:t>
            </w:r>
            <w:r w:rsidRPr="00412DDB">
              <w:t>(квартальной)</w:t>
            </w:r>
            <w:r w:rsidR="00A90856">
              <w:t xml:space="preserve"> бухгалтерской </w:t>
            </w:r>
          </w:p>
        </w:tc>
      </w:tr>
      <w:tr w:rsidR="00282CD9" w:rsidRPr="00412DDB" w:rsidTr="00A90856">
        <w:trPr>
          <w:hidden/>
        </w:trPr>
        <w:tc>
          <w:tcPr>
            <w:tcW w:w="1368" w:type="dxa"/>
          </w:tcPr>
          <w:p w:rsidR="00282CD9" w:rsidRPr="00A90856" w:rsidRDefault="00282CD9" w:rsidP="00A90856">
            <w:pPr>
              <w:pStyle w:val="em-4"/>
              <w:ind w:firstLine="0"/>
              <w:rPr>
                <w:vanish/>
              </w:rPr>
            </w:pPr>
          </w:p>
        </w:tc>
        <w:tc>
          <w:tcPr>
            <w:tcW w:w="1717" w:type="dxa"/>
          </w:tcPr>
          <w:p w:rsidR="00282CD9" w:rsidRPr="00D45796" w:rsidRDefault="00282CD9" w:rsidP="00A90856">
            <w:pPr>
              <w:pStyle w:val="em-4"/>
              <w:ind w:firstLine="0"/>
              <w:rPr>
                <w:vanish/>
                <w:sz w:val="12"/>
                <w:szCs w:val="16"/>
              </w:rPr>
            </w:pPr>
            <w:r w:rsidRPr="00A90856">
              <w:rPr>
                <w:vanish/>
                <w:sz w:val="12"/>
                <w:szCs w:val="16"/>
              </w:rPr>
              <w:t>(проводилась, будет проводиться)</w:t>
            </w:r>
          </w:p>
        </w:tc>
        <w:tc>
          <w:tcPr>
            <w:tcW w:w="7088" w:type="dxa"/>
            <w:gridSpan w:val="2"/>
          </w:tcPr>
          <w:p w:rsidR="00282CD9" w:rsidRPr="00D45796" w:rsidRDefault="00282CD9" w:rsidP="00A90856">
            <w:pPr>
              <w:pStyle w:val="em-4"/>
              <w:ind w:firstLine="0"/>
              <w:rPr>
                <w:vanish/>
              </w:rPr>
            </w:pPr>
          </w:p>
        </w:tc>
      </w:tr>
      <w:tr w:rsidR="00282CD9" w:rsidRPr="00412DDB" w:rsidTr="00A90856">
        <w:tc>
          <w:tcPr>
            <w:tcW w:w="10173" w:type="dxa"/>
            <w:gridSpan w:val="4"/>
          </w:tcPr>
          <w:p w:rsidR="00282CD9" w:rsidRPr="00412DDB" w:rsidRDefault="00282CD9" w:rsidP="00A90856">
            <w:pPr>
              <w:pStyle w:val="em-4"/>
              <w:ind w:firstLine="0"/>
            </w:pPr>
            <w:r w:rsidRPr="00412DDB">
              <w:t>(финансовой) отчетности кредитной организации – эмитента за период</w:t>
            </w:r>
            <w:r w:rsidR="001D1AAA" w:rsidRPr="00412DDB">
              <w:t xml:space="preserve"> 200</w:t>
            </w:r>
            <w:r w:rsidR="00F55EF0" w:rsidRPr="00412DDB">
              <w:t>9</w:t>
            </w:r>
            <w:r w:rsidR="00B140EC">
              <w:t>–</w:t>
            </w:r>
            <w:r w:rsidR="001D1AAA" w:rsidRPr="00412DDB">
              <w:t>201</w:t>
            </w:r>
            <w:r w:rsidR="00F55EF0" w:rsidRPr="00412DDB">
              <w:t>3</w:t>
            </w:r>
            <w:r w:rsidR="001D1AAA" w:rsidRPr="00412DDB">
              <w:t xml:space="preserve"> г.г. и </w:t>
            </w:r>
            <w:r w:rsidR="00D31FDD" w:rsidRPr="00412DDB">
              <w:t xml:space="preserve"> не будет пров</w:t>
            </w:r>
            <w:r w:rsidR="00D31FDD" w:rsidRPr="00412DDB">
              <w:t>о</w:t>
            </w:r>
            <w:r w:rsidR="00D31FDD" w:rsidRPr="00412DDB">
              <w:t>диться в течение 201</w:t>
            </w:r>
            <w:r w:rsidR="00F55EF0" w:rsidRPr="00412DDB">
              <w:t>4</w:t>
            </w:r>
            <w:r w:rsidR="00D31FDD" w:rsidRPr="00412DDB">
              <w:t xml:space="preserve"> года.</w:t>
            </w:r>
          </w:p>
        </w:tc>
      </w:tr>
      <w:tr w:rsidR="00282CD9" w:rsidRPr="00412DDB" w:rsidTr="00A90856">
        <w:trPr>
          <w:gridAfter w:val="1"/>
          <w:wAfter w:w="1766" w:type="dxa"/>
        </w:trPr>
        <w:tc>
          <w:tcPr>
            <w:tcW w:w="8407" w:type="dxa"/>
            <w:gridSpan w:val="3"/>
          </w:tcPr>
          <w:p w:rsidR="00282CD9" w:rsidRPr="00412DDB" w:rsidRDefault="00282CD9" w:rsidP="00F237F6">
            <w:pPr>
              <w:pStyle w:val="em-4"/>
              <w:ind w:firstLine="0"/>
            </w:pPr>
          </w:p>
        </w:tc>
      </w:tr>
      <w:tr w:rsidR="00282CD9" w:rsidRPr="00412DDB" w:rsidTr="00A90856">
        <w:trPr>
          <w:gridAfter w:val="1"/>
          <w:wAfter w:w="1766" w:type="dxa"/>
          <w:hidden/>
        </w:trPr>
        <w:tc>
          <w:tcPr>
            <w:tcW w:w="8407" w:type="dxa"/>
            <w:gridSpan w:val="3"/>
          </w:tcPr>
          <w:p w:rsidR="00282CD9" w:rsidRPr="00412DDB" w:rsidRDefault="00282CD9" w:rsidP="00F237F6">
            <w:pPr>
              <w:pStyle w:val="em-4"/>
              <w:ind w:firstLine="0"/>
              <w:jc w:val="center"/>
              <w:rPr>
                <w:vanish/>
              </w:rPr>
            </w:pPr>
            <w:r w:rsidRPr="00412DDB">
              <w:rPr>
                <w:vanish/>
                <w:sz w:val="16"/>
                <w:szCs w:val="16"/>
              </w:rPr>
              <w:t xml:space="preserve">(приводится период (периоды) из числа последних пяти завершенных финансовых лет и текущего финансового года, бухгалтерская (финансовая) отчетность кредитной организации </w:t>
            </w:r>
            <w:r w:rsidR="00B140EC">
              <w:rPr>
                <w:vanish/>
                <w:sz w:val="16"/>
                <w:szCs w:val="16"/>
              </w:rPr>
              <w:t>–</w:t>
            </w:r>
            <w:r w:rsidRPr="00412DDB">
              <w:rPr>
                <w:vanish/>
                <w:sz w:val="16"/>
                <w:szCs w:val="16"/>
              </w:rPr>
              <w:t xml:space="preserve"> эмитента за который проверялась (будет проверяться) аудитором)</w:t>
            </w:r>
          </w:p>
        </w:tc>
      </w:tr>
    </w:tbl>
    <w:p w:rsidR="00282CD9" w:rsidRPr="00412DDB" w:rsidRDefault="00282CD9" w:rsidP="00282CD9">
      <w:pPr>
        <w:pStyle w:val="em-4"/>
      </w:pPr>
    </w:p>
    <w:p w:rsidR="00B37CA9" w:rsidRPr="00412DDB" w:rsidRDefault="00B37CA9" w:rsidP="00282CD9">
      <w:pPr>
        <w:pStyle w:val="em-4"/>
      </w:pPr>
      <w:r w:rsidRPr="00412DDB">
        <w:t xml:space="preserve">Факторы, которые могут оказать влияние на независимость аудитора от кредитной организации </w:t>
      </w:r>
      <w:r w:rsidR="00B140EC">
        <w:t>–</w:t>
      </w:r>
      <w:r w:rsidRPr="00412DDB">
        <w:t xml:space="preserve"> эмитента, в том числе информация о наличии существенных интересов, связывающих аудитора (должнос</w:t>
      </w:r>
      <w:r w:rsidRPr="00412DDB">
        <w:t>т</w:t>
      </w:r>
      <w:r w:rsidRPr="00412DDB">
        <w:t xml:space="preserve">ных лиц аудитора) с кредитной организацией </w:t>
      </w:r>
      <w:r w:rsidR="00B140EC">
        <w:t>–</w:t>
      </w:r>
      <w:r w:rsidRPr="00412DDB">
        <w:t xml:space="preserve"> эмитентом (должностными лицами кредитной организации </w:t>
      </w:r>
      <w:r w:rsidR="00B140EC">
        <w:t>–</w:t>
      </w:r>
      <w:r w:rsidRPr="00412DDB">
        <w:t xml:space="preserve"> эмитента):</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4782"/>
      </w:tblGrid>
      <w:tr w:rsidR="00282CD9" w:rsidRPr="00412DDB" w:rsidTr="00F237F6">
        <w:tc>
          <w:tcPr>
            <w:tcW w:w="4320" w:type="dxa"/>
          </w:tcPr>
          <w:p w:rsidR="00282CD9" w:rsidRPr="00412DDB" w:rsidRDefault="00282CD9" w:rsidP="00F237F6">
            <w:pPr>
              <w:pStyle w:val="em-4"/>
              <w:ind w:firstLine="0"/>
            </w:pPr>
            <w:r w:rsidRPr="00412DDB">
              <w:t>наличие долей участия аудитора (дол</w:t>
            </w:r>
            <w:r w:rsidRPr="00412DDB">
              <w:t>ж</w:t>
            </w:r>
            <w:r w:rsidRPr="00412DDB">
              <w:t>ностных лиц аудитора) в уставном  кап</w:t>
            </w:r>
            <w:r w:rsidRPr="00412DDB">
              <w:t>и</w:t>
            </w:r>
            <w:r w:rsidRPr="00412DDB">
              <w:t>тале  кредитной организации – эмитента</w:t>
            </w:r>
          </w:p>
        </w:tc>
        <w:tc>
          <w:tcPr>
            <w:tcW w:w="4782" w:type="dxa"/>
          </w:tcPr>
          <w:p w:rsidR="00282CD9" w:rsidRPr="00412DDB" w:rsidRDefault="00D31FDD" w:rsidP="00F237F6">
            <w:pPr>
              <w:pStyle w:val="em-4"/>
              <w:ind w:firstLine="0"/>
            </w:pPr>
            <w:r w:rsidRPr="00412DDB">
              <w:t>отсутствуют</w:t>
            </w:r>
          </w:p>
        </w:tc>
      </w:tr>
      <w:tr w:rsidR="00282CD9" w:rsidRPr="00412DDB" w:rsidTr="00F237F6">
        <w:tc>
          <w:tcPr>
            <w:tcW w:w="4320" w:type="dxa"/>
          </w:tcPr>
          <w:p w:rsidR="00282CD9" w:rsidRPr="00412DDB" w:rsidRDefault="00282CD9" w:rsidP="00F237F6">
            <w:pPr>
              <w:pStyle w:val="em-4"/>
              <w:ind w:firstLine="0"/>
            </w:pPr>
            <w:r w:rsidRPr="00412DDB">
              <w:t>предоставление заемных средств аудитору (должностным лицам аудитора) кредитной организацией – эмитентом</w:t>
            </w:r>
          </w:p>
        </w:tc>
        <w:tc>
          <w:tcPr>
            <w:tcW w:w="4782" w:type="dxa"/>
          </w:tcPr>
          <w:p w:rsidR="00282CD9" w:rsidRPr="00412DDB" w:rsidRDefault="00D31FDD" w:rsidP="00F237F6">
            <w:pPr>
              <w:pStyle w:val="em-4"/>
              <w:ind w:firstLine="0"/>
            </w:pPr>
            <w:r w:rsidRPr="00412DDB">
              <w:t>отсутствуют</w:t>
            </w:r>
          </w:p>
        </w:tc>
      </w:tr>
      <w:tr w:rsidR="00282CD9" w:rsidRPr="00412DDB" w:rsidTr="00F237F6">
        <w:tc>
          <w:tcPr>
            <w:tcW w:w="4320" w:type="dxa"/>
          </w:tcPr>
          <w:p w:rsidR="00282CD9" w:rsidRPr="00412DDB" w:rsidRDefault="00282CD9" w:rsidP="00F237F6">
            <w:pPr>
              <w:pStyle w:val="em-4"/>
              <w:ind w:firstLine="0"/>
            </w:pPr>
            <w:r w:rsidRPr="00412DDB">
              <w:t xml:space="preserve">наличие тесных деловых взаимоотношений (участие в продвижении услуг кредитной организации </w:t>
            </w:r>
            <w:r w:rsidR="00B140EC">
              <w:t>–</w:t>
            </w:r>
            <w:r w:rsidRPr="00412DDB">
              <w:t xml:space="preserve"> эмитента, участие в со</w:t>
            </w:r>
            <w:r w:rsidRPr="00412DDB">
              <w:t>в</w:t>
            </w:r>
            <w:r w:rsidRPr="00412DDB">
              <w:t>местной предпринимательской деятельн</w:t>
            </w:r>
            <w:r w:rsidRPr="00412DDB">
              <w:t>о</w:t>
            </w:r>
            <w:r w:rsidRPr="00412DDB">
              <w:t>сти и т.д.), а также родственных связей</w:t>
            </w:r>
          </w:p>
        </w:tc>
        <w:tc>
          <w:tcPr>
            <w:tcW w:w="4782" w:type="dxa"/>
          </w:tcPr>
          <w:p w:rsidR="00282CD9" w:rsidRPr="00412DDB" w:rsidRDefault="00D31FDD" w:rsidP="00F237F6">
            <w:pPr>
              <w:pStyle w:val="em-4"/>
              <w:ind w:firstLine="0"/>
            </w:pPr>
            <w:r w:rsidRPr="00412DDB">
              <w:t>отсутствуют</w:t>
            </w:r>
          </w:p>
        </w:tc>
      </w:tr>
      <w:tr w:rsidR="00282CD9" w:rsidRPr="00412DDB" w:rsidTr="00F237F6">
        <w:tc>
          <w:tcPr>
            <w:tcW w:w="4320" w:type="dxa"/>
          </w:tcPr>
          <w:p w:rsidR="00282CD9" w:rsidRPr="00412DDB" w:rsidRDefault="00282CD9" w:rsidP="00F237F6">
            <w:pPr>
              <w:pStyle w:val="em-4"/>
              <w:ind w:firstLine="0"/>
            </w:pPr>
            <w:r w:rsidRPr="00412DDB">
              <w:t xml:space="preserve">сведения о должностных лицах кредитной организации </w:t>
            </w:r>
            <w:r w:rsidR="00B140EC">
              <w:t>–</w:t>
            </w:r>
            <w:r w:rsidRPr="00412DDB">
              <w:t xml:space="preserve"> эмитента, являющихся о</w:t>
            </w:r>
            <w:r w:rsidRPr="00412DDB">
              <w:t>д</w:t>
            </w:r>
            <w:r w:rsidRPr="00412DDB">
              <w:t>новременно должностными лицами ауд</w:t>
            </w:r>
            <w:r w:rsidRPr="00412DDB">
              <w:t>и</w:t>
            </w:r>
            <w:r w:rsidRPr="00412DDB">
              <w:t>тора</w:t>
            </w:r>
          </w:p>
        </w:tc>
        <w:tc>
          <w:tcPr>
            <w:tcW w:w="4782" w:type="dxa"/>
          </w:tcPr>
          <w:p w:rsidR="00282CD9" w:rsidRPr="00412DDB" w:rsidRDefault="00D31FDD" w:rsidP="00F237F6">
            <w:pPr>
              <w:pStyle w:val="em-4"/>
              <w:ind w:firstLine="0"/>
            </w:pPr>
            <w:r w:rsidRPr="00412DDB">
              <w:rPr>
                <w:sz w:val="16"/>
                <w:szCs w:val="16"/>
              </w:rPr>
              <w:t>Должностные лица кредитной организации не являются одновр</w:t>
            </w:r>
            <w:r w:rsidRPr="00412DDB">
              <w:rPr>
                <w:sz w:val="16"/>
                <w:szCs w:val="16"/>
              </w:rPr>
              <w:t>е</w:t>
            </w:r>
            <w:r w:rsidRPr="00412DDB">
              <w:rPr>
                <w:sz w:val="16"/>
                <w:szCs w:val="16"/>
              </w:rPr>
              <w:t>менно должностными лицами аудитора</w:t>
            </w:r>
          </w:p>
        </w:tc>
      </w:tr>
    </w:tbl>
    <w:p w:rsidR="00282CD9" w:rsidRPr="00412DDB" w:rsidRDefault="00282CD9" w:rsidP="00282CD9">
      <w:pPr>
        <w:pStyle w:val="em-4"/>
      </w:pPr>
    </w:p>
    <w:p w:rsidR="00282CD9" w:rsidRPr="00412DDB" w:rsidRDefault="00B37CA9" w:rsidP="00282CD9">
      <w:pPr>
        <w:pStyle w:val="em-4"/>
      </w:pPr>
      <w:r w:rsidRPr="00412DDB">
        <w:t xml:space="preserve">Меры, предпринятые кредитной организацией </w:t>
      </w:r>
      <w:r w:rsidR="00B140EC">
        <w:t>–</w:t>
      </w:r>
      <w:r w:rsidRPr="00412DDB">
        <w:t xml:space="preserve"> эмитентом и аудитором для снижения влияния ук</w:t>
      </w:r>
      <w:r w:rsidRPr="00412DDB">
        <w:t>а</w:t>
      </w:r>
      <w:r w:rsidRPr="00412DDB">
        <w:t xml:space="preserve">занных факторов </w:t>
      </w:r>
    </w:p>
    <w:tbl>
      <w:tblPr>
        <w:tblW w:w="0" w:type="auto"/>
        <w:tblLook w:val="01E0" w:firstRow="1" w:lastRow="1" w:firstColumn="1" w:lastColumn="1" w:noHBand="0" w:noVBand="0"/>
      </w:tblPr>
      <w:tblGrid>
        <w:gridCol w:w="10173"/>
      </w:tblGrid>
      <w:tr w:rsidR="00282CD9" w:rsidRPr="00412DDB" w:rsidTr="009B7745">
        <w:tc>
          <w:tcPr>
            <w:tcW w:w="10173" w:type="dxa"/>
          </w:tcPr>
          <w:p w:rsidR="00282CD9" w:rsidRPr="00412DDB" w:rsidRDefault="00D31FDD" w:rsidP="00883F9F">
            <w:pPr>
              <w:pStyle w:val="em-4"/>
            </w:pPr>
            <w:r w:rsidRPr="00412DDB">
              <w:rPr>
                <w:sz w:val="20"/>
                <w:szCs w:val="20"/>
              </w:rPr>
              <w:t>Факторы, которые могут оказать влияние на независимость аудитора от кредитной организации, отсутств</w:t>
            </w:r>
            <w:r w:rsidRPr="00412DDB">
              <w:rPr>
                <w:sz w:val="20"/>
                <w:szCs w:val="20"/>
              </w:rPr>
              <w:t>у</w:t>
            </w:r>
            <w:r w:rsidRPr="00412DDB">
              <w:rPr>
                <w:sz w:val="20"/>
                <w:szCs w:val="20"/>
              </w:rPr>
              <w:t>ют.</w:t>
            </w:r>
          </w:p>
        </w:tc>
      </w:tr>
    </w:tbl>
    <w:p w:rsidR="00282CD9" w:rsidRPr="00412DDB" w:rsidRDefault="00282CD9" w:rsidP="00282CD9">
      <w:pPr>
        <w:pStyle w:val="em-4"/>
      </w:pPr>
    </w:p>
    <w:p w:rsidR="00B37CA9" w:rsidRPr="00412DDB" w:rsidRDefault="00B37CA9" w:rsidP="00B7524E">
      <w:pPr>
        <w:pStyle w:val="em-4"/>
      </w:pPr>
      <w:r w:rsidRPr="00412DDB">
        <w:t>Порядок выбора аудитора кредитной организации – эмитента:</w:t>
      </w:r>
    </w:p>
    <w:p w:rsidR="00282CD9" w:rsidRPr="00412DDB" w:rsidRDefault="00B37CA9" w:rsidP="00B7524E">
      <w:pPr>
        <w:pStyle w:val="em-4"/>
      </w:pPr>
      <w:r w:rsidRPr="00412DDB">
        <w:t xml:space="preserve">наличие процедуры тендера, связанного с выбором аудитора, и его основные условия: </w:t>
      </w:r>
    </w:p>
    <w:tbl>
      <w:tblPr>
        <w:tblW w:w="10065" w:type="dxa"/>
        <w:tblInd w:w="108" w:type="dxa"/>
        <w:tblLook w:val="01E0" w:firstRow="1" w:lastRow="1" w:firstColumn="1" w:lastColumn="1" w:noHBand="0" w:noVBand="0"/>
      </w:tblPr>
      <w:tblGrid>
        <w:gridCol w:w="10065"/>
      </w:tblGrid>
      <w:tr w:rsidR="00282CD9" w:rsidRPr="00412DDB" w:rsidTr="009B7745">
        <w:tc>
          <w:tcPr>
            <w:tcW w:w="10065" w:type="dxa"/>
          </w:tcPr>
          <w:p w:rsidR="002C5AE5" w:rsidRPr="00412DDB" w:rsidRDefault="002C5AE5" w:rsidP="00F237F6">
            <w:pPr>
              <w:ind w:firstLine="705"/>
              <w:jc w:val="both"/>
              <w:rPr>
                <w:sz w:val="22"/>
                <w:szCs w:val="22"/>
              </w:rPr>
            </w:pPr>
          </w:p>
          <w:p w:rsidR="00D31FDD" w:rsidRPr="00412DDB" w:rsidRDefault="00D31FDD" w:rsidP="00F237F6">
            <w:pPr>
              <w:ind w:firstLine="705"/>
              <w:jc w:val="both"/>
              <w:rPr>
                <w:sz w:val="22"/>
                <w:szCs w:val="22"/>
              </w:rPr>
            </w:pPr>
            <w:r w:rsidRPr="00412DDB">
              <w:rPr>
                <w:sz w:val="22"/>
                <w:szCs w:val="22"/>
              </w:rPr>
              <w:t>Порядок выбора аудитора кредитной организации</w:t>
            </w:r>
            <w:r w:rsidR="00B140EC">
              <w:rPr>
                <w:sz w:val="22"/>
                <w:szCs w:val="22"/>
              </w:rPr>
              <w:t>–</w:t>
            </w:r>
            <w:r w:rsidRPr="00412DDB">
              <w:rPr>
                <w:sz w:val="22"/>
                <w:szCs w:val="22"/>
              </w:rPr>
              <w:t xml:space="preserve">эмитента определен </w:t>
            </w:r>
            <w:r w:rsidR="006F5BEB" w:rsidRPr="00412DDB">
              <w:rPr>
                <w:sz w:val="22"/>
                <w:szCs w:val="22"/>
              </w:rPr>
              <w:t>Регламентом проведения закупочных мероприятий  ОАО «МТС</w:t>
            </w:r>
            <w:r w:rsidR="00B140EC">
              <w:rPr>
                <w:sz w:val="22"/>
                <w:szCs w:val="22"/>
              </w:rPr>
              <w:t>–</w:t>
            </w:r>
            <w:r w:rsidR="006F5BEB" w:rsidRPr="00412DDB">
              <w:rPr>
                <w:sz w:val="22"/>
                <w:szCs w:val="22"/>
              </w:rPr>
              <w:t>Б</w:t>
            </w:r>
            <w:r w:rsidR="003406CB" w:rsidRPr="00412DDB">
              <w:rPr>
                <w:sz w:val="22"/>
                <w:szCs w:val="22"/>
              </w:rPr>
              <w:t>анк</w:t>
            </w:r>
            <w:r w:rsidR="006F5BEB" w:rsidRPr="00412DDB">
              <w:rPr>
                <w:sz w:val="22"/>
                <w:szCs w:val="22"/>
              </w:rPr>
              <w:t>»</w:t>
            </w:r>
            <w:r w:rsidRPr="00412DDB">
              <w:rPr>
                <w:sz w:val="22"/>
                <w:szCs w:val="22"/>
              </w:rPr>
              <w:t xml:space="preserve">, утвержденного Решением </w:t>
            </w:r>
            <w:r w:rsidR="006F5BEB" w:rsidRPr="00412DDB">
              <w:rPr>
                <w:sz w:val="22"/>
                <w:szCs w:val="22"/>
              </w:rPr>
              <w:t>Правления</w:t>
            </w:r>
            <w:r w:rsidRPr="00412DDB">
              <w:rPr>
                <w:sz w:val="22"/>
                <w:szCs w:val="22"/>
              </w:rPr>
              <w:t xml:space="preserve"> </w:t>
            </w:r>
            <w:r w:rsidR="00E312D0" w:rsidRPr="00412DDB">
              <w:rPr>
                <w:sz w:val="22"/>
                <w:szCs w:val="22"/>
              </w:rPr>
              <w:t>ОАО</w:t>
            </w:r>
            <w:r w:rsidR="006F5BEB" w:rsidRPr="00412DDB">
              <w:rPr>
                <w:sz w:val="22"/>
                <w:szCs w:val="22"/>
              </w:rPr>
              <w:t xml:space="preserve"> «МТС</w:t>
            </w:r>
            <w:r w:rsidR="00B140EC">
              <w:rPr>
                <w:sz w:val="22"/>
                <w:szCs w:val="22"/>
              </w:rPr>
              <w:t>–</w:t>
            </w:r>
            <w:r w:rsidR="006F5BEB" w:rsidRPr="00412DDB">
              <w:rPr>
                <w:sz w:val="22"/>
                <w:szCs w:val="22"/>
              </w:rPr>
              <w:t>Банк»</w:t>
            </w:r>
            <w:r w:rsidR="00E312D0" w:rsidRPr="00412DDB">
              <w:rPr>
                <w:sz w:val="22"/>
                <w:szCs w:val="22"/>
              </w:rPr>
              <w:t xml:space="preserve"> </w:t>
            </w:r>
            <w:r w:rsidR="006F5BEB" w:rsidRPr="00412DDB">
              <w:rPr>
                <w:sz w:val="22"/>
                <w:szCs w:val="22"/>
              </w:rPr>
              <w:t>(</w:t>
            </w:r>
            <w:r w:rsidRPr="00412DDB">
              <w:rPr>
                <w:sz w:val="22"/>
                <w:szCs w:val="22"/>
              </w:rPr>
              <w:t xml:space="preserve">Протокол № </w:t>
            </w:r>
            <w:r w:rsidR="006F5BEB" w:rsidRPr="00412DDB">
              <w:rPr>
                <w:sz w:val="22"/>
                <w:szCs w:val="22"/>
              </w:rPr>
              <w:t>25</w:t>
            </w:r>
            <w:r w:rsidRPr="00412DDB">
              <w:rPr>
                <w:sz w:val="22"/>
                <w:szCs w:val="22"/>
              </w:rPr>
              <w:t xml:space="preserve"> от  «</w:t>
            </w:r>
            <w:r w:rsidR="006F5BEB" w:rsidRPr="00412DDB">
              <w:rPr>
                <w:sz w:val="22"/>
                <w:szCs w:val="22"/>
              </w:rPr>
              <w:t>12</w:t>
            </w:r>
            <w:r w:rsidRPr="00412DDB">
              <w:rPr>
                <w:sz w:val="22"/>
                <w:szCs w:val="22"/>
              </w:rPr>
              <w:t xml:space="preserve">» </w:t>
            </w:r>
            <w:r w:rsidR="006F5BEB" w:rsidRPr="00412DDB">
              <w:rPr>
                <w:sz w:val="22"/>
                <w:szCs w:val="22"/>
              </w:rPr>
              <w:t xml:space="preserve">июня </w:t>
            </w:r>
            <w:r w:rsidRPr="00412DDB">
              <w:rPr>
                <w:sz w:val="22"/>
                <w:szCs w:val="22"/>
              </w:rPr>
              <w:t xml:space="preserve"> 20</w:t>
            </w:r>
            <w:r w:rsidR="006F5BEB" w:rsidRPr="00412DDB">
              <w:rPr>
                <w:sz w:val="22"/>
                <w:szCs w:val="22"/>
              </w:rPr>
              <w:t>11</w:t>
            </w:r>
            <w:r w:rsidRPr="00412DDB">
              <w:rPr>
                <w:sz w:val="22"/>
                <w:szCs w:val="22"/>
              </w:rPr>
              <w:t xml:space="preserve"> г.</w:t>
            </w:r>
            <w:r w:rsidR="00167FB4" w:rsidRPr="00412DDB">
              <w:rPr>
                <w:sz w:val="22"/>
                <w:szCs w:val="22"/>
              </w:rPr>
              <w:t>)</w:t>
            </w:r>
            <w:r w:rsidRPr="00412DDB">
              <w:rPr>
                <w:sz w:val="22"/>
                <w:szCs w:val="22"/>
              </w:rPr>
              <w:t>, котор</w:t>
            </w:r>
            <w:r w:rsidR="006F5BEB" w:rsidRPr="00412DDB">
              <w:rPr>
                <w:sz w:val="22"/>
                <w:szCs w:val="22"/>
              </w:rPr>
              <w:t>ый</w:t>
            </w:r>
            <w:r w:rsidRPr="00412DDB">
              <w:rPr>
                <w:sz w:val="22"/>
                <w:szCs w:val="22"/>
              </w:rPr>
              <w:t xml:space="preserve"> применяется при проведении конкурса по отбору аудиторской организации для осуществления ежегодного аудита Банка</w:t>
            </w:r>
            <w:r w:rsidR="006F5BEB" w:rsidRPr="00412DDB">
              <w:rPr>
                <w:sz w:val="22"/>
                <w:szCs w:val="22"/>
              </w:rPr>
              <w:t>.</w:t>
            </w:r>
          </w:p>
          <w:p w:rsidR="006F5BEB" w:rsidRPr="00412DDB" w:rsidRDefault="006F5BEB" w:rsidP="006F5BEB">
            <w:pPr>
              <w:pStyle w:val="-3"/>
              <w:tabs>
                <w:tab w:val="clear" w:pos="1701"/>
              </w:tabs>
              <w:spacing w:line="240" w:lineRule="auto"/>
              <w:ind w:firstLine="0"/>
              <w:rPr>
                <w:color w:val="000000"/>
                <w:sz w:val="22"/>
                <w:szCs w:val="22"/>
              </w:rPr>
            </w:pPr>
            <w:r w:rsidRPr="00412DDB">
              <w:rPr>
                <w:color w:val="000000"/>
                <w:sz w:val="22"/>
                <w:szCs w:val="22"/>
              </w:rPr>
              <w:t>Заключение Договоров на закупку аудиторских услуг: стандартная процедура по выбору поставщика аудиторских услуг, результаты проведения которой рассматриваются Комитетом по тендерам и заку</w:t>
            </w:r>
            <w:r w:rsidRPr="00412DDB">
              <w:rPr>
                <w:color w:val="000000"/>
                <w:sz w:val="22"/>
                <w:szCs w:val="22"/>
              </w:rPr>
              <w:t>п</w:t>
            </w:r>
            <w:r w:rsidRPr="00412DDB">
              <w:rPr>
                <w:color w:val="000000"/>
                <w:sz w:val="22"/>
                <w:szCs w:val="22"/>
              </w:rPr>
              <w:t xml:space="preserve">кам и утверждаются Общим </w:t>
            </w:r>
            <w:r w:rsidR="003406CB" w:rsidRPr="00412DDB">
              <w:rPr>
                <w:color w:val="000000"/>
                <w:sz w:val="22"/>
                <w:szCs w:val="22"/>
              </w:rPr>
              <w:t>с</w:t>
            </w:r>
            <w:r w:rsidRPr="00412DDB">
              <w:rPr>
                <w:color w:val="000000"/>
                <w:sz w:val="22"/>
                <w:szCs w:val="22"/>
              </w:rPr>
              <w:t xml:space="preserve">обранием </w:t>
            </w:r>
            <w:r w:rsidR="003406CB" w:rsidRPr="00412DDB">
              <w:rPr>
                <w:color w:val="000000"/>
                <w:sz w:val="22"/>
                <w:szCs w:val="22"/>
              </w:rPr>
              <w:t>а</w:t>
            </w:r>
            <w:r w:rsidRPr="00412DDB">
              <w:rPr>
                <w:color w:val="000000"/>
                <w:sz w:val="22"/>
                <w:szCs w:val="22"/>
              </w:rPr>
              <w:t>кционеров в соответствии с требованиями  зак</w:t>
            </w:r>
            <w:r w:rsidR="0035021A" w:rsidRPr="00412DDB">
              <w:rPr>
                <w:color w:val="000000"/>
                <w:sz w:val="22"/>
                <w:szCs w:val="22"/>
              </w:rPr>
              <w:t>онодательства РФ и Устава Банка.</w:t>
            </w:r>
            <w:r w:rsidRPr="00412DDB">
              <w:rPr>
                <w:color w:val="000000"/>
                <w:sz w:val="22"/>
                <w:szCs w:val="22"/>
              </w:rPr>
              <w:t xml:space="preserve">  </w:t>
            </w:r>
          </w:p>
          <w:p w:rsidR="00282CD9" w:rsidRPr="00412DDB" w:rsidRDefault="00282CD9" w:rsidP="00167FB4">
            <w:pPr>
              <w:ind w:left="57" w:right="176"/>
              <w:jc w:val="both"/>
            </w:pPr>
          </w:p>
        </w:tc>
      </w:tr>
    </w:tbl>
    <w:p w:rsidR="00282CD9" w:rsidRPr="00412DDB" w:rsidRDefault="00282CD9" w:rsidP="00282CD9">
      <w:pPr>
        <w:pStyle w:val="em-4"/>
      </w:pPr>
    </w:p>
    <w:p w:rsidR="001B5A08" w:rsidRPr="00412DDB" w:rsidRDefault="00B37CA9" w:rsidP="00B7524E">
      <w:pPr>
        <w:pStyle w:val="em-4"/>
      </w:pPr>
      <w:r w:rsidRPr="00412DDB">
        <w:t>процедура выдвижения кандидатуры аудитора для утверждения собранием акционеров (участников), в том числе орган управления, принимающий соответствующее решение:</w:t>
      </w:r>
    </w:p>
    <w:tbl>
      <w:tblPr>
        <w:tblW w:w="0" w:type="auto"/>
        <w:tblInd w:w="250" w:type="dxa"/>
        <w:tblLook w:val="01E0" w:firstRow="1" w:lastRow="1" w:firstColumn="1" w:lastColumn="1" w:noHBand="0" w:noVBand="0"/>
      </w:tblPr>
      <w:tblGrid>
        <w:gridCol w:w="10065"/>
      </w:tblGrid>
      <w:tr w:rsidR="001B5A08" w:rsidRPr="00343DF0" w:rsidTr="00343DF0">
        <w:tc>
          <w:tcPr>
            <w:tcW w:w="10065" w:type="dxa"/>
          </w:tcPr>
          <w:p w:rsidR="001B5A08" w:rsidRPr="00343DF0" w:rsidRDefault="00D31FDD" w:rsidP="00706171">
            <w:pPr>
              <w:pStyle w:val="em-4"/>
              <w:ind w:left="-828" w:firstLine="1287"/>
            </w:pPr>
            <w:r w:rsidRPr="00343DF0">
              <w:t>Кандидатуры аудитора для целей проведения независимой проверки бухгалтерского учета и ф</w:t>
            </w:r>
            <w:r w:rsidRPr="00343DF0">
              <w:t>и</w:t>
            </w:r>
            <w:r w:rsidRPr="00343DF0">
              <w:t>нансовой (бухгалтерской) отчетности рассматриваются Советом директоров и выносятся для утверждения на Общее собрание акционеров.</w:t>
            </w:r>
          </w:p>
        </w:tc>
      </w:tr>
    </w:tbl>
    <w:p w:rsidR="001B5A08" w:rsidRPr="00343DF0" w:rsidRDefault="001B5A08" w:rsidP="001B5A08">
      <w:pPr>
        <w:pStyle w:val="em-4"/>
        <w:rPr>
          <w:sz w:val="20"/>
          <w:szCs w:val="20"/>
        </w:rPr>
      </w:pPr>
    </w:p>
    <w:p w:rsidR="001B5A08" w:rsidRPr="00412DDB" w:rsidRDefault="00B37CA9" w:rsidP="00B7524E">
      <w:pPr>
        <w:pStyle w:val="em-4"/>
      </w:pPr>
      <w:r w:rsidRPr="00412DDB">
        <w:t>Информация о работах, проводимых аудитором в рамках специальных аудиторских заданий:</w:t>
      </w:r>
    </w:p>
    <w:p w:rsidR="0002584F" w:rsidRPr="00412DDB" w:rsidRDefault="0002584F" w:rsidP="00B7524E">
      <w:pPr>
        <w:pStyle w:val="em-4"/>
      </w:pPr>
    </w:p>
    <w:tbl>
      <w:tblPr>
        <w:tblW w:w="0" w:type="auto"/>
        <w:tblLook w:val="01E0" w:firstRow="1" w:lastRow="1" w:firstColumn="1" w:lastColumn="1" w:noHBand="0" w:noVBand="0"/>
      </w:tblPr>
      <w:tblGrid>
        <w:gridCol w:w="10031"/>
      </w:tblGrid>
      <w:tr w:rsidR="001B5A08" w:rsidRPr="00412DDB" w:rsidTr="003D79C8">
        <w:tc>
          <w:tcPr>
            <w:tcW w:w="10031" w:type="dxa"/>
          </w:tcPr>
          <w:p w:rsidR="001B5A08" w:rsidRPr="00412DDB" w:rsidRDefault="00D31FDD" w:rsidP="00254442">
            <w:pPr>
              <w:pStyle w:val="em-4"/>
            </w:pPr>
            <w:r w:rsidRPr="00412DDB">
              <w:rPr>
                <w:bCs/>
                <w:sz w:val="20"/>
                <w:szCs w:val="20"/>
              </w:rPr>
              <w:t xml:space="preserve">В течение </w:t>
            </w:r>
            <w:r w:rsidR="00254442">
              <w:rPr>
                <w:bCs/>
                <w:sz w:val="20"/>
                <w:szCs w:val="20"/>
              </w:rPr>
              <w:t>3</w:t>
            </w:r>
            <w:r w:rsidR="00B140EC">
              <w:rPr>
                <w:bCs/>
                <w:sz w:val="20"/>
                <w:szCs w:val="20"/>
              </w:rPr>
              <w:t>–</w:t>
            </w:r>
            <w:r w:rsidRPr="00412DDB">
              <w:rPr>
                <w:bCs/>
                <w:sz w:val="20"/>
                <w:szCs w:val="20"/>
              </w:rPr>
              <w:t>го квартала 201</w:t>
            </w:r>
            <w:r w:rsidR="00F55EF0" w:rsidRPr="00412DDB">
              <w:rPr>
                <w:bCs/>
                <w:sz w:val="20"/>
                <w:szCs w:val="20"/>
              </w:rPr>
              <w:t>4</w:t>
            </w:r>
            <w:r w:rsidRPr="00412DDB">
              <w:rPr>
                <w:bCs/>
                <w:sz w:val="20"/>
                <w:szCs w:val="20"/>
              </w:rPr>
              <w:t>г. работ, проводимых в рамках специальных аудиторских заданий, не пров</w:t>
            </w:r>
            <w:r w:rsidRPr="00412DDB">
              <w:rPr>
                <w:bCs/>
                <w:sz w:val="20"/>
                <w:szCs w:val="20"/>
              </w:rPr>
              <w:t>о</w:t>
            </w:r>
            <w:r w:rsidRPr="00412DDB">
              <w:rPr>
                <w:bCs/>
                <w:sz w:val="20"/>
                <w:szCs w:val="20"/>
              </w:rPr>
              <w:t>дилось.</w:t>
            </w:r>
          </w:p>
        </w:tc>
      </w:tr>
    </w:tbl>
    <w:p w:rsidR="00E97274" w:rsidRPr="00412DDB" w:rsidRDefault="00E97274" w:rsidP="001B5A08">
      <w:pPr>
        <w:pStyle w:val="em-4"/>
      </w:pPr>
    </w:p>
    <w:p w:rsidR="00B37CA9" w:rsidRPr="00412DDB" w:rsidRDefault="00B37CA9" w:rsidP="00B7524E">
      <w:pPr>
        <w:pStyle w:val="em-4"/>
      </w:pPr>
      <w:r w:rsidRPr="00412DDB">
        <w:t>Информация о вознаграждении аудитора:</w:t>
      </w:r>
    </w:p>
    <w:tbl>
      <w:tblPr>
        <w:tblW w:w="9828" w:type="dxa"/>
        <w:jc w:val="center"/>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908"/>
        <w:gridCol w:w="3226"/>
        <w:gridCol w:w="2449"/>
        <w:gridCol w:w="2245"/>
      </w:tblGrid>
      <w:tr w:rsidR="00B37CA9" w:rsidRPr="00412DDB" w:rsidTr="00E97274">
        <w:trPr>
          <w:jc w:val="center"/>
        </w:trPr>
        <w:tc>
          <w:tcPr>
            <w:tcW w:w="1908" w:type="dxa"/>
            <w:vAlign w:val="center"/>
          </w:tcPr>
          <w:p w:rsidR="00B37CA9" w:rsidRPr="00412DDB" w:rsidRDefault="00B37CA9" w:rsidP="00F237F6">
            <w:pPr>
              <w:jc w:val="center"/>
              <w:rPr>
                <w:sz w:val="22"/>
                <w:szCs w:val="22"/>
              </w:rPr>
            </w:pPr>
            <w:r w:rsidRPr="00412DDB">
              <w:rPr>
                <w:sz w:val="22"/>
                <w:szCs w:val="22"/>
              </w:rPr>
              <w:t>Отчетный пер</w:t>
            </w:r>
            <w:r w:rsidRPr="00412DDB">
              <w:rPr>
                <w:sz w:val="22"/>
                <w:szCs w:val="22"/>
              </w:rPr>
              <w:t>и</w:t>
            </w:r>
            <w:r w:rsidRPr="00412DDB">
              <w:rPr>
                <w:sz w:val="22"/>
                <w:szCs w:val="22"/>
              </w:rPr>
              <w:t>од, за который осуществлялась проверка</w:t>
            </w:r>
            <w:r w:rsidRPr="00412DDB">
              <w:rPr>
                <w:vanish/>
                <w:sz w:val="22"/>
                <w:szCs w:val="22"/>
                <w:vertAlign w:val="superscript"/>
              </w:rPr>
              <w:footnoteReference w:id="6"/>
            </w:r>
          </w:p>
        </w:tc>
        <w:tc>
          <w:tcPr>
            <w:tcW w:w="3226" w:type="dxa"/>
            <w:vAlign w:val="center"/>
          </w:tcPr>
          <w:p w:rsidR="00B37CA9" w:rsidRPr="00412DDB" w:rsidRDefault="00B37CA9" w:rsidP="00F237F6">
            <w:pPr>
              <w:jc w:val="center"/>
              <w:rPr>
                <w:sz w:val="22"/>
                <w:szCs w:val="22"/>
              </w:rPr>
            </w:pPr>
            <w:r w:rsidRPr="00412DDB">
              <w:rPr>
                <w:sz w:val="22"/>
                <w:szCs w:val="22"/>
              </w:rPr>
              <w:t>Порядок определения размера вознаграждения аудитора</w:t>
            </w:r>
          </w:p>
        </w:tc>
        <w:tc>
          <w:tcPr>
            <w:tcW w:w="2449" w:type="dxa"/>
            <w:vAlign w:val="center"/>
          </w:tcPr>
          <w:p w:rsidR="00B37CA9" w:rsidRPr="00412DDB" w:rsidRDefault="00B37CA9" w:rsidP="00F237F6">
            <w:pPr>
              <w:jc w:val="center"/>
              <w:rPr>
                <w:sz w:val="22"/>
                <w:szCs w:val="22"/>
              </w:rPr>
            </w:pPr>
            <w:r w:rsidRPr="00412DDB">
              <w:rPr>
                <w:sz w:val="22"/>
                <w:szCs w:val="22"/>
              </w:rPr>
              <w:t>Фактический размер вознаграждения, в</w:t>
            </w:r>
            <w:r w:rsidRPr="00412DDB">
              <w:rPr>
                <w:sz w:val="22"/>
                <w:szCs w:val="22"/>
              </w:rPr>
              <w:t>ы</w:t>
            </w:r>
            <w:r w:rsidRPr="00412DDB">
              <w:rPr>
                <w:sz w:val="22"/>
                <w:szCs w:val="22"/>
              </w:rPr>
              <w:t xml:space="preserve">плаченного кредитной организацией </w:t>
            </w:r>
            <w:r w:rsidR="00B140EC">
              <w:rPr>
                <w:sz w:val="22"/>
                <w:szCs w:val="22"/>
              </w:rPr>
              <w:t>–</w:t>
            </w:r>
            <w:r w:rsidRPr="00412DDB">
              <w:rPr>
                <w:sz w:val="22"/>
                <w:szCs w:val="22"/>
              </w:rPr>
              <w:t>эмитентом аудитору</w:t>
            </w:r>
            <w:r w:rsidR="00D31FDD" w:rsidRPr="00412DDB">
              <w:rPr>
                <w:sz w:val="22"/>
                <w:szCs w:val="22"/>
              </w:rPr>
              <w:t xml:space="preserve"> (</w:t>
            </w:r>
            <w:r w:rsidR="009B22C6">
              <w:rPr>
                <w:sz w:val="22"/>
                <w:szCs w:val="22"/>
              </w:rPr>
              <w:t>тыс. руб.</w:t>
            </w:r>
            <w:r w:rsidR="00D31FDD" w:rsidRPr="00412DDB">
              <w:rPr>
                <w:sz w:val="22"/>
                <w:szCs w:val="22"/>
              </w:rPr>
              <w:t>)</w:t>
            </w:r>
          </w:p>
        </w:tc>
        <w:tc>
          <w:tcPr>
            <w:tcW w:w="2245" w:type="dxa"/>
            <w:vAlign w:val="center"/>
          </w:tcPr>
          <w:p w:rsidR="00B37CA9" w:rsidRPr="00412DDB" w:rsidRDefault="00B37CA9" w:rsidP="00F237F6">
            <w:pPr>
              <w:jc w:val="center"/>
              <w:rPr>
                <w:sz w:val="22"/>
                <w:szCs w:val="22"/>
              </w:rPr>
            </w:pPr>
            <w:r w:rsidRPr="00412DDB">
              <w:rPr>
                <w:sz w:val="22"/>
                <w:szCs w:val="22"/>
              </w:rPr>
              <w:t>Информация о нал</w:t>
            </w:r>
            <w:r w:rsidRPr="00412DDB">
              <w:rPr>
                <w:sz w:val="22"/>
                <w:szCs w:val="22"/>
              </w:rPr>
              <w:t>и</w:t>
            </w:r>
            <w:r w:rsidRPr="00412DDB">
              <w:rPr>
                <w:sz w:val="22"/>
                <w:szCs w:val="22"/>
              </w:rPr>
              <w:t>чии отсроченных и просроченных пл</w:t>
            </w:r>
            <w:r w:rsidRPr="00412DDB">
              <w:rPr>
                <w:sz w:val="22"/>
                <w:szCs w:val="22"/>
              </w:rPr>
              <w:t>а</w:t>
            </w:r>
            <w:r w:rsidRPr="00412DDB">
              <w:rPr>
                <w:sz w:val="22"/>
                <w:szCs w:val="22"/>
              </w:rPr>
              <w:t>тежей за оказанные аудитором услуги</w:t>
            </w:r>
          </w:p>
        </w:tc>
      </w:tr>
      <w:tr w:rsidR="00B37CA9" w:rsidRPr="00412DDB" w:rsidTr="00E97274">
        <w:trPr>
          <w:jc w:val="center"/>
        </w:trPr>
        <w:tc>
          <w:tcPr>
            <w:tcW w:w="1908" w:type="dxa"/>
          </w:tcPr>
          <w:p w:rsidR="00B37CA9" w:rsidRPr="00412DDB" w:rsidRDefault="00B37CA9" w:rsidP="00F237F6">
            <w:pPr>
              <w:jc w:val="center"/>
              <w:rPr>
                <w:sz w:val="22"/>
                <w:szCs w:val="22"/>
              </w:rPr>
            </w:pPr>
            <w:r w:rsidRPr="00412DDB">
              <w:rPr>
                <w:sz w:val="22"/>
                <w:szCs w:val="22"/>
              </w:rPr>
              <w:t>1</w:t>
            </w:r>
          </w:p>
        </w:tc>
        <w:tc>
          <w:tcPr>
            <w:tcW w:w="3226" w:type="dxa"/>
          </w:tcPr>
          <w:p w:rsidR="00B37CA9" w:rsidRPr="00412DDB" w:rsidRDefault="00B37CA9" w:rsidP="00F237F6">
            <w:pPr>
              <w:jc w:val="center"/>
              <w:rPr>
                <w:sz w:val="22"/>
                <w:szCs w:val="22"/>
              </w:rPr>
            </w:pPr>
            <w:r w:rsidRPr="00412DDB">
              <w:rPr>
                <w:sz w:val="22"/>
                <w:szCs w:val="22"/>
              </w:rPr>
              <w:t>2</w:t>
            </w:r>
          </w:p>
        </w:tc>
        <w:tc>
          <w:tcPr>
            <w:tcW w:w="2449" w:type="dxa"/>
          </w:tcPr>
          <w:p w:rsidR="00B37CA9" w:rsidRPr="00412DDB" w:rsidRDefault="00B37CA9" w:rsidP="00F237F6">
            <w:pPr>
              <w:jc w:val="center"/>
              <w:rPr>
                <w:sz w:val="22"/>
                <w:szCs w:val="22"/>
              </w:rPr>
            </w:pPr>
            <w:r w:rsidRPr="00412DDB">
              <w:rPr>
                <w:sz w:val="22"/>
                <w:szCs w:val="22"/>
              </w:rPr>
              <w:t>3</w:t>
            </w:r>
          </w:p>
        </w:tc>
        <w:tc>
          <w:tcPr>
            <w:tcW w:w="2245" w:type="dxa"/>
          </w:tcPr>
          <w:p w:rsidR="00B37CA9" w:rsidRPr="00412DDB" w:rsidRDefault="00B37CA9" w:rsidP="00F237F6">
            <w:pPr>
              <w:jc w:val="center"/>
              <w:rPr>
                <w:sz w:val="22"/>
                <w:szCs w:val="22"/>
              </w:rPr>
            </w:pPr>
            <w:r w:rsidRPr="00412DDB">
              <w:rPr>
                <w:sz w:val="22"/>
                <w:szCs w:val="22"/>
              </w:rPr>
              <w:t>4</w:t>
            </w:r>
          </w:p>
        </w:tc>
      </w:tr>
      <w:tr w:rsidR="00D31FDD" w:rsidRPr="00412DDB" w:rsidTr="00E97274">
        <w:trPr>
          <w:jc w:val="center"/>
        </w:trPr>
        <w:tc>
          <w:tcPr>
            <w:tcW w:w="1908" w:type="dxa"/>
          </w:tcPr>
          <w:p w:rsidR="00D31FDD" w:rsidRPr="00412DDB" w:rsidRDefault="00D31FDD" w:rsidP="00F237F6">
            <w:pPr>
              <w:jc w:val="center"/>
              <w:rPr>
                <w:sz w:val="22"/>
                <w:szCs w:val="22"/>
              </w:rPr>
            </w:pPr>
            <w:r w:rsidRPr="00412DDB">
              <w:rPr>
                <w:sz w:val="22"/>
                <w:szCs w:val="22"/>
              </w:rPr>
              <w:t>2009</w:t>
            </w:r>
          </w:p>
        </w:tc>
        <w:tc>
          <w:tcPr>
            <w:tcW w:w="3226" w:type="dxa"/>
          </w:tcPr>
          <w:p w:rsidR="00D31FDD" w:rsidRPr="00412DDB" w:rsidRDefault="00D31FDD" w:rsidP="00F237F6">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D31FDD" w:rsidRPr="00412DDB" w:rsidRDefault="00D31FDD" w:rsidP="0076622A">
            <w:pPr>
              <w:jc w:val="right"/>
              <w:rPr>
                <w:sz w:val="22"/>
                <w:szCs w:val="22"/>
              </w:rPr>
            </w:pPr>
            <w:r w:rsidRPr="00412DDB">
              <w:rPr>
                <w:sz w:val="22"/>
                <w:szCs w:val="22"/>
              </w:rPr>
              <w:t>20 112</w:t>
            </w:r>
          </w:p>
        </w:tc>
        <w:tc>
          <w:tcPr>
            <w:tcW w:w="2245" w:type="dxa"/>
          </w:tcPr>
          <w:p w:rsidR="00D31FDD" w:rsidRPr="00412DDB" w:rsidRDefault="00D31FDD" w:rsidP="00F237F6">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31FDD" w:rsidRPr="00412DDB" w:rsidTr="00E97274">
        <w:trPr>
          <w:jc w:val="center"/>
        </w:trPr>
        <w:tc>
          <w:tcPr>
            <w:tcW w:w="1908" w:type="dxa"/>
          </w:tcPr>
          <w:p w:rsidR="00D31FDD" w:rsidRPr="00412DDB" w:rsidRDefault="00D31FDD" w:rsidP="00F237F6">
            <w:pPr>
              <w:jc w:val="center"/>
              <w:rPr>
                <w:sz w:val="22"/>
                <w:szCs w:val="22"/>
              </w:rPr>
            </w:pPr>
            <w:r w:rsidRPr="00412DDB">
              <w:rPr>
                <w:sz w:val="22"/>
                <w:szCs w:val="22"/>
              </w:rPr>
              <w:t>2010</w:t>
            </w:r>
          </w:p>
        </w:tc>
        <w:tc>
          <w:tcPr>
            <w:tcW w:w="3226" w:type="dxa"/>
          </w:tcPr>
          <w:p w:rsidR="00D31FDD" w:rsidRPr="00412DDB" w:rsidRDefault="00D31FDD" w:rsidP="00F237F6">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D31FDD" w:rsidRPr="00412DDB" w:rsidRDefault="00D13DF9" w:rsidP="0076622A">
            <w:pPr>
              <w:jc w:val="right"/>
              <w:rPr>
                <w:sz w:val="22"/>
                <w:szCs w:val="22"/>
              </w:rPr>
            </w:pPr>
            <w:r w:rsidRPr="00412DDB">
              <w:rPr>
                <w:sz w:val="22"/>
                <w:szCs w:val="22"/>
              </w:rPr>
              <w:t>20 647</w:t>
            </w:r>
          </w:p>
        </w:tc>
        <w:tc>
          <w:tcPr>
            <w:tcW w:w="2245" w:type="dxa"/>
          </w:tcPr>
          <w:p w:rsidR="00D31FDD" w:rsidRPr="00412DDB" w:rsidRDefault="00D31FDD" w:rsidP="00F237F6">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31FDD" w:rsidRPr="00412DDB" w:rsidTr="00E97274">
        <w:trPr>
          <w:jc w:val="center"/>
        </w:trPr>
        <w:tc>
          <w:tcPr>
            <w:tcW w:w="1908" w:type="dxa"/>
          </w:tcPr>
          <w:p w:rsidR="00D31FDD" w:rsidRPr="00412DDB" w:rsidRDefault="00D31FDD" w:rsidP="00F237F6">
            <w:pPr>
              <w:jc w:val="center"/>
              <w:rPr>
                <w:sz w:val="22"/>
                <w:szCs w:val="22"/>
              </w:rPr>
            </w:pPr>
            <w:r w:rsidRPr="00412DDB">
              <w:rPr>
                <w:sz w:val="22"/>
                <w:szCs w:val="22"/>
              </w:rPr>
              <w:t>2011</w:t>
            </w:r>
          </w:p>
        </w:tc>
        <w:tc>
          <w:tcPr>
            <w:tcW w:w="3226" w:type="dxa"/>
          </w:tcPr>
          <w:p w:rsidR="00D31FDD" w:rsidRPr="00412DDB" w:rsidRDefault="00D31FDD" w:rsidP="00F237F6">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E0741A" w:rsidRPr="00412DDB" w:rsidRDefault="00026CAA" w:rsidP="0076622A">
            <w:pPr>
              <w:jc w:val="right"/>
              <w:rPr>
                <w:sz w:val="22"/>
                <w:szCs w:val="22"/>
              </w:rPr>
            </w:pPr>
            <w:r w:rsidRPr="00412DDB">
              <w:rPr>
                <w:sz w:val="22"/>
                <w:szCs w:val="22"/>
              </w:rPr>
              <w:t>11 564</w:t>
            </w:r>
          </w:p>
        </w:tc>
        <w:tc>
          <w:tcPr>
            <w:tcW w:w="2245" w:type="dxa"/>
          </w:tcPr>
          <w:p w:rsidR="00D31FDD" w:rsidRPr="00412DDB" w:rsidRDefault="00D31FDD" w:rsidP="00F237F6">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3334D" w:rsidRPr="00412DDB" w:rsidTr="00E97274">
        <w:trPr>
          <w:jc w:val="center"/>
        </w:trPr>
        <w:tc>
          <w:tcPr>
            <w:tcW w:w="1908" w:type="dxa"/>
          </w:tcPr>
          <w:p w:rsidR="00D3334D" w:rsidRPr="00412DDB" w:rsidRDefault="00D3334D" w:rsidP="00F237F6">
            <w:pPr>
              <w:jc w:val="center"/>
              <w:rPr>
                <w:sz w:val="22"/>
                <w:szCs w:val="22"/>
              </w:rPr>
            </w:pPr>
            <w:r w:rsidRPr="00412DDB">
              <w:rPr>
                <w:sz w:val="22"/>
                <w:szCs w:val="22"/>
              </w:rPr>
              <w:t>2012</w:t>
            </w:r>
          </w:p>
        </w:tc>
        <w:tc>
          <w:tcPr>
            <w:tcW w:w="3226" w:type="dxa"/>
          </w:tcPr>
          <w:p w:rsidR="00D3334D" w:rsidRPr="00412DDB" w:rsidRDefault="00D3334D" w:rsidP="00B10CD1">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D3334D" w:rsidRPr="00412DDB" w:rsidRDefault="003E19F6" w:rsidP="0076622A">
            <w:pPr>
              <w:jc w:val="right"/>
              <w:rPr>
                <w:sz w:val="22"/>
                <w:szCs w:val="22"/>
                <w:lang w:val="en-US"/>
              </w:rPr>
            </w:pPr>
            <w:r w:rsidRPr="00412DDB">
              <w:rPr>
                <w:sz w:val="22"/>
                <w:szCs w:val="22"/>
                <w:lang w:val="en-US"/>
              </w:rPr>
              <w:t>11 560</w:t>
            </w:r>
          </w:p>
        </w:tc>
        <w:tc>
          <w:tcPr>
            <w:tcW w:w="2245" w:type="dxa"/>
          </w:tcPr>
          <w:p w:rsidR="00D3334D" w:rsidRPr="00412DDB" w:rsidRDefault="00D3334D" w:rsidP="00B10CD1">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F55EF0" w:rsidRPr="00412DDB" w:rsidTr="00E97274">
        <w:trPr>
          <w:jc w:val="center"/>
        </w:trPr>
        <w:tc>
          <w:tcPr>
            <w:tcW w:w="1908" w:type="dxa"/>
          </w:tcPr>
          <w:p w:rsidR="00F55EF0" w:rsidRPr="00412DDB" w:rsidRDefault="00F55EF0" w:rsidP="00F237F6">
            <w:pPr>
              <w:jc w:val="center"/>
              <w:rPr>
                <w:sz w:val="22"/>
                <w:szCs w:val="22"/>
              </w:rPr>
            </w:pPr>
            <w:r w:rsidRPr="00412DDB">
              <w:rPr>
                <w:sz w:val="22"/>
                <w:szCs w:val="22"/>
              </w:rPr>
              <w:t>2013</w:t>
            </w:r>
          </w:p>
        </w:tc>
        <w:tc>
          <w:tcPr>
            <w:tcW w:w="3226" w:type="dxa"/>
          </w:tcPr>
          <w:p w:rsidR="00F55EF0" w:rsidRPr="00412DDB" w:rsidRDefault="00F55EF0" w:rsidP="00B10CD1">
            <w:pPr>
              <w:jc w:val="both"/>
              <w:rPr>
                <w:color w:val="000000"/>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F55EF0" w:rsidRPr="00412DDB" w:rsidRDefault="00720C49" w:rsidP="0076622A">
            <w:pPr>
              <w:jc w:val="right"/>
              <w:rPr>
                <w:sz w:val="22"/>
                <w:szCs w:val="22"/>
              </w:rPr>
            </w:pPr>
            <w:r w:rsidRPr="00412DDB">
              <w:rPr>
                <w:sz w:val="22"/>
                <w:szCs w:val="22"/>
              </w:rPr>
              <w:t>8 850</w:t>
            </w:r>
          </w:p>
        </w:tc>
        <w:tc>
          <w:tcPr>
            <w:tcW w:w="2245" w:type="dxa"/>
          </w:tcPr>
          <w:p w:rsidR="00F55EF0" w:rsidRPr="00412DDB" w:rsidRDefault="00F55EF0" w:rsidP="00B10CD1">
            <w:pPr>
              <w:jc w:val="both"/>
              <w:rPr>
                <w:color w:val="000000"/>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bl>
    <w:p w:rsidR="00B7524E" w:rsidRPr="00412DDB" w:rsidRDefault="00B7524E" w:rsidP="00B7524E">
      <w:pPr>
        <w:pStyle w:val="em-4"/>
      </w:pPr>
    </w:p>
    <w:p w:rsidR="00B37CA9" w:rsidRPr="00412DDB" w:rsidRDefault="00B37CA9" w:rsidP="00B7524E">
      <w:pPr>
        <w:pStyle w:val="em-1"/>
      </w:pPr>
      <w:bookmarkStart w:id="8" w:name="_Toc403477544"/>
      <w:r w:rsidRPr="00412DDB">
        <w:t xml:space="preserve">1.4. Сведения об оценщике кредитной организации </w:t>
      </w:r>
      <w:r w:rsidR="00B140EC">
        <w:t>–</w:t>
      </w:r>
      <w:r w:rsidRPr="00412DDB">
        <w:t xml:space="preserve"> эмитента</w:t>
      </w:r>
      <w:r w:rsidRPr="00412DDB">
        <w:rPr>
          <w:rStyle w:val="af0"/>
        </w:rPr>
        <w:footnoteReference w:id="7"/>
      </w:r>
      <w:bookmarkEnd w:id="8"/>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996"/>
      </w:tblGrid>
      <w:tr w:rsidR="00720365" w:rsidRPr="00412DDB" w:rsidTr="00E97274">
        <w:tc>
          <w:tcPr>
            <w:tcW w:w="4785" w:type="dxa"/>
          </w:tcPr>
          <w:p w:rsidR="00720365" w:rsidRPr="00412DDB" w:rsidRDefault="00720365" w:rsidP="00F237F6">
            <w:pPr>
              <w:autoSpaceDE w:val="0"/>
              <w:autoSpaceDN w:val="0"/>
              <w:adjustRightInd w:val="0"/>
              <w:jc w:val="both"/>
              <w:outlineLvl w:val="4"/>
              <w:rPr>
                <w:sz w:val="22"/>
                <w:szCs w:val="22"/>
                <w:lang w:val="en-US"/>
              </w:rPr>
            </w:pPr>
            <w:r w:rsidRPr="00412DDB">
              <w:rPr>
                <w:sz w:val="22"/>
                <w:szCs w:val="22"/>
              </w:rPr>
              <w:t>Фамилия, имя, отчество оценщика</w:t>
            </w:r>
          </w:p>
        </w:tc>
        <w:tc>
          <w:tcPr>
            <w:tcW w:w="4996" w:type="dxa"/>
          </w:tcPr>
          <w:p w:rsidR="002D1ABD" w:rsidRPr="00412DDB" w:rsidRDefault="002D1ABD" w:rsidP="00F237F6">
            <w:pPr>
              <w:pStyle w:val="31"/>
              <w:widowControl w:val="0"/>
              <w:rPr>
                <w:b w:val="0"/>
                <w:bCs w:val="0"/>
                <w:i w:val="0"/>
                <w:iCs w:val="0"/>
                <w:sz w:val="20"/>
                <w:szCs w:val="20"/>
              </w:rPr>
            </w:pPr>
            <w:r w:rsidRPr="00412DDB">
              <w:rPr>
                <w:b w:val="0"/>
                <w:bCs w:val="0"/>
                <w:sz w:val="20"/>
                <w:szCs w:val="20"/>
              </w:rPr>
              <w:t>Для целей:</w:t>
            </w:r>
          </w:p>
          <w:p w:rsidR="002D1ABD" w:rsidRPr="00412DDB" w:rsidRDefault="00B140EC" w:rsidP="00F237F6">
            <w:pPr>
              <w:widowControl w:val="0"/>
              <w:autoSpaceDE w:val="0"/>
              <w:autoSpaceDN w:val="0"/>
              <w:adjustRightInd w:val="0"/>
              <w:jc w:val="both"/>
              <w:rPr>
                <w:sz w:val="20"/>
                <w:szCs w:val="20"/>
              </w:rPr>
            </w:pPr>
            <w:r>
              <w:rPr>
                <w:sz w:val="20"/>
                <w:szCs w:val="20"/>
              </w:rPr>
              <w:t>–</w:t>
            </w:r>
            <w:r w:rsidR="002D1ABD" w:rsidRPr="00412DDB">
              <w:rPr>
                <w:sz w:val="20"/>
                <w:szCs w:val="20"/>
              </w:rPr>
              <w:t xml:space="preserve"> определения рыночной стоимости размещаемых це</w:t>
            </w:r>
            <w:r w:rsidR="002D1ABD" w:rsidRPr="00412DDB">
              <w:rPr>
                <w:sz w:val="20"/>
                <w:szCs w:val="20"/>
              </w:rPr>
              <w:t>н</w:t>
            </w:r>
            <w:r w:rsidR="002D1ABD" w:rsidRPr="00412DDB">
              <w:rPr>
                <w:sz w:val="20"/>
                <w:szCs w:val="20"/>
              </w:rPr>
              <w:lastRenderedPageBreak/>
              <w:t>ных бумаг и размещенных ценных бумаг, находящихся в обращении (обязательства по которым не исполн</w:t>
            </w:r>
            <w:r w:rsidR="002D1ABD" w:rsidRPr="00412DDB">
              <w:rPr>
                <w:sz w:val="20"/>
                <w:szCs w:val="20"/>
              </w:rPr>
              <w:t>е</w:t>
            </w:r>
            <w:r w:rsidR="002D1ABD" w:rsidRPr="00412DDB">
              <w:rPr>
                <w:sz w:val="20"/>
                <w:szCs w:val="20"/>
              </w:rPr>
              <w:t xml:space="preserve">ны), </w:t>
            </w:r>
          </w:p>
          <w:p w:rsidR="00720365" w:rsidRPr="00412DDB" w:rsidRDefault="002D1ABD" w:rsidP="00F237F6">
            <w:pPr>
              <w:autoSpaceDE w:val="0"/>
              <w:autoSpaceDN w:val="0"/>
              <w:adjustRightInd w:val="0"/>
              <w:jc w:val="both"/>
              <w:outlineLvl w:val="4"/>
              <w:rPr>
                <w:b/>
                <w:sz w:val="22"/>
                <w:szCs w:val="22"/>
              </w:rPr>
            </w:pPr>
            <w:r w:rsidRPr="00412DDB">
              <w:rPr>
                <w:b/>
                <w:sz w:val="20"/>
                <w:szCs w:val="20"/>
              </w:rPr>
              <w:t xml:space="preserve">оценщик кредитной организацией </w:t>
            </w:r>
            <w:r w:rsidR="00B140EC">
              <w:rPr>
                <w:b/>
                <w:sz w:val="20"/>
                <w:szCs w:val="20"/>
              </w:rPr>
              <w:t>–</w:t>
            </w:r>
            <w:r w:rsidRPr="00412DDB">
              <w:rPr>
                <w:b/>
                <w:sz w:val="20"/>
                <w:szCs w:val="20"/>
              </w:rPr>
              <w:t xml:space="preserve"> эмитентом не привлекался.</w:t>
            </w:r>
          </w:p>
        </w:tc>
      </w:tr>
      <w:tr w:rsidR="00720365" w:rsidRPr="00412DDB" w:rsidTr="00E97274">
        <w:tc>
          <w:tcPr>
            <w:tcW w:w="4785" w:type="dxa"/>
          </w:tcPr>
          <w:p w:rsidR="00720365" w:rsidRPr="00412DDB" w:rsidRDefault="00720365" w:rsidP="00F237F6">
            <w:pPr>
              <w:autoSpaceDE w:val="0"/>
              <w:autoSpaceDN w:val="0"/>
              <w:adjustRightInd w:val="0"/>
              <w:jc w:val="both"/>
              <w:outlineLvl w:val="4"/>
              <w:rPr>
                <w:sz w:val="22"/>
                <w:szCs w:val="22"/>
              </w:rPr>
            </w:pPr>
            <w:r w:rsidRPr="00412DDB">
              <w:rPr>
                <w:sz w:val="22"/>
                <w:szCs w:val="22"/>
              </w:rPr>
              <w:lastRenderedPageBreak/>
              <w:t>ИНН оценщика, осуществляющего оценочную деятельность самостоятельно, занимаясь час</w:t>
            </w:r>
            <w:r w:rsidRPr="00412DDB">
              <w:rPr>
                <w:sz w:val="22"/>
                <w:szCs w:val="22"/>
              </w:rPr>
              <w:t>т</w:t>
            </w:r>
            <w:r w:rsidRPr="00412DDB">
              <w:rPr>
                <w:sz w:val="22"/>
                <w:szCs w:val="22"/>
              </w:rPr>
              <w:t xml:space="preserve">ной практикой:  </w:t>
            </w:r>
          </w:p>
        </w:tc>
        <w:tc>
          <w:tcPr>
            <w:tcW w:w="4996" w:type="dxa"/>
          </w:tcPr>
          <w:p w:rsidR="00720365" w:rsidRPr="00412DDB" w:rsidRDefault="00B140EC" w:rsidP="00F237F6">
            <w:pPr>
              <w:autoSpaceDE w:val="0"/>
              <w:autoSpaceDN w:val="0"/>
              <w:adjustRightInd w:val="0"/>
              <w:jc w:val="both"/>
              <w:outlineLvl w:val="4"/>
              <w:rPr>
                <w:sz w:val="22"/>
                <w:szCs w:val="22"/>
              </w:rPr>
            </w:pPr>
            <w:r>
              <w:rPr>
                <w:sz w:val="22"/>
                <w:szCs w:val="22"/>
              </w:rPr>
              <w:t>–</w:t>
            </w:r>
          </w:p>
        </w:tc>
      </w:tr>
      <w:tr w:rsidR="00720365" w:rsidRPr="00412DDB" w:rsidTr="00E97274">
        <w:tc>
          <w:tcPr>
            <w:tcW w:w="9781" w:type="dxa"/>
            <w:gridSpan w:val="2"/>
          </w:tcPr>
          <w:p w:rsidR="00720365" w:rsidRPr="00412DDB" w:rsidRDefault="00720365" w:rsidP="00F237F6">
            <w:pPr>
              <w:autoSpaceDE w:val="0"/>
              <w:autoSpaceDN w:val="0"/>
              <w:adjustRightInd w:val="0"/>
              <w:jc w:val="both"/>
              <w:outlineLvl w:val="4"/>
              <w:rPr>
                <w:sz w:val="22"/>
                <w:szCs w:val="22"/>
              </w:rPr>
            </w:pPr>
            <w:r w:rsidRPr="00412DDB">
              <w:rPr>
                <w:sz w:val="22"/>
                <w:szCs w:val="22"/>
              </w:rPr>
              <w:t>полное и сокращенное фирменные наименования, место нахождения юридического лица, с которым оценщик,  осуществляющий оценочную деятельность самостоятельно, заключил трудовой договор, ИНН, ОГРН такого юридического лица (для оценщика, работающего на основании трудового дог</w:t>
            </w:r>
            <w:r w:rsidRPr="00412DDB">
              <w:rPr>
                <w:sz w:val="22"/>
                <w:szCs w:val="22"/>
              </w:rPr>
              <w:t>о</w:t>
            </w:r>
            <w:r w:rsidRPr="00412DDB">
              <w:rPr>
                <w:sz w:val="22"/>
                <w:szCs w:val="22"/>
              </w:rPr>
              <w:t xml:space="preserve">вора):  </w:t>
            </w:r>
            <w:r w:rsidR="00B140EC">
              <w:rPr>
                <w:sz w:val="22"/>
                <w:szCs w:val="22"/>
              </w:rPr>
              <w:t>–</w:t>
            </w:r>
          </w:p>
        </w:tc>
      </w:tr>
    </w:tbl>
    <w:p w:rsidR="00720365" w:rsidRPr="00412DDB" w:rsidRDefault="00720365" w:rsidP="00720365">
      <w:pPr>
        <w:pStyle w:val="em-4"/>
      </w:pPr>
    </w:p>
    <w:p w:rsidR="00B37CA9" w:rsidRPr="00412DDB" w:rsidRDefault="00B37CA9" w:rsidP="00720365">
      <w:pPr>
        <w:pStyle w:val="em-4"/>
      </w:pPr>
      <w:r w:rsidRPr="00412DDB">
        <w:t>Информация о членстве в саморегулируемой организации оценщиков:</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5322"/>
      </w:tblGrid>
      <w:tr w:rsidR="00720365" w:rsidRPr="00412DDB" w:rsidTr="00F237F6">
        <w:tc>
          <w:tcPr>
            <w:tcW w:w="3420" w:type="dxa"/>
          </w:tcPr>
          <w:p w:rsidR="00720365" w:rsidRPr="00412DDB" w:rsidRDefault="00720365" w:rsidP="00F237F6">
            <w:pPr>
              <w:pStyle w:val="em-4"/>
              <w:ind w:firstLine="0"/>
              <w:jc w:val="left"/>
              <w:rPr>
                <w:lang w:val="en-US"/>
              </w:rPr>
            </w:pPr>
            <w:r w:rsidRPr="00412DDB">
              <w:t>полное наименование саморег</w:t>
            </w:r>
            <w:r w:rsidRPr="00412DDB">
              <w:t>у</w:t>
            </w:r>
            <w:r w:rsidRPr="00412DDB">
              <w:t>лируемой организации:</w:t>
            </w:r>
          </w:p>
        </w:tc>
        <w:tc>
          <w:tcPr>
            <w:tcW w:w="5322" w:type="dxa"/>
          </w:tcPr>
          <w:p w:rsidR="00720365" w:rsidRPr="00412DDB" w:rsidRDefault="00B140EC" w:rsidP="00F237F6">
            <w:pPr>
              <w:pStyle w:val="em-4"/>
              <w:ind w:firstLine="0"/>
              <w:jc w:val="left"/>
            </w:pPr>
            <w:r>
              <w:t>–</w:t>
            </w:r>
          </w:p>
        </w:tc>
      </w:tr>
      <w:tr w:rsidR="00720365" w:rsidRPr="00412DDB" w:rsidTr="00F237F6">
        <w:tc>
          <w:tcPr>
            <w:tcW w:w="3420" w:type="dxa"/>
          </w:tcPr>
          <w:p w:rsidR="00720365" w:rsidRPr="00412DDB" w:rsidRDefault="00720365" w:rsidP="00F237F6">
            <w:pPr>
              <w:pStyle w:val="em-4"/>
              <w:ind w:firstLine="0"/>
              <w:jc w:val="left"/>
              <w:rPr>
                <w:lang w:val="en-US"/>
              </w:rPr>
            </w:pPr>
            <w:r w:rsidRPr="00412DDB">
              <w:t>место нахождения саморегулир</w:t>
            </w:r>
            <w:r w:rsidRPr="00412DDB">
              <w:t>у</w:t>
            </w:r>
            <w:r w:rsidRPr="00412DDB">
              <w:t>емой организации:</w:t>
            </w:r>
          </w:p>
        </w:tc>
        <w:tc>
          <w:tcPr>
            <w:tcW w:w="5322" w:type="dxa"/>
          </w:tcPr>
          <w:p w:rsidR="00720365" w:rsidRPr="00412DDB" w:rsidRDefault="00B140EC" w:rsidP="00F237F6">
            <w:pPr>
              <w:pStyle w:val="em-4"/>
              <w:ind w:firstLine="0"/>
              <w:jc w:val="left"/>
            </w:pPr>
            <w:r>
              <w:t>–</w:t>
            </w:r>
          </w:p>
        </w:tc>
      </w:tr>
      <w:tr w:rsidR="00720365" w:rsidRPr="00412DDB" w:rsidTr="00F237F6">
        <w:tc>
          <w:tcPr>
            <w:tcW w:w="3420" w:type="dxa"/>
          </w:tcPr>
          <w:p w:rsidR="00720365" w:rsidRPr="00412DDB" w:rsidRDefault="00720365" w:rsidP="00F237F6">
            <w:pPr>
              <w:pStyle w:val="em-4"/>
              <w:ind w:firstLine="0"/>
              <w:jc w:val="left"/>
              <w:rPr>
                <w:lang w:val="en-US"/>
              </w:rPr>
            </w:pPr>
            <w:r w:rsidRPr="00412DDB">
              <w:t>регистрационный номер:</w:t>
            </w:r>
          </w:p>
        </w:tc>
        <w:tc>
          <w:tcPr>
            <w:tcW w:w="5322" w:type="dxa"/>
          </w:tcPr>
          <w:p w:rsidR="00720365" w:rsidRPr="00412DDB" w:rsidRDefault="00B140EC" w:rsidP="00F237F6">
            <w:pPr>
              <w:pStyle w:val="em-4"/>
              <w:ind w:firstLine="0"/>
              <w:jc w:val="left"/>
            </w:pPr>
            <w:r>
              <w:t>–</w:t>
            </w:r>
          </w:p>
        </w:tc>
      </w:tr>
      <w:tr w:rsidR="00720365" w:rsidRPr="00412DDB" w:rsidTr="00F237F6">
        <w:tc>
          <w:tcPr>
            <w:tcW w:w="3420" w:type="dxa"/>
          </w:tcPr>
          <w:p w:rsidR="00720365" w:rsidRPr="00412DDB" w:rsidRDefault="00720365" w:rsidP="00F237F6">
            <w:pPr>
              <w:pStyle w:val="em-4"/>
              <w:ind w:firstLine="0"/>
              <w:jc w:val="left"/>
            </w:pPr>
            <w:r w:rsidRPr="00412DDB">
              <w:t>дата регистрации оценщика в р</w:t>
            </w:r>
            <w:r w:rsidRPr="00412DDB">
              <w:t>е</w:t>
            </w:r>
            <w:r w:rsidRPr="00412DDB">
              <w:t>естре саморегулируемой орган</w:t>
            </w:r>
            <w:r w:rsidRPr="00412DDB">
              <w:t>и</w:t>
            </w:r>
            <w:r w:rsidRPr="00412DDB">
              <w:t>зации оценщиков:</w:t>
            </w:r>
          </w:p>
        </w:tc>
        <w:tc>
          <w:tcPr>
            <w:tcW w:w="5322" w:type="dxa"/>
          </w:tcPr>
          <w:p w:rsidR="00720365" w:rsidRPr="00412DDB" w:rsidRDefault="00B140EC" w:rsidP="00F237F6">
            <w:pPr>
              <w:pStyle w:val="em-4"/>
              <w:ind w:firstLine="0"/>
              <w:jc w:val="left"/>
            </w:pPr>
            <w:r>
              <w:t>–</w:t>
            </w:r>
          </w:p>
        </w:tc>
      </w:tr>
    </w:tbl>
    <w:p w:rsidR="00720365" w:rsidRPr="00412DDB" w:rsidRDefault="00720365" w:rsidP="00720365">
      <w:pPr>
        <w:pStyle w:val="em-4"/>
      </w:pPr>
    </w:p>
    <w:p w:rsidR="00B37CA9" w:rsidRPr="00412DDB" w:rsidRDefault="00B37CA9" w:rsidP="00781AA7">
      <w:pPr>
        <w:pStyle w:val="em-4"/>
      </w:pPr>
      <w:r w:rsidRPr="00412DDB">
        <w:t xml:space="preserve">Номер телефона и факса, адрес электронной почты (если имеется) оценщика: </w:t>
      </w:r>
    </w:p>
    <w:tbl>
      <w:tblPr>
        <w:tblW w:w="0" w:type="auto"/>
        <w:tblLook w:val="01E0" w:firstRow="1" w:lastRow="1" w:firstColumn="1" w:lastColumn="1" w:noHBand="0" w:noVBand="0"/>
      </w:tblPr>
      <w:tblGrid>
        <w:gridCol w:w="9570"/>
      </w:tblGrid>
      <w:tr w:rsidR="00781AA7" w:rsidRPr="00412DDB" w:rsidTr="00F237F6">
        <w:tc>
          <w:tcPr>
            <w:tcW w:w="9570" w:type="dxa"/>
          </w:tcPr>
          <w:p w:rsidR="00781AA7" w:rsidRPr="00412DDB" w:rsidRDefault="002D1ABD" w:rsidP="004D328D">
            <w:pPr>
              <w:pStyle w:val="em-4"/>
            </w:pPr>
            <w:r w:rsidRPr="00412DDB">
              <w:t>Не заполняется</w:t>
            </w:r>
          </w:p>
        </w:tc>
      </w:tr>
    </w:tbl>
    <w:p w:rsidR="00781AA7" w:rsidRPr="00412DDB" w:rsidRDefault="00781AA7" w:rsidP="00781AA7">
      <w:pPr>
        <w:pStyle w:val="em-4"/>
      </w:pPr>
    </w:p>
    <w:p w:rsidR="00B37CA9" w:rsidRPr="00412DDB" w:rsidRDefault="00B37CA9" w:rsidP="00781AA7">
      <w:pPr>
        <w:pStyle w:val="em-4"/>
      </w:pPr>
      <w:r w:rsidRPr="00412DDB">
        <w:t>Информация об услугах по оценке, оказываемых (оказанных) оценщиком:</w:t>
      </w:r>
    </w:p>
    <w:tbl>
      <w:tblPr>
        <w:tblW w:w="0" w:type="auto"/>
        <w:tblLook w:val="01E0" w:firstRow="1" w:lastRow="1" w:firstColumn="1" w:lastColumn="1" w:noHBand="0" w:noVBand="0"/>
      </w:tblPr>
      <w:tblGrid>
        <w:gridCol w:w="9570"/>
      </w:tblGrid>
      <w:tr w:rsidR="00781AA7" w:rsidRPr="00412DDB" w:rsidTr="00F237F6">
        <w:tc>
          <w:tcPr>
            <w:tcW w:w="9570" w:type="dxa"/>
          </w:tcPr>
          <w:p w:rsidR="00781AA7" w:rsidRPr="00412DDB" w:rsidRDefault="002D1ABD" w:rsidP="004D328D">
            <w:pPr>
              <w:pStyle w:val="em-4"/>
            </w:pPr>
            <w:r w:rsidRPr="00412DDB">
              <w:t>Не заполняется</w:t>
            </w:r>
          </w:p>
        </w:tc>
      </w:tr>
    </w:tbl>
    <w:p w:rsidR="00781AA7" w:rsidRPr="00412DDB" w:rsidRDefault="00781AA7" w:rsidP="00781AA7">
      <w:pPr>
        <w:pStyle w:val="em-4"/>
      </w:pPr>
    </w:p>
    <w:p w:rsidR="00B37CA9" w:rsidRPr="00412DDB" w:rsidRDefault="00B37CA9" w:rsidP="00781AA7">
      <w:pPr>
        <w:pStyle w:val="em-1"/>
      </w:pPr>
      <w:bookmarkStart w:id="9" w:name="_Toc403477545"/>
      <w:r w:rsidRPr="00412DDB">
        <w:t>1.5. Сведения о консультантах кредитной организации – эмитента</w:t>
      </w:r>
      <w:bookmarkEnd w:id="9"/>
      <w:r w:rsidRPr="00412DDB">
        <w:rPr>
          <w:rStyle w:val="af0"/>
          <w:b w:val="0"/>
          <w:vanish/>
          <w:szCs w:val="20"/>
        </w:rPr>
        <w:footnoteReference w:id="8"/>
      </w:r>
    </w:p>
    <w:p w:rsidR="00B37CA9" w:rsidRPr="00412DDB" w:rsidRDefault="00B37CA9" w:rsidP="00B37CA9">
      <w:pPr>
        <w:ind w:firstLine="720"/>
        <w:jc w:val="both"/>
        <w:rPr>
          <w:b/>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5142"/>
      </w:tblGrid>
      <w:tr w:rsidR="00781AA7" w:rsidRPr="00412DDB" w:rsidTr="00F237F6">
        <w:tc>
          <w:tcPr>
            <w:tcW w:w="4428" w:type="dxa"/>
          </w:tcPr>
          <w:p w:rsidR="00781AA7" w:rsidRPr="00412DDB" w:rsidRDefault="001E277F" w:rsidP="00F237F6">
            <w:pPr>
              <w:pStyle w:val="prilozhenie"/>
              <w:ind w:firstLine="0"/>
              <w:rPr>
                <w:lang w:val="en-US"/>
              </w:rPr>
            </w:pPr>
            <w:r w:rsidRPr="00412DDB">
              <w:t>Полное фирменное наименование:</w:t>
            </w:r>
          </w:p>
        </w:tc>
        <w:tc>
          <w:tcPr>
            <w:tcW w:w="5142" w:type="dxa"/>
          </w:tcPr>
          <w:p w:rsidR="00781AA7" w:rsidRPr="00412DDB" w:rsidRDefault="00C340C4" w:rsidP="00F237F6">
            <w:pPr>
              <w:pStyle w:val="prilozhenie"/>
              <w:ind w:firstLine="0"/>
            </w:pPr>
            <w:r w:rsidRPr="00412DDB">
              <w:t>Консультант не привлекался</w:t>
            </w:r>
          </w:p>
        </w:tc>
      </w:tr>
      <w:tr w:rsidR="00781AA7" w:rsidRPr="00412DDB" w:rsidTr="00F237F6">
        <w:tc>
          <w:tcPr>
            <w:tcW w:w="4428" w:type="dxa"/>
          </w:tcPr>
          <w:p w:rsidR="00781AA7" w:rsidRPr="00412DDB" w:rsidRDefault="001E277F" w:rsidP="00F237F6">
            <w:pPr>
              <w:pStyle w:val="prilozhenie"/>
              <w:ind w:firstLine="0"/>
              <w:rPr>
                <w:lang w:val="en-US"/>
              </w:rPr>
            </w:pPr>
            <w:r w:rsidRPr="00412DDB">
              <w:t>Сокращенное фирменное наименование:</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Место нахождения</w:t>
            </w:r>
            <w:r w:rsidRPr="00412DDB">
              <w:rPr>
                <w:lang w:val="en-US"/>
              </w:rPr>
              <w:t>:</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rPr>
                <w:lang w:val="en-US"/>
              </w:rPr>
            </w:pPr>
            <w:r w:rsidRPr="00412DDB">
              <w:t>ИНН (если применимо):</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 xml:space="preserve">ОГРН консультанта </w:t>
            </w:r>
            <w:r w:rsidR="00B140EC">
              <w:t>–</w:t>
            </w:r>
            <w:r w:rsidRPr="00412DDB">
              <w:t xml:space="preserve"> юридического л</w:t>
            </w:r>
            <w:r w:rsidRPr="00412DDB">
              <w:t>и</w:t>
            </w:r>
            <w:r w:rsidRPr="00412DDB">
              <w:t>ца(если применимо):</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 xml:space="preserve">Фамилия, имя, отчество консультанта </w:t>
            </w:r>
            <w:r w:rsidR="00B140EC">
              <w:t>–</w:t>
            </w:r>
            <w:r w:rsidRPr="00412DDB">
              <w:t xml:space="preserve"> физического лица:</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Номер телефона и факса:</w:t>
            </w:r>
          </w:p>
        </w:tc>
        <w:tc>
          <w:tcPr>
            <w:tcW w:w="5142" w:type="dxa"/>
          </w:tcPr>
          <w:p w:rsidR="00781AA7" w:rsidRPr="00412DDB" w:rsidRDefault="00B140EC" w:rsidP="00F237F6">
            <w:pPr>
              <w:pStyle w:val="prilozhenie"/>
              <w:ind w:firstLine="0"/>
            </w:pPr>
            <w:r>
              <w:t>–</w:t>
            </w:r>
          </w:p>
        </w:tc>
      </w:tr>
    </w:tbl>
    <w:p w:rsidR="001E277F" w:rsidRPr="00412DDB" w:rsidRDefault="001E277F" w:rsidP="001E277F">
      <w:pPr>
        <w:pStyle w:val="em-4"/>
      </w:pPr>
    </w:p>
    <w:p w:rsidR="00B37CA9" w:rsidRPr="00412DDB" w:rsidRDefault="00B37CA9" w:rsidP="001E277F">
      <w:pPr>
        <w:pStyle w:val="em-4"/>
      </w:pPr>
      <w:r w:rsidRPr="00412DDB">
        <w:t>Информация о лицензии на осуществление профессиональной деятельности на рынке ценных бумаг:</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4962"/>
      </w:tblGrid>
      <w:tr w:rsidR="001E277F" w:rsidRPr="00412DDB" w:rsidTr="00F237F6">
        <w:tc>
          <w:tcPr>
            <w:tcW w:w="3960" w:type="dxa"/>
          </w:tcPr>
          <w:p w:rsidR="001E277F" w:rsidRPr="00412DDB" w:rsidRDefault="001E277F" w:rsidP="00F237F6">
            <w:pPr>
              <w:pStyle w:val="em-4"/>
              <w:ind w:firstLine="0"/>
            </w:pPr>
            <w:r w:rsidRPr="00412DDB">
              <w:t>номер:</w:t>
            </w:r>
          </w:p>
        </w:tc>
        <w:tc>
          <w:tcPr>
            <w:tcW w:w="4962" w:type="dxa"/>
          </w:tcPr>
          <w:p w:rsidR="001E277F" w:rsidRPr="00412DDB" w:rsidRDefault="00B140EC" w:rsidP="00F237F6">
            <w:pPr>
              <w:pStyle w:val="em-4"/>
              <w:ind w:firstLine="0"/>
            </w:pPr>
            <w:r>
              <w:t>–</w:t>
            </w:r>
          </w:p>
        </w:tc>
      </w:tr>
      <w:tr w:rsidR="001E277F" w:rsidRPr="00412DDB" w:rsidTr="00F237F6">
        <w:tc>
          <w:tcPr>
            <w:tcW w:w="3960" w:type="dxa"/>
          </w:tcPr>
          <w:p w:rsidR="001E277F" w:rsidRPr="00412DDB" w:rsidRDefault="001E277F" w:rsidP="00F237F6">
            <w:pPr>
              <w:pStyle w:val="em-4"/>
              <w:ind w:firstLine="0"/>
            </w:pPr>
            <w:r w:rsidRPr="00412DDB">
              <w:t>дата выдачи:</w:t>
            </w:r>
          </w:p>
        </w:tc>
        <w:tc>
          <w:tcPr>
            <w:tcW w:w="4962" w:type="dxa"/>
          </w:tcPr>
          <w:p w:rsidR="001E277F" w:rsidRPr="00412DDB" w:rsidRDefault="00B140EC" w:rsidP="00F237F6">
            <w:pPr>
              <w:pStyle w:val="em-4"/>
              <w:ind w:firstLine="0"/>
            </w:pPr>
            <w:r>
              <w:t>–</w:t>
            </w:r>
          </w:p>
        </w:tc>
      </w:tr>
      <w:tr w:rsidR="001E277F" w:rsidRPr="00412DDB" w:rsidTr="00F237F6">
        <w:tc>
          <w:tcPr>
            <w:tcW w:w="3960" w:type="dxa"/>
          </w:tcPr>
          <w:p w:rsidR="001E277F" w:rsidRPr="00412DDB" w:rsidRDefault="001E277F" w:rsidP="00F237F6">
            <w:pPr>
              <w:pStyle w:val="em-4"/>
              <w:ind w:firstLine="0"/>
            </w:pPr>
            <w:r w:rsidRPr="00412DDB">
              <w:t>срок действия:</w:t>
            </w:r>
          </w:p>
        </w:tc>
        <w:tc>
          <w:tcPr>
            <w:tcW w:w="4962" w:type="dxa"/>
          </w:tcPr>
          <w:p w:rsidR="001E277F" w:rsidRPr="00412DDB" w:rsidRDefault="00B140EC" w:rsidP="00F237F6">
            <w:pPr>
              <w:pStyle w:val="em-4"/>
              <w:ind w:firstLine="0"/>
            </w:pPr>
            <w:r>
              <w:t>–</w:t>
            </w:r>
          </w:p>
        </w:tc>
      </w:tr>
      <w:tr w:rsidR="001E277F" w:rsidRPr="00412DDB" w:rsidTr="00F237F6">
        <w:tc>
          <w:tcPr>
            <w:tcW w:w="3960" w:type="dxa"/>
          </w:tcPr>
          <w:p w:rsidR="001E277F" w:rsidRPr="00412DDB" w:rsidRDefault="001E277F" w:rsidP="00F237F6">
            <w:pPr>
              <w:pStyle w:val="em-4"/>
              <w:ind w:firstLine="0"/>
            </w:pPr>
            <w:r w:rsidRPr="00412DDB">
              <w:t>орган, выдавший указанную лицензию:</w:t>
            </w:r>
          </w:p>
        </w:tc>
        <w:tc>
          <w:tcPr>
            <w:tcW w:w="4962" w:type="dxa"/>
          </w:tcPr>
          <w:p w:rsidR="001E277F" w:rsidRPr="00412DDB" w:rsidRDefault="00B140EC" w:rsidP="00F237F6">
            <w:pPr>
              <w:pStyle w:val="em-4"/>
              <w:ind w:firstLine="0"/>
            </w:pPr>
            <w:r>
              <w:t>–</w:t>
            </w:r>
          </w:p>
        </w:tc>
      </w:tr>
    </w:tbl>
    <w:p w:rsidR="001E277F" w:rsidRPr="00412DDB" w:rsidRDefault="001E277F" w:rsidP="001E277F">
      <w:pPr>
        <w:pStyle w:val="em-4"/>
      </w:pPr>
    </w:p>
    <w:p w:rsidR="001E277F" w:rsidRPr="00412DDB" w:rsidRDefault="00B37CA9" w:rsidP="001E277F">
      <w:pPr>
        <w:pStyle w:val="em-4"/>
      </w:pPr>
      <w:r w:rsidRPr="00412DDB">
        <w:t>Услуги, оказываемые (оказанные) консультантом</w:t>
      </w:r>
    </w:p>
    <w:tbl>
      <w:tblPr>
        <w:tblW w:w="0" w:type="auto"/>
        <w:tblLook w:val="01E0" w:firstRow="1" w:lastRow="1" w:firstColumn="1" w:lastColumn="1" w:noHBand="0" w:noVBand="0"/>
      </w:tblPr>
      <w:tblGrid>
        <w:gridCol w:w="9570"/>
      </w:tblGrid>
      <w:tr w:rsidR="001E277F" w:rsidRPr="00412DDB" w:rsidTr="00F237F6">
        <w:tc>
          <w:tcPr>
            <w:tcW w:w="9570" w:type="dxa"/>
          </w:tcPr>
          <w:p w:rsidR="001E277F" w:rsidRPr="00412DDB" w:rsidRDefault="002D1ABD" w:rsidP="002D1ABD">
            <w:pPr>
              <w:pStyle w:val="em-4"/>
            </w:pPr>
            <w:r w:rsidRPr="00412DDB">
              <w:t>Консультант кредитной организацией</w:t>
            </w:r>
            <w:r w:rsidR="00B140EC">
              <w:t>–</w:t>
            </w:r>
            <w:r w:rsidRPr="00412DDB">
              <w:t>эмитентом не привлекался</w:t>
            </w:r>
          </w:p>
        </w:tc>
      </w:tr>
    </w:tbl>
    <w:p w:rsidR="001E277F" w:rsidRPr="00412DDB" w:rsidRDefault="001E277F" w:rsidP="001E277F">
      <w:pPr>
        <w:pStyle w:val="em-4"/>
      </w:pPr>
    </w:p>
    <w:p w:rsidR="003D79C8" w:rsidRDefault="00B37CA9" w:rsidP="001E277F">
      <w:pPr>
        <w:pStyle w:val="em-1"/>
      </w:pPr>
      <w:bookmarkStart w:id="10" w:name="_Toc403477546"/>
      <w:r w:rsidRPr="00412DDB">
        <w:t>1.6. Сведения об иных лицах, подписавших ежеквартальный отчет</w:t>
      </w:r>
      <w:bookmarkEnd w:id="10"/>
    </w:p>
    <w:p w:rsidR="00B37CA9" w:rsidRPr="00412DDB" w:rsidRDefault="00B37CA9" w:rsidP="001E277F">
      <w:pPr>
        <w:pStyle w:val="em-1"/>
      </w:pPr>
      <w:r w:rsidRPr="00412DDB">
        <w:rPr>
          <w:rStyle w:val="af0"/>
          <w:vanish/>
        </w:rPr>
        <w:footnoteReference w:id="9"/>
      </w:r>
    </w:p>
    <w:tbl>
      <w:tblPr>
        <w:tblW w:w="19140" w:type="dxa"/>
        <w:tblLook w:val="01E0" w:firstRow="1" w:lastRow="1" w:firstColumn="1" w:lastColumn="1" w:noHBand="0" w:noVBand="0"/>
      </w:tblPr>
      <w:tblGrid>
        <w:gridCol w:w="9570"/>
        <w:gridCol w:w="9570"/>
      </w:tblGrid>
      <w:tr w:rsidR="0009473B" w:rsidRPr="00412DDB" w:rsidTr="0009473B">
        <w:tc>
          <w:tcPr>
            <w:tcW w:w="9570" w:type="dxa"/>
          </w:tcPr>
          <w:p w:rsidR="0009473B" w:rsidRPr="00412DDB" w:rsidRDefault="0009473B" w:rsidP="0009473B">
            <w:pPr>
              <w:pStyle w:val="em-4"/>
            </w:pPr>
            <w:r w:rsidRPr="00412DDB">
              <w:rPr>
                <w:bCs/>
              </w:rPr>
              <w:t>Елтышев Алексей Владимирович, 1970 г.</w:t>
            </w:r>
            <w:r w:rsidR="00191874" w:rsidRPr="00412DDB">
              <w:rPr>
                <w:bCs/>
              </w:rPr>
              <w:t xml:space="preserve"> </w:t>
            </w:r>
            <w:r w:rsidRPr="00412DDB">
              <w:rPr>
                <w:bCs/>
              </w:rPr>
              <w:t>рожд., главный бухгалтер ОАО «МТС</w:t>
            </w:r>
            <w:r w:rsidR="00B140EC">
              <w:rPr>
                <w:bCs/>
              </w:rPr>
              <w:t>–</w:t>
            </w:r>
            <w:r w:rsidRPr="00412DDB">
              <w:rPr>
                <w:bCs/>
              </w:rPr>
              <w:t>Банк»</w:t>
            </w:r>
            <w:r w:rsidR="003D79C8">
              <w:rPr>
                <w:bCs/>
              </w:rPr>
              <w:t>.</w:t>
            </w:r>
          </w:p>
        </w:tc>
        <w:tc>
          <w:tcPr>
            <w:tcW w:w="9570" w:type="dxa"/>
          </w:tcPr>
          <w:p w:rsidR="0009473B" w:rsidRPr="00412DDB" w:rsidRDefault="0009473B" w:rsidP="00943A30">
            <w:pPr>
              <w:pStyle w:val="em-4"/>
            </w:pPr>
          </w:p>
        </w:tc>
      </w:tr>
      <w:tr w:rsidR="0009473B" w:rsidRPr="00412DDB" w:rsidTr="0009473B">
        <w:tc>
          <w:tcPr>
            <w:tcW w:w="9570" w:type="dxa"/>
          </w:tcPr>
          <w:p w:rsidR="0009473B" w:rsidRPr="00412DDB" w:rsidRDefault="0009473B" w:rsidP="0009473B">
            <w:pPr>
              <w:pStyle w:val="em-6"/>
            </w:pPr>
            <w:r w:rsidRPr="00412DDB">
              <w:t xml:space="preserve">(указывается фамилия, имя, отчество, год рождения, сведения об основном месте работы и должности – для физического лица; полное и сокращенное фирменные наименования (для некоммерческой организации </w:t>
            </w:r>
            <w:r w:rsidR="00B140EC">
              <w:t>–</w:t>
            </w:r>
            <w:r w:rsidRPr="00412DDB">
              <w:t xml:space="preserve"> наименование), место нахождения, ИНН (если применимо), ОГРН (если применимо), номер телефона и факса, адрес страницы в сети Интернет, используемой для раскрытия информации (если имеется), номер, дата выдачи и срок действия лицензии на осуществление профессиональной деятельности на рынке ценных бумаг, орган, выдавший указанную лицензию </w:t>
            </w:r>
            <w:r w:rsidR="00B140EC">
              <w:t>–</w:t>
            </w:r>
            <w:r w:rsidRPr="00412DDB">
              <w:t xml:space="preserve"> для юридических лиц)</w:t>
            </w:r>
          </w:p>
        </w:tc>
        <w:tc>
          <w:tcPr>
            <w:tcW w:w="9570" w:type="dxa"/>
          </w:tcPr>
          <w:p w:rsidR="0009473B" w:rsidRPr="00412DDB" w:rsidRDefault="0009473B" w:rsidP="00A50B2A">
            <w:pPr>
              <w:pStyle w:val="em-6"/>
            </w:pPr>
          </w:p>
        </w:tc>
      </w:tr>
    </w:tbl>
    <w:p w:rsidR="00BA640A" w:rsidRPr="00CF7C51" w:rsidRDefault="00BA640A" w:rsidP="00A50B2A">
      <w:pPr>
        <w:pStyle w:val="em-"/>
      </w:pPr>
    </w:p>
    <w:p w:rsidR="00B37CA9" w:rsidRPr="00412DDB" w:rsidRDefault="00B37CA9" w:rsidP="00A50B2A">
      <w:pPr>
        <w:pStyle w:val="em-"/>
      </w:pPr>
      <w:bookmarkStart w:id="11" w:name="_Toc403477547"/>
      <w:r w:rsidRPr="00412DDB">
        <w:t>II. Основная информация о финансово</w:t>
      </w:r>
      <w:r w:rsidR="00B140EC">
        <w:t>–</w:t>
      </w:r>
      <w:r w:rsidRPr="00412DDB">
        <w:t>экономическом</w:t>
      </w:r>
      <w:r w:rsidR="00A50B2A" w:rsidRPr="00412DDB">
        <w:t xml:space="preserve"> </w:t>
      </w:r>
      <w:r w:rsidRPr="00412DDB">
        <w:t xml:space="preserve"> состоянии креди</w:t>
      </w:r>
      <w:r w:rsidRPr="00412DDB">
        <w:t>т</w:t>
      </w:r>
      <w:r w:rsidRPr="00412DDB">
        <w:t xml:space="preserve">ной организации </w:t>
      </w:r>
      <w:r w:rsidR="00B140EC">
        <w:t>–</w:t>
      </w:r>
      <w:r w:rsidRPr="00412DDB">
        <w:t xml:space="preserve"> эмитента</w:t>
      </w:r>
      <w:bookmarkEnd w:id="11"/>
    </w:p>
    <w:p w:rsidR="00B37CA9" w:rsidRPr="00412DDB" w:rsidRDefault="00B37CA9" w:rsidP="00B37CA9">
      <w:pPr>
        <w:pStyle w:val="prilozheniereazdel"/>
        <w:spacing w:before="0" w:after="0"/>
        <w:rPr>
          <w:b w:val="0"/>
        </w:rPr>
      </w:pPr>
    </w:p>
    <w:p w:rsidR="00404BB9" w:rsidRPr="00412DDB" w:rsidRDefault="00B37CA9" w:rsidP="00404BB9">
      <w:pPr>
        <w:pStyle w:val="em-1"/>
      </w:pPr>
      <w:bookmarkStart w:id="12" w:name="_Toc403477548"/>
      <w:r w:rsidRPr="00412DDB">
        <w:t xml:space="preserve">2.1. </w:t>
      </w:r>
      <w:r w:rsidR="00404BB9" w:rsidRPr="00412DDB">
        <w:t>Показатели финансово</w:t>
      </w:r>
      <w:r w:rsidR="00B140EC">
        <w:t>–</w:t>
      </w:r>
      <w:r w:rsidR="00404BB9" w:rsidRPr="00412DDB">
        <w:t>экономической деятельности кредитной организации – эмитента</w:t>
      </w:r>
      <w:r w:rsidR="003406CB" w:rsidRPr="00412DDB">
        <w:t xml:space="preserve"> за последний завершенный финансовый год, а также за </w:t>
      </w:r>
      <w:r w:rsidR="00254442">
        <w:t>9</w:t>
      </w:r>
      <w:r w:rsidR="003406CB" w:rsidRPr="00412DDB">
        <w:t xml:space="preserve"> месяц</w:t>
      </w:r>
      <w:r w:rsidR="00A959A8">
        <w:t>ев</w:t>
      </w:r>
      <w:r w:rsidR="003406CB" w:rsidRPr="00412DDB">
        <w:t xml:space="preserve"> текущего года, а также за аналоги</w:t>
      </w:r>
      <w:r w:rsidR="003406CB" w:rsidRPr="00412DDB">
        <w:t>ч</w:t>
      </w:r>
      <w:r w:rsidR="003406CB" w:rsidRPr="00412DDB">
        <w:t>ный период предшествующего года</w:t>
      </w:r>
      <w:r w:rsidR="00404BB9" w:rsidRPr="00412DDB">
        <w:t>:</w:t>
      </w:r>
      <w:bookmarkEnd w:id="12"/>
      <w:r w:rsidR="00404BB9" w:rsidRPr="00412DDB">
        <w:rPr>
          <w:rStyle w:val="af0"/>
          <w:vanish/>
        </w:rPr>
        <w:footnoteReference w:id="10"/>
      </w:r>
    </w:p>
    <w:p w:rsidR="00CE3CAC" w:rsidRPr="00412DDB" w:rsidRDefault="00CE3CAC" w:rsidP="00CE3CAC">
      <w:pPr>
        <w:pStyle w:val="em-1"/>
        <w:rPr>
          <w:b w:val="0"/>
        </w:rPr>
      </w:pPr>
    </w:p>
    <w:p w:rsidR="004105C9" w:rsidRPr="00412DDB" w:rsidRDefault="004105C9" w:rsidP="004105C9">
      <w:pPr>
        <w:pStyle w:val="em-1"/>
        <w:rPr>
          <w:b w:val="0"/>
        </w:rPr>
      </w:pPr>
    </w:p>
    <w:tbl>
      <w:tblPr>
        <w:tblW w:w="95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2880"/>
        <w:gridCol w:w="6120"/>
      </w:tblGrid>
      <w:tr w:rsidR="004105C9" w:rsidRPr="00412DDB" w:rsidTr="00AF58C2">
        <w:trPr>
          <w:trHeight w:val="240"/>
        </w:trPr>
        <w:tc>
          <w:tcPr>
            <w:tcW w:w="540" w:type="dxa"/>
          </w:tcPr>
          <w:p w:rsidR="004105C9" w:rsidRPr="00412DDB" w:rsidRDefault="004105C9" w:rsidP="00AF58C2">
            <w:pPr>
              <w:pStyle w:val="tabl"/>
              <w:jc w:val="center"/>
              <w:rPr>
                <w:b/>
                <w:bCs/>
                <w:sz w:val="22"/>
                <w:szCs w:val="22"/>
              </w:rPr>
            </w:pPr>
            <w:r w:rsidRPr="00412DDB">
              <w:rPr>
                <w:b/>
                <w:bCs/>
                <w:sz w:val="22"/>
                <w:szCs w:val="22"/>
              </w:rPr>
              <w:t>№</w:t>
            </w:r>
            <w:r w:rsidRPr="00412DDB">
              <w:rPr>
                <w:b/>
                <w:bCs/>
                <w:sz w:val="22"/>
                <w:szCs w:val="22"/>
                <w:lang w:val="en-US"/>
              </w:rPr>
              <w:br/>
            </w:r>
            <w:r w:rsidRPr="00412DDB">
              <w:rPr>
                <w:b/>
                <w:bCs/>
                <w:sz w:val="22"/>
                <w:szCs w:val="22"/>
              </w:rPr>
              <w:t>строки</w:t>
            </w:r>
          </w:p>
        </w:tc>
        <w:tc>
          <w:tcPr>
            <w:tcW w:w="2880" w:type="dxa"/>
            <w:vAlign w:val="center"/>
          </w:tcPr>
          <w:p w:rsidR="004105C9" w:rsidRPr="00412DDB" w:rsidRDefault="004105C9" w:rsidP="00AF58C2">
            <w:pPr>
              <w:pStyle w:val="tabl"/>
              <w:jc w:val="center"/>
              <w:rPr>
                <w:b/>
                <w:bCs/>
                <w:sz w:val="22"/>
                <w:szCs w:val="22"/>
              </w:rPr>
            </w:pPr>
            <w:r w:rsidRPr="00412DDB">
              <w:rPr>
                <w:b/>
                <w:bCs/>
                <w:sz w:val="22"/>
                <w:szCs w:val="22"/>
              </w:rPr>
              <w:t>Наименование показателя</w:t>
            </w:r>
          </w:p>
        </w:tc>
        <w:tc>
          <w:tcPr>
            <w:tcW w:w="6120" w:type="dxa"/>
            <w:vAlign w:val="center"/>
          </w:tcPr>
          <w:p w:rsidR="004105C9" w:rsidRPr="00412DDB" w:rsidRDefault="004105C9" w:rsidP="00254442">
            <w:pPr>
              <w:pStyle w:val="tabl"/>
              <w:jc w:val="center"/>
              <w:rPr>
                <w:b/>
                <w:bCs/>
                <w:sz w:val="22"/>
                <w:szCs w:val="22"/>
              </w:rPr>
            </w:pPr>
            <w:r w:rsidRPr="00412DDB">
              <w:rPr>
                <w:b/>
                <w:bCs/>
                <w:sz w:val="22"/>
                <w:szCs w:val="22"/>
              </w:rPr>
              <w:t>01.</w:t>
            </w:r>
            <w:r w:rsidR="00254442">
              <w:rPr>
                <w:b/>
                <w:bCs/>
                <w:sz w:val="22"/>
                <w:szCs w:val="22"/>
              </w:rPr>
              <w:t>10</w:t>
            </w:r>
            <w:r w:rsidRPr="00412DDB">
              <w:rPr>
                <w:b/>
                <w:bCs/>
                <w:sz w:val="22"/>
                <w:szCs w:val="22"/>
              </w:rPr>
              <w:t>.201</w:t>
            </w:r>
            <w:r w:rsidR="00F55EF0" w:rsidRPr="00412DDB">
              <w:rPr>
                <w:b/>
                <w:bCs/>
                <w:sz w:val="22"/>
                <w:szCs w:val="22"/>
              </w:rPr>
              <w:t>4</w:t>
            </w:r>
          </w:p>
        </w:tc>
      </w:tr>
      <w:tr w:rsidR="004105C9" w:rsidRPr="00412DDB" w:rsidTr="00AF58C2">
        <w:trPr>
          <w:trHeight w:val="388"/>
        </w:trPr>
        <w:tc>
          <w:tcPr>
            <w:tcW w:w="540" w:type="dxa"/>
          </w:tcPr>
          <w:p w:rsidR="004105C9" w:rsidRPr="00412DDB" w:rsidRDefault="004105C9" w:rsidP="00AF58C2">
            <w:pPr>
              <w:pStyle w:val="tabl"/>
              <w:tabs>
                <w:tab w:val="left" w:pos="264"/>
              </w:tabs>
              <w:jc w:val="center"/>
              <w:rPr>
                <w:sz w:val="22"/>
                <w:szCs w:val="22"/>
              </w:rPr>
            </w:pPr>
            <w:r w:rsidRPr="00412DDB">
              <w:rPr>
                <w:sz w:val="22"/>
                <w:szCs w:val="22"/>
              </w:rPr>
              <w:t>1</w:t>
            </w:r>
          </w:p>
        </w:tc>
        <w:tc>
          <w:tcPr>
            <w:tcW w:w="2880" w:type="dxa"/>
          </w:tcPr>
          <w:p w:rsidR="004105C9" w:rsidRPr="00412DDB" w:rsidRDefault="004105C9" w:rsidP="00AF58C2">
            <w:pPr>
              <w:pStyle w:val="tabl"/>
              <w:jc w:val="center"/>
              <w:rPr>
                <w:sz w:val="22"/>
                <w:szCs w:val="22"/>
              </w:rPr>
            </w:pPr>
            <w:r w:rsidRPr="00412DDB">
              <w:rPr>
                <w:sz w:val="22"/>
                <w:szCs w:val="22"/>
              </w:rPr>
              <w:t>2</w:t>
            </w:r>
          </w:p>
        </w:tc>
        <w:tc>
          <w:tcPr>
            <w:tcW w:w="6120" w:type="dxa"/>
          </w:tcPr>
          <w:p w:rsidR="004105C9" w:rsidRPr="00412DDB" w:rsidRDefault="004105C9" w:rsidP="00AF58C2">
            <w:pPr>
              <w:jc w:val="center"/>
              <w:rPr>
                <w:sz w:val="22"/>
                <w:szCs w:val="22"/>
              </w:rPr>
            </w:pPr>
            <w:r w:rsidRPr="00412DDB">
              <w:rPr>
                <w:sz w:val="22"/>
                <w:szCs w:val="22"/>
              </w:rPr>
              <w:t>3</w:t>
            </w:r>
          </w:p>
        </w:tc>
      </w:tr>
      <w:tr w:rsidR="004105C9" w:rsidRPr="00412DDB" w:rsidTr="00AF58C2">
        <w:trPr>
          <w:trHeight w:val="424"/>
        </w:trPr>
        <w:tc>
          <w:tcPr>
            <w:tcW w:w="540" w:type="dxa"/>
            <w:vAlign w:val="center"/>
          </w:tcPr>
          <w:p w:rsidR="004105C9" w:rsidRPr="00412DDB" w:rsidRDefault="004105C9" w:rsidP="00AF58C2">
            <w:pPr>
              <w:pStyle w:val="tabl"/>
              <w:jc w:val="center"/>
              <w:rPr>
                <w:sz w:val="22"/>
                <w:szCs w:val="22"/>
              </w:rPr>
            </w:pPr>
            <w:r w:rsidRPr="00412DDB">
              <w:rPr>
                <w:sz w:val="22"/>
                <w:szCs w:val="22"/>
              </w:rPr>
              <w:t>1.</w:t>
            </w:r>
          </w:p>
        </w:tc>
        <w:tc>
          <w:tcPr>
            <w:tcW w:w="2880" w:type="dxa"/>
            <w:vAlign w:val="center"/>
          </w:tcPr>
          <w:p w:rsidR="004105C9" w:rsidRPr="00412DDB" w:rsidRDefault="004105C9" w:rsidP="00AF58C2">
            <w:pPr>
              <w:pStyle w:val="tabl"/>
              <w:jc w:val="center"/>
              <w:rPr>
                <w:sz w:val="22"/>
                <w:szCs w:val="22"/>
              </w:rPr>
            </w:pPr>
            <w:r w:rsidRPr="00412DDB">
              <w:rPr>
                <w:sz w:val="22"/>
                <w:szCs w:val="22"/>
              </w:rPr>
              <w:t>Уставный капитал,</w:t>
            </w:r>
            <w:r w:rsidR="00F55EF0" w:rsidRPr="00412DDB">
              <w:rPr>
                <w:sz w:val="22"/>
                <w:szCs w:val="22"/>
              </w:rPr>
              <w:t xml:space="preserve"> </w:t>
            </w:r>
            <w:r w:rsidRPr="00412DDB">
              <w:rPr>
                <w:sz w:val="22"/>
                <w:szCs w:val="22"/>
              </w:rPr>
              <w:t>тыс. руб.</w:t>
            </w:r>
          </w:p>
        </w:tc>
        <w:tc>
          <w:tcPr>
            <w:tcW w:w="6120" w:type="dxa"/>
            <w:vAlign w:val="center"/>
          </w:tcPr>
          <w:p w:rsidR="004105C9" w:rsidRPr="00412DDB" w:rsidRDefault="00343913" w:rsidP="00381A93">
            <w:pPr>
              <w:jc w:val="center"/>
            </w:pPr>
            <w:r w:rsidRPr="00412DDB">
              <w:t>1 </w:t>
            </w:r>
            <w:r w:rsidR="00381A93" w:rsidRPr="00412DDB">
              <w:rPr>
                <w:lang w:val="en-US"/>
              </w:rPr>
              <w:t>896</w:t>
            </w:r>
            <w:r w:rsidRPr="00412DDB">
              <w:t xml:space="preserve"> 829 </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2.</w:t>
            </w:r>
          </w:p>
        </w:tc>
        <w:tc>
          <w:tcPr>
            <w:tcW w:w="2880" w:type="dxa"/>
            <w:vAlign w:val="center"/>
          </w:tcPr>
          <w:p w:rsidR="004105C9" w:rsidRPr="00412DDB" w:rsidRDefault="004105C9" w:rsidP="00AF58C2">
            <w:pPr>
              <w:pStyle w:val="tabl"/>
              <w:jc w:val="center"/>
              <w:rPr>
                <w:sz w:val="22"/>
                <w:szCs w:val="22"/>
              </w:rPr>
            </w:pPr>
            <w:r w:rsidRPr="00412DDB">
              <w:rPr>
                <w:sz w:val="22"/>
                <w:szCs w:val="22"/>
              </w:rPr>
              <w:t>Собственные средства (к</w:t>
            </w:r>
            <w:r w:rsidRPr="00412DDB">
              <w:rPr>
                <w:sz w:val="22"/>
                <w:szCs w:val="22"/>
              </w:rPr>
              <w:t>а</w:t>
            </w:r>
            <w:r w:rsidRPr="00412DDB">
              <w:rPr>
                <w:sz w:val="22"/>
                <w:szCs w:val="22"/>
              </w:rPr>
              <w:t>питал),</w:t>
            </w:r>
            <w:r w:rsidR="00191874" w:rsidRPr="00412DDB">
              <w:rPr>
                <w:sz w:val="22"/>
                <w:szCs w:val="22"/>
              </w:rPr>
              <w:t xml:space="preserve"> </w:t>
            </w:r>
            <w:r w:rsidRPr="00412DDB">
              <w:rPr>
                <w:sz w:val="22"/>
                <w:szCs w:val="22"/>
              </w:rPr>
              <w:t>тыс. руб.</w:t>
            </w:r>
          </w:p>
        </w:tc>
        <w:tc>
          <w:tcPr>
            <w:tcW w:w="6120" w:type="dxa"/>
            <w:vAlign w:val="center"/>
          </w:tcPr>
          <w:p w:rsidR="004105C9" w:rsidRPr="002225A7" w:rsidRDefault="00F03614" w:rsidP="00AF58C2">
            <w:pPr>
              <w:jc w:val="center"/>
            </w:pPr>
            <w:r>
              <w:t>22 284 262</w:t>
            </w:r>
          </w:p>
        </w:tc>
      </w:tr>
      <w:tr w:rsidR="004105C9" w:rsidRPr="00412DDB" w:rsidTr="00AF58C2">
        <w:trPr>
          <w:trHeight w:val="600"/>
        </w:trPr>
        <w:tc>
          <w:tcPr>
            <w:tcW w:w="540" w:type="dxa"/>
            <w:vAlign w:val="center"/>
          </w:tcPr>
          <w:p w:rsidR="004105C9" w:rsidRPr="00412DDB" w:rsidRDefault="004105C9" w:rsidP="00AF58C2">
            <w:pPr>
              <w:pStyle w:val="tabl"/>
              <w:jc w:val="center"/>
              <w:rPr>
                <w:sz w:val="22"/>
                <w:szCs w:val="22"/>
              </w:rPr>
            </w:pPr>
            <w:r w:rsidRPr="00412DDB">
              <w:rPr>
                <w:sz w:val="22"/>
                <w:szCs w:val="22"/>
              </w:rPr>
              <w:t>3.</w:t>
            </w:r>
          </w:p>
        </w:tc>
        <w:tc>
          <w:tcPr>
            <w:tcW w:w="2880" w:type="dxa"/>
            <w:vAlign w:val="center"/>
          </w:tcPr>
          <w:p w:rsidR="004105C9" w:rsidRPr="00412DDB" w:rsidRDefault="004105C9" w:rsidP="00AF58C2">
            <w:pPr>
              <w:pStyle w:val="tabl"/>
              <w:jc w:val="center"/>
              <w:rPr>
                <w:sz w:val="22"/>
                <w:szCs w:val="22"/>
              </w:rPr>
            </w:pPr>
            <w:r w:rsidRPr="00412DDB">
              <w:rPr>
                <w:sz w:val="22"/>
                <w:szCs w:val="22"/>
              </w:rPr>
              <w:t>Чистая прибыль (непокр</w:t>
            </w:r>
            <w:r w:rsidRPr="00412DDB">
              <w:rPr>
                <w:sz w:val="22"/>
                <w:szCs w:val="22"/>
              </w:rPr>
              <w:t>ы</w:t>
            </w:r>
            <w:r w:rsidRPr="00412DDB">
              <w:rPr>
                <w:sz w:val="22"/>
                <w:szCs w:val="22"/>
              </w:rPr>
              <w:t>тый убыток),</w:t>
            </w:r>
            <w:r w:rsidR="00191874" w:rsidRPr="00412DDB">
              <w:rPr>
                <w:sz w:val="22"/>
                <w:szCs w:val="22"/>
              </w:rPr>
              <w:t xml:space="preserve"> </w:t>
            </w:r>
            <w:r w:rsidRPr="00412DDB">
              <w:rPr>
                <w:sz w:val="22"/>
                <w:szCs w:val="22"/>
              </w:rPr>
              <w:t>тыс. руб.</w:t>
            </w:r>
          </w:p>
        </w:tc>
        <w:tc>
          <w:tcPr>
            <w:tcW w:w="6120" w:type="dxa"/>
            <w:vAlign w:val="center"/>
          </w:tcPr>
          <w:p w:rsidR="004105C9" w:rsidRPr="002225A7" w:rsidRDefault="00F03614" w:rsidP="00AF58C2">
            <w:pPr>
              <w:jc w:val="center"/>
            </w:pPr>
            <w:r>
              <w:t>1 841 775</w:t>
            </w:r>
          </w:p>
        </w:tc>
      </w:tr>
      <w:tr w:rsidR="004105C9" w:rsidRPr="00412DDB" w:rsidTr="00AF58C2">
        <w:trPr>
          <w:trHeight w:val="676"/>
        </w:trPr>
        <w:tc>
          <w:tcPr>
            <w:tcW w:w="540" w:type="dxa"/>
            <w:vAlign w:val="center"/>
          </w:tcPr>
          <w:p w:rsidR="004105C9" w:rsidRPr="00412DDB" w:rsidRDefault="004105C9" w:rsidP="00AF58C2">
            <w:pPr>
              <w:pStyle w:val="tabl"/>
              <w:jc w:val="center"/>
              <w:rPr>
                <w:sz w:val="22"/>
                <w:szCs w:val="22"/>
              </w:rPr>
            </w:pPr>
            <w:r w:rsidRPr="00412DDB">
              <w:rPr>
                <w:sz w:val="22"/>
                <w:szCs w:val="22"/>
              </w:rPr>
              <w:t>4.</w:t>
            </w:r>
          </w:p>
        </w:tc>
        <w:tc>
          <w:tcPr>
            <w:tcW w:w="2880" w:type="dxa"/>
            <w:vAlign w:val="center"/>
          </w:tcPr>
          <w:p w:rsidR="004105C9" w:rsidRPr="00412DDB" w:rsidRDefault="004105C9" w:rsidP="00AF58C2">
            <w:pPr>
              <w:pStyle w:val="tabl"/>
              <w:jc w:val="center"/>
              <w:rPr>
                <w:sz w:val="22"/>
                <w:szCs w:val="22"/>
              </w:rPr>
            </w:pPr>
            <w:r w:rsidRPr="00412DDB">
              <w:rPr>
                <w:sz w:val="22"/>
                <w:szCs w:val="22"/>
              </w:rPr>
              <w:t>Рентабельность активов, %</w:t>
            </w:r>
          </w:p>
        </w:tc>
        <w:tc>
          <w:tcPr>
            <w:tcW w:w="6120" w:type="dxa"/>
            <w:vAlign w:val="center"/>
          </w:tcPr>
          <w:p w:rsidR="004105C9" w:rsidRPr="002D21B3" w:rsidRDefault="002D21B3" w:rsidP="00F03614">
            <w:pPr>
              <w:jc w:val="center"/>
            </w:pPr>
            <w:r>
              <w:t>1.3</w:t>
            </w:r>
            <w:r w:rsidR="00F03614">
              <w:t>8</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5.</w:t>
            </w:r>
          </w:p>
        </w:tc>
        <w:tc>
          <w:tcPr>
            <w:tcW w:w="2880" w:type="dxa"/>
            <w:vAlign w:val="center"/>
          </w:tcPr>
          <w:p w:rsidR="004105C9" w:rsidRPr="00412DDB" w:rsidRDefault="004105C9" w:rsidP="00AF58C2">
            <w:pPr>
              <w:pStyle w:val="tabl"/>
              <w:jc w:val="center"/>
              <w:rPr>
                <w:sz w:val="22"/>
                <w:szCs w:val="22"/>
              </w:rPr>
            </w:pPr>
            <w:r w:rsidRPr="00412DDB">
              <w:rPr>
                <w:sz w:val="22"/>
                <w:szCs w:val="22"/>
              </w:rPr>
              <w:t>Рентабельность капитала, %</w:t>
            </w:r>
          </w:p>
        </w:tc>
        <w:tc>
          <w:tcPr>
            <w:tcW w:w="6120" w:type="dxa"/>
            <w:vAlign w:val="center"/>
          </w:tcPr>
          <w:p w:rsidR="004105C9" w:rsidRPr="002D21B3" w:rsidRDefault="00C70266" w:rsidP="00F03614">
            <w:pPr>
              <w:jc w:val="center"/>
            </w:pPr>
            <w:r>
              <w:t>11.</w:t>
            </w:r>
            <w:r w:rsidR="00F03614">
              <w:t>80</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6.</w:t>
            </w:r>
          </w:p>
        </w:tc>
        <w:tc>
          <w:tcPr>
            <w:tcW w:w="2880" w:type="dxa"/>
            <w:vAlign w:val="center"/>
          </w:tcPr>
          <w:p w:rsidR="004105C9" w:rsidRPr="00412DDB" w:rsidRDefault="004105C9" w:rsidP="00AF58C2">
            <w:pPr>
              <w:pStyle w:val="tabl"/>
              <w:jc w:val="center"/>
              <w:rPr>
                <w:sz w:val="22"/>
                <w:szCs w:val="22"/>
              </w:rPr>
            </w:pPr>
            <w:r w:rsidRPr="00412DDB">
              <w:rPr>
                <w:sz w:val="22"/>
                <w:szCs w:val="22"/>
              </w:rPr>
              <w:t>Привлеченные средства: (кредиты, депозиты, клиен</w:t>
            </w:r>
            <w:r w:rsidRPr="00412DDB">
              <w:rPr>
                <w:sz w:val="22"/>
                <w:szCs w:val="22"/>
              </w:rPr>
              <w:t>т</w:t>
            </w:r>
            <w:r w:rsidRPr="00412DDB">
              <w:rPr>
                <w:sz w:val="22"/>
                <w:szCs w:val="22"/>
              </w:rPr>
              <w:t>ские счета и т.д.),</w:t>
            </w:r>
            <w:r w:rsidR="00191874" w:rsidRPr="00412DDB">
              <w:rPr>
                <w:sz w:val="22"/>
                <w:szCs w:val="22"/>
              </w:rPr>
              <w:t xml:space="preserve"> </w:t>
            </w:r>
            <w:r w:rsidRPr="00412DDB">
              <w:rPr>
                <w:sz w:val="22"/>
                <w:szCs w:val="22"/>
              </w:rPr>
              <w:t>тыс. руб.</w:t>
            </w:r>
          </w:p>
        </w:tc>
        <w:tc>
          <w:tcPr>
            <w:tcW w:w="6120" w:type="dxa"/>
            <w:vAlign w:val="center"/>
          </w:tcPr>
          <w:p w:rsidR="004105C9" w:rsidRPr="002D21B3" w:rsidRDefault="00F03614" w:rsidP="00AF58C2">
            <w:pPr>
              <w:jc w:val="center"/>
            </w:pPr>
            <w:r>
              <w:t>161 909 287</w:t>
            </w:r>
          </w:p>
        </w:tc>
      </w:tr>
      <w:tr w:rsidR="004105C9" w:rsidRPr="00412DDB" w:rsidTr="00AF58C2">
        <w:trPr>
          <w:trHeight w:val="240"/>
        </w:trPr>
        <w:tc>
          <w:tcPr>
            <w:tcW w:w="540" w:type="dxa"/>
          </w:tcPr>
          <w:p w:rsidR="004105C9" w:rsidRPr="00412DDB" w:rsidRDefault="004105C9" w:rsidP="00AF58C2">
            <w:pPr>
              <w:pStyle w:val="tabl"/>
              <w:jc w:val="center"/>
              <w:rPr>
                <w:bCs/>
                <w:sz w:val="22"/>
                <w:szCs w:val="22"/>
              </w:rPr>
            </w:pPr>
          </w:p>
        </w:tc>
        <w:tc>
          <w:tcPr>
            <w:tcW w:w="2880" w:type="dxa"/>
            <w:vAlign w:val="center"/>
          </w:tcPr>
          <w:p w:rsidR="004105C9" w:rsidRPr="00412DDB" w:rsidRDefault="004105C9" w:rsidP="00AF58C2">
            <w:pPr>
              <w:pStyle w:val="tabl"/>
              <w:jc w:val="center"/>
              <w:rPr>
                <w:bCs/>
                <w:sz w:val="22"/>
                <w:szCs w:val="22"/>
              </w:rPr>
            </w:pPr>
          </w:p>
        </w:tc>
        <w:tc>
          <w:tcPr>
            <w:tcW w:w="6120" w:type="dxa"/>
            <w:vAlign w:val="center"/>
          </w:tcPr>
          <w:p w:rsidR="004105C9" w:rsidRPr="00412DDB" w:rsidRDefault="004105C9" w:rsidP="00AF58C2">
            <w:pPr>
              <w:pStyle w:val="tabl"/>
              <w:jc w:val="center"/>
              <w:rPr>
                <w:bCs/>
                <w:sz w:val="22"/>
                <w:szCs w:val="22"/>
              </w:rPr>
            </w:pPr>
          </w:p>
        </w:tc>
      </w:tr>
      <w:tr w:rsidR="004105C9" w:rsidRPr="00412DDB" w:rsidTr="00AF58C2">
        <w:trPr>
          <w:trHeight w:val="240"/>
        </w:trPr>
        <w:tc>
          <w:tcPr>
            <w:tcW w:w="540" w:type="dxa"/>
          </w:tcPr>
          <w:p w:rsidR="004105C9" w:rsidRPr="00412DDB" w:rsidRDefault="004105C9" w:rsidP="00AF58C2">
            <w:pPr>
              <w:pStyle w:val="tabl"/>
              <w:jc w:val="center"/>
              <w:rPr>
                <w:b/>
                <w:bCs/>
                <w:sz w:val="22"/>
                <w:szCs w:val="22"/>
              </w:rPr>
            </w:pPr>
            <w:r w:rsidRPr="00412DDB">
              <w:rPr>
                <w:b/>
                <w:bCs/>
                <w:sz w:val="22"/>
                <w:szCs w:val="22"/>
              </w:rPr>
              <w:t>№</w:t>
            </w:r>
            <w:r w:rsidRPr="00412DDB">
              <w:rPr>
                <w:b/>
                <w:bCs/>
                <w:sz w:val="22"/>
                <w:szCs w:val="22"/>
              </w:rPr>
              <w:br/>
              <w:t>строки</w:t>
            </w:r>
          </w:p>
        </w:tc>
        <w:tc>
          <w:tcPr>
            <w:tcW w:w="2880" w:type="dxa"/>
            <w:vAlign w:val="center"/>
          </w:tcPr>
          <w:p w:rsidR="004105C9" w:rsidRPr="00412DDB" w:rsidRDefault="004105C9" w:rsidP="00AF58C2">
            <w:pPr>
              <w:pStyle w:val="tabl"/>
              <w:jc w:val="center"/>
              <w:rPr>
                <w:b/>
                <w:bCs/>
                <w:sz w:val="22"/>
                <w:szCs w:val="22"/>
              </w:rPr>
            </w:pPr>
            <w:r w:rsidRPr="00412DDB">
              <w:rPr>
                <w:b/>
                <w:bCs/>
                <w:sz w:val="22"/>
                <w:szCs w:val="22"/>
              </w:rPr>
              <w:t>Наименование показателя</w:t>
            </w:r>
          </w:p>
        </w:tc>
        <w:tc>
          <w:tcPr>
            <w:tcW w:w="6120" w:type="dxa"/>
            <w:vAlign w:val="center"/>
          </w:tcPr>
          <w:p w:rsidR="004105C9" w:rsidRPr="00412DDB" w:rsidRDefault="004105C9" w:rsidP="00F55EF0">
            <w:pPr>
              <w:pStyle w:val="tabl"/>
              <w:jc w:val="center"/>
              <w:rPr>
                <w:b/>
                <w:bCs/>
                <w:sz w:val="22"/>
                <w:szCs w:val="22"/>
              </w:rPr>
            </w:pPr>
            <w:r w:rsidRPr="00412DDB">
              <w:rPr>
                <w:b/>
                <w:bCs/>
                <w:sz w:val="22"/>
                <w:szCs w:val="22"/>
              </w:rPr>
              <w:t>01.01.201</w:t>
            </w:r>
            <w:r w:rsidR="00F55EF0" w:rsidRPr="00412DDB">
              <w:rPr>
                <w:b/>
                <w:bCs/>
                <w:sz w:val="22"/>
                <w:szCs w:val="22"/>
              </w:rPr>
              <w:t>4</w:t>
            </w:r>
          </w:p>
        </w:tc>
      </w:tr>
      <w:tr w:rsidR="004105C9" w:rsidRPr="00412DDB" w:rsidTr="00AF58C2">
        <w:trPr>
          <w:trHeight w:val="388"/>
        </w:trPr>
        <w:tc>
          <w:tcPr>
            <w:tcW w:w="540" w:type="dxa"/>
          </w:tcPr>
          <w:p w:rsidR="004105C9" w:rsidRPr="00412DDB" w:rsidRDefault="004105C9" w:rsidP="00AF58C2">
            <w:pPr>
              <w:pStyle w:val="tabl"/>
              <w:tabs>
                <w:tab w:val="left" w:pos="264"/>
              </w:tabs>
              <w:jc w:val="center"/>
              <w:rPr>
                <w:sz w:val="22"/>
                <w:szCs w:val="22"/>
              </w:rPr>
            </w:pPr>
            <w:r w:rsidRPr="00412DDB">
              <w:rPr>
                <w:sz w:val="22"/>
                <w:szCs w:val="22"/>
              </w:rPr>
              <w:t>1</w:t>
            </w:r>
          </w:p>
        </w:tc>
        <w:tc>
          <w:tcPr>
            <w:tcW w:w="2880" w:type="dxa"/>
          </w:tcPr>
          <w:p w:rsidR="004105C9" w:rsidRPr="00412DDB" w:rsidRDefault="004105C9" w:rsidP="00AF58C2">
            <w:pPr>
              <w:pStyle w:val="tabl"/>
              <w:jc w:val="center"/>
              <w:rPr>
                <w:sz w:val="22"/>
                <w:szCs w:val="22"/>
              </w:rPr>
            </w:pPr>
            <w:r w:rsidRPr="00412DDB">
              <w:rPr>
                <w:sz w:val="22"/>
                <w:szCs w:val="22"/>
              </w:rPr>
              <w:t>2</w:t>
            </w:r>
          </w:p>
        </w:tc>
        <w:tc>
          <w:tcPr>
            <w:tcW w:w="6120" w:type="dxa"/>
          </w:tcPr>
          <w:p w:rsidR="004105C9" w:rsidRPr="00412DDB" w:rsidRDefault="004105C9" w:rsidP="00AF58C2">
            <w:pPr>
              <w:jc w:val="center"/>
              <w:rPr>
                <w:sz w:val="22"/>
                <w:szCs w:val="22"/>
              </w:rPr>
            </w:pPr>
            <w:r w:rsidRPr="00412DDB">
              <w:rPr>
                <w:sz w:val="22"/>
                <w:szCs w:val="22"/>
              </w:rPr>
              <w:t>3</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1.</w:t>
            </w:r>
          </w:p>
        </w:tc>
        <w:tc>
          <w:tcPr>
            <w:tcW w:w="2880" w:type="dxa"/>
            <w:vAlign w:val="center"/>
          </w:tcPr>
          <w:p w:rsidR="004105C9" w:rsidRPr="00412DDB" w:rsidRDefault="004105C9" w:rsidP="00AF58C2">
            <w:pPr>
              <w:pStyle w:val="tabl"/>
              <w:jc w:val="center"/>
              <w:rPr>
                <w:sz w:val="22"/>
                <w:szCs w:val="22"/>
              </w:rPr>
            </w:pPr>
            <w:r w:rsidRPr="00412DDB">
              <w:rPr>
                <w:sz w:val="22"/>
                <w:szCs w:val="22"/>
              </w:rPr>
              <w:t>Уставный капитал,</w:t>
            </w:r>
            <w:r w:rsidR="00F55EF0" w:rsidRPr="00412DDB">
              <w:rPr>
                <w:sz w:val="22"/>
                <w:szCs w:val="22"/>
              </w:rPr>
              <w:t xml:space="preserve"> </w:t>
            </w:r>
            <w:r w:rsidRPr="00412DDB">
              <w:rPr>
                <w:sz w:val="22"/>
                <w:szCs w:val="22"/>
              </w:rPr>
              <w:t>тыс. руб.</w:t>
            </w:r>
          </w:p>
        </w:tc>
        <w:tc>
          <w:tcPr>
            <w:tcW w:w="6120" w:type="dxa"/>
            <w:vAlign w:val="center"/>
          </w:tcPr>
          <w:p w:rsidR="004105C9" w:rsidRPr="00412DDB" w:rsidRDefault="003C155F" w:rsidP="00AF58C2">
            <w:pPr>
              <w:jc w:val="center"/>
              <w:rPr>
                <w:color w:val="FF0000"/>
              </w:rPr>
            </w:pPr>
            <w:r w:rsidRPr="00412DDB">
              <w:t>1 </w:t>
            </w:r>
            <w:r w:rsidRPr="00412DDB">
              <w:rPr>
                <w:lang w:val="en-US"/>
              </w:rPr>
              <w:t>896</w:t>
            </w:r>
            <w:r w:rsidRPr="00412DDB">
              <w:t> 829</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2.</w:t>
            </w:r>
          </w:p>
        </w:tc>
        <w:tc>
          <w:tcPr>
            <w:tcW w:w="2880" w:type="dxa"/>
            <w:vAlign w:val="center"/>
          </w:tcPr>
          <w:p w:rsidR="004105C9" w:rsidRPr="00412DDB" w:rsidRDefault="004105C9" w:rsidP="00AF58C2">
            <w:pPr>
              <w:pStyle w:val="tabl"/>
              <w:jc w:val="center"/>
              <w:rPr>
                <w:sz w:val="22"/>
                <w:szCs w:val="22"/>
              </w:rPr>
            </w:pPr>
            <w:r w:rsidRPr="00412DDB">
              <w:rPr>
                <w:sz w:val="22"/>
                <w:szCs w:val="22"/>
              </w:rPr>
              <w:t>Собственные средства (к</w:t>
            </w:r>
            <w:r w:rsidRPr="00412DDB">
              <w:rPr>
                <w:sz w:val="22"/>
                <w:szCs w:val="22"/>
              </w:rPr>
              <w:t>а</w:t>
            </w:r>
            <w:r w:rsidRPr="00412DDB">
              <w:rPr>
                <w:sz w:val="22"/>
                <w:szCs w:val="22"/>
              </w:rPr>
              <w:t>питал)</w:t>
            </w:r>
            <w:r w:rsidR="003D79C8" w:rsidRPr="00412DDB">
              <w:rPr>
                <w:sz w:val="22"/>
                <w:szCs w:val="22"/>
              </w:rPr>
              <w:t>, т</w:t>
            </w:r>
            <w:r w:rsidRPr="00412DDB">
              <w:rPr>
                <w:sz w:val="22"/>
                <w:szCs w:val="22"/>
              </w:rPr>
              <w:t>ыс. руб.</w:t>
            </w:r>
          </w:p>
        </w:tc>
        <w:tc>
          <w:tcPr>
            <w:tcW w:w="6120" w:type="dxa"/>
            <w:vAlign w:val="center"/>
          </w:tcPr>
          <w:p w:rsidR="004105C9" w:rsidRPr="00412DDB" w:rsidRDefault="003C155F" w:rsidP="00AF58C2">
            <w:pPr>
              <w:jc w:val="center"/>
              <w:rPr>
                <w:lang w:val="en-US"/>
              </w:rPr>
            </w:pPr>
            <w:r w:rsidRPr="00412DDB">
              <w:rPr>
                <w:lang w:val="en-US"/>
              </w:rPr>
              <w:t>19 973 635</w:t>
            </w:r>
          </w:p>
        </w:tc>
      </w:tr>
      <w:tr w:rsidR="004105C9" w:rsidRPr="00412DDB" w:rsidTr="00AF58C2">
        <w:trPr>
          <w:trHeight w:val="600"/>
        </w:trPr>
        <w:tc>
          <w:tcPr>
            <w:tcW w:w="540" w:type="dxa"/>
            <w:vAlign w:val="center"/>
          </w:tcPr>
          <w:p w:rsidR="004105C9" w:rsidRPr="00412DDB" w:rsidRDefault="004105C9" w:rsidP="00AF58C2">
            <w:pPr>
              <w:pStyle w:val="tabl"/>
              <w:jc w:val="center"/>
              <w:rPr>
                <w:sz w:val="22"/>
                <w:szCs w:val="22"/>
              </w:rPr>
            </w:pPr>
            <w:r w:rsidRPr="00412DDB">
              <w:rPr>
                <w:sz w:val="22"/>
                <w:szCs w:val="22"/>
              </w:rPr>
              <w:t>3.</w:t>
            </w:r>
          </w:p>
        </w:tc>
        <w:tc>
          <w:tcPr>
            <w:tcW w:w="2880" w:type="dxa"/>
            <w:vAlign w:val="center"/>
          </w:tcPr>
          <w:p w:rsidR="004105C9" w:rsidRPr="00412DDB" w:rsidRDefault="004105C9" w:rsidP="00AF58C2">
            <w:pPr>
              <w:pStyle w:val="tabl"/>
              <w:jc w:val="center"/>
              <w:rPr>
                <w:sz w:val="22"/>
                <w:szCs w:val="22"/>
              </w:rPr>
            </w:pPr>
            <w:r w:rsidRPr="00412DDB">
              <w:rPr>
                <w:sz w:val="22"/>
                <w:szCs w:val="22"/>
              </w:rPr>
              <w:t>Чистая прибыль (непокр</w:t>
            </w:r>
            <w:r w:rsidRPr="00412DDB">
              <w:rPr>
                <w:sz w:val="22"/>
                <w:szCs w:val="22"/>
              </w:rPr>
              <w:t>ы</w:t>
            </w:r>
            <w:r w:rsidRPr="00412DDB">
              <w:rPr>
                <w:sz w:val="22"/>
                <w:szCs w:val="22"/>
              </w:rPr>
              <w:t>тый убыток)</w:t>
            </w:r>
            <w:r w:rsidR="003D79C8" w:rsidRPr="00412DDB">
              <w:rPr>
                <w:sz w:val="22"/>
                <w:szCs w:val="22"/>
              </w:rPr>
              <w:t>, т</w:t>
            </w:r>
            <w:r w:rsidRPr="00412DDB">
              <w:rPr>
                <w:sz w:val="22"/>
                <w:szCs w:val="22"/>
              </w:rPr>
              <w:t>ыс. руб.</w:t>
            </w:r>
          </w:p>
        </w:tc>
        <w:tc>
          <w:tcPr>
            <w:tcW w:w="6120" w:type="dxa"/>
            <w:vAlign w:val="center"/>
          </w:tcPr>
          <w:p w:rsidR="004105C9" w:rsidRPr="00412DDB" w:rsidRDefault="003C155F" w:rsidP="00AF58C2">
            <w:pPr>
              <w:jc w:val="center"/>
              <w:rPr>
                <w:lang w:val="en-US"/>
              </w:rPr>
            </w:pPr>
            <w:r w:rsidRPr="00412DDB">
              <w:rPr>
                <w:lang w:val="en-US"/>
              </w:rPr>
              <w:t>298 424</w:t>
            </w:r>
          </w:p>
        </w:tc>
      </w:tr>
      <w:tr w:rsidR="004105C9" w:rsidRPr="00412DDB" w:rsidTr="00AF58C2">
        <w:trPr>
          <w:trHeight w:val="676"/>
        </w:trPr>
        <w:tc>
          <w:tcPr>
            <w:tcW w:w="540" w:type="dxa"/>
            <w:vAlign w:val="center"/>
          </w:tcPr>
          <w:p w:rsidR="004105C9" w:rsidRPr="00412DDB" w:rsidRDefault="004105C9" w:rsidP="00AF58C2">
            <w:pPr>
              <w:pStyle w:val="tabl"/>
              <w:jc w:val="center"/>
              <w:rPr>
                <w:sz w:val="22"/>
                <w:szCs w:val="22"/>
              </w:rPr>
            </w:pPr>
            <w:r w:rsidRPr="00412DDB">
              <w:rPr>
                <w:sz w:val="22"/>
                <w:szCs w:val="22"/>
              </w:rPr>
              <w:t>4.</w:t>
            </w:r>
          </w:p>
        </w:tc>
        <w:tc>
          <w:tcPr>
            <w:tcW w:w="2880" w:type="dxa"/>
            <w:vAlign w:val="center"/>
          </w:tcPr>
          <w:p w:rsidR="004105C9" w:rsidRPr="00412DDB" w:rsidRDefault="004105C9" w:rsidP="00AF58C2">
            <w:pPr>
              <w:pStyle w:val="tabl"/>
              <w:jc w:val="center"/>
              <w:rPr>
                <w:sz w:val="22"/>
                <w:szCs w:val="22"/>
              </w:rPr>
            </w:pPr>
            <w:r w:rsidRPr="00412DDB">
              <w:rPr>
                <w:sz w:val="22"/>
                <w:szCs w:val="22"/>
              </w:rPr>
              <w:t>Рентабельность активов, %</w:t>
            </w:r>
          </w:p>
        </w:tc>
        <w:tc>
          <w:tcPr>
            <w:tcW w:w="6120" w:type="dxa"/>
            <w:vAlign w:val="center"/>
          </w:tcPr>
          <w:p w:rsidR="004105C9" w:rsidRPr="00412DDB" w:rsidRDefault="003C155F" w:rsidP="000208D1">
            <w:pPr>
              <w:jc w:val="center"/>
              <w:rPr>
                <w:lang w:val="en-US"/>
              </w:rPr>
            </w:pPr>
            <w:r w:rsidRPr="00412DDB">
              <w:rPr>
                <w:lang w:val="en-US"/>
              </w:rPr>
              <w:t>0</w:t>
            </w:r>
            <w:r w:rsidR="00023C64">
              <w:t>.</w:t>
            </w:r>
            <w:r w:rsidRPr="00412DDB">
              <w:rPr>
                <w:lang w:val="en-US"/>
              </w:rPr>
              <w:t>18</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5.</w:t>
            </w:r>
          </w:p>
        </w:tc>
        <w:tc>
          <w:tcPr>
            <w:tcW w:w="2880" w:type="dxa"/>
            <w:vAlign w:val="center"/>
          </w:tcPr>
          <w:p w:rsidR="004105C9" w:rsidRPr="00412DDB" w:rsidRDefault="004105C9" w:rsidP="00AF58C2">
            <w:pPr>
              <w:pStyle w:val="tabl"/>
              <w:jc w:val="center"/>
              <w:rPr>
                <w:sz w:val="22"/>
                <w:szCs w:val="22"/>
              </w:rPr>
            </w:pPr>
            <w:r w:rsidRPr="00412DDB">
              <w:rPr>
                <w:sz w:val="22"/>
                <w:szCs w:val="22"/>
              </w:rPr>
              <w:t>Рентабельность капитала, %</w:t>
            </w:r>
          </w:p>
        </w:tc>
        <w:tc>
          <w:tcPr>
            <w:tcW w:w="6120" w:type="dxa"/>
            <w:vAlign w:val="center"/>
          </w:tcPr>
          <w:p w:rsidR="004105C9" w:rsidRPr="00412DDB" w:rsidRDefault="000208D1" w:rsidP="0035561F">
            <w:pPr>
              <w:jc w:val="center"/>
              <w:rPr>
                <w:lang w:val="en-US"/>
              </w:rPr>
            </w:pPr>
            <w:r>
              <w:rPr>
                <w:lang w:val="en-US"/>
              </w:rPr>
              <w:t>1</w:t>
            </w:r>
            <w:r w:rsidR="00023C64">
              <w:t>.</w:t>
            </w:r>
            <w:r w:rsidR="003C155F" w:rsidRPr="00412DDB">
              <w:rPr>
                <w:lang w:val="en-US"/>
              </w:rPr>
              <w:t>62</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6.</w:t>
            </w:r>
          </w:p>
        </w:tc>
        <w:tc>
          <w:tcPr>
            <w:tcW w:w="2880" w:type="dxa"/>
            <w:vAlign w:val="center"/>
          </w:tcPr>
          <w:p w:rsidR="004105C9" w:rsidRPr="00412DDB" w:rsidRDefault="004105C9" w:rsidP="00AF58C2">
            <w:pPr>
              <w:pStyle w:val="tabl"/>
              <w:jc w:val="center"/>
              <w:rPr>
                <w:sz w:val="22"/>
                <w:szCs w:val="22"/>
              </w:rPr>
            </w:pPr>
            <w:r w:rsidRPr="00412DDB">
              <w:rPr>
                <w:sz w:val="22"/>
                <w:szCs w:val="22"/>
              </w:rPr>
              <w:t>Привлеченные средства: (кредиты, депозиты, клиен</w:t>
            </w:r>
            <w:r w:rsidRPr="00412DDB">
              <w:rPr>
                <w:sz w:val="22"/>
                <w:szCs w:val="22"/>
              </w:rPr>
              <w:t>т</w:t>
            </w:r>
            <w:r w:rsidRPr="00412DDB">
              <w:rPr>
                <w:sz w:val="22"/>
                <w:szCs w:val="22"/>
              </w:rPr>
              <w:t>ские счета и т.д.)</w:t>
            </w:r>
            <w:r w:rsidR="003D79C8" w:rsidRPr="00412DDB">
              <w:rPr>
                <w:sz w:val="22"/>
                <w:szCs w:val="22"/>
              </w:rPr>
              <w:t>, т</w:t>
            </w:r>
            <w:r w:rsidRPr="00412DDB">
              <w:rPr>
                <w:sz w:val="22"/>
                <w:szCs w:val="22"/>
              </w:rPr>
              <w:t>ыс. руб.</w:t>
            </w:r>
          </w:p>
        </w:tc>
        <w:tc>
          <w:tcPr>
            <w:tcW w:w="6120" w:type="dxa"/>
            <w:vAlign w:val="center"/>
          </w:tcPr>
          <w:p w:rsidR="004105C9" w:rsidRPr="00412DDB" w:rsidRDefault="003C155F" w:rsidP="00AF58C2">
            <w:pPr>
              <w:jc w:val="center"/>
            </w:pPr>
            <w:r w:rsidRPr="00412DDB">
              <w:rPr>
                <w:lang w:val="en-US"/>
              </w:rPr>
              <w:t>153 662 443</w:t>
            </w:r>
          </w:p>
        </w:tc>
      </w:tr>
      <w:tr w:rsidR="004105C9" w:rsidRPr="00412DDB" w:rsidTr="00AF58C2">
        <w:trPr>
          <w:trHeight w:val="240"/>
        </w:trPr>
        <w:tc>
          <w:tcPr>
            <w:tcW w:w="540" w:type="dxa"/>
          </w:tcPr>
          <w:p w:rsidR="004105C9" w:rsidRPr="00412DDB" w:rsidRDefault="004105C9" w:rsidP="00AF58C2">
            <w:pPr>
              <w:pStyle w:val="tabl"/>
              <w:jc w:val="center"/>
              <w:rPr>
                <w:bCs/>
                <w:sz w:val="22"/>
                <w:szCs w:val="22"/>
              </w:rPr>
            </w:pPr>
          </w:p>
        </w:tc>
        <w:tc>
          <w:tcPr>
            <w:tcW w:w="2880" w:type="dxa"/>
            <w:vAlign w:val="center"/>
          </w:tcPr>
          <w:p w:rsidR="004105C9" w:rsidRPr="00412DDB" w:rsidRDefault="004105C9" w:rsidP="00AF58C2">
            <w:pPr>
              <w:pStyle w:val="tabl"/>
              <w:jc w:val="center"/>
              <w:rPr>
                <w:bCs/>
                <w:sz w:val="22"/>
                <w:szCs w:val="22"/>
              </w:rPr>
            </w:pPr>
          </w:p>
        </w:tc>
        <w:tc>
          <w:tcPr>
            <w:tcW w:w="6120" w:type="dxa"/>
            <w:vAlign w:val="center"/>
          </w:tcPr>
          <w:p w:rsidR="004105C9" w:rsidRPr="00412DDB" w:rsidRDefault="004105C9" w:rsidP="00AF58C2">
            <w:pPr>
              <w:pStyle w:val="tabl"/>
              <w:jc w:val="center"/>
              <w:rPr>
                <w:bCs/>
                <w:sz w:val="22"/>
                <w:szCs w:val="22"/>
              </w:rPr>
            </w:pPr>
          </w:p>
        </w:tc>
      </w:tr>
      <w:tr w:rsidR="004105C9" w:rsidRPr="00412DDB" w:rsidTr="00AF58C2">
        <w:trPr>
          <w:trHeight w:val="240"/>
        </w:trPr>
        <w:tc>
          <w:tcPr>
            <w:tcW w:w="540" w:type="dxa"/>
          </w:tcPr>
          <w:p w:rsidR="004105C9" w:rsidRPr="00412DDB" w:rsidRDefault="004105C9" w:rsidP="00AF58C2">
            <w:pPr>
              <w:pStyle w:val="tabl"/>
              <w:jc w:val="center"/>
              <w:rPr>
                <w:b/>
                <w:bCs/>
                <w:sz w:val="22"/>
                <w:szCs w:val="22"/>
              </w:rPr>
            </w:pPr>
            <w:r w:rsidRPr="00412DDB">
              <w:rPr>
                <w:b/>
                <w:bCs/>
                <w:sz w:val="22"/>
                <w:szCs w:val="22"/>
              </w:rPr>
              <w:t>№</w:t>
            </w:r>
            <w:r w:rsidRPr="00412DDB">
              <w:rPr>
                <w:b/>
                <w:bCs/>
                <w:sz w:val="22"/>
                <w:szCs w:val="22"/>
              </w:rPr>
              <w:br/>
              <w:t>строки</w:t>
            </w:r>
          </w:p>
        </w:tc>
        <w:tc>
          <w:tcPr>
            <w:tcW w:w="2880" w:type="dxa"/>
            <w:vAlign w:val="center"/>
          </w:tcPr>
          <w:p w:rsidR="004105C9" w:rsidRPr="00412DDB" w:rsidRDefault="004105C9" w:rsidP="00AF58C2">
            <w:pPr>
              <w:pStyle w:val="tabl"/>
              <w:jc w:val="center"/>
              <w:rPr>
                <w:b/>
                <w:bCs/>
                <w:sz w:val="22"/>
                <w:szCs w:val="22"/>
              </w:rPr>
            </w:pPr>
            <w:r w:rsidRPr="00412DDB">
              <w:rPr>
                <w:b/>
                <w:bCs/>
                <w:sz w:val="22"/>
                <w:szCs w:val="22"/>
              </w:rPr>
              <w:t>Наименование показателя</w:t>
            </w:r>
          </w:p>
        </w:tc>
        <w:tc>
          <w:tcPr>
            <w:tcW w:w="6120" w:type="dxa"/>
            <w:vAlign w:val="center"/>
          </w:tcPr>
          <w:p w:rsidR="004105C9" w:rsidRPr="00412DDB" w:rsidRDefault="004105C9" w:rsidP="00254442">
            <w:pPr>
              <w:pStyle w:val="tabl"/>
              <w:jc w:val="center"/>
              <w:rPr>
                <w:b/>
                <w:bCs/>
                <w:sz w:val="22"/>
                <w:szCs w:val="22"/>
              </w:rPr>
            </w:pPr>
            <w:r w:rsidRPr="00412DDB">
              <w:rPr>
                <w:b/>
                <w:bCs/>
                <w:sz w:val="22"/>
                <w:szCs w:val="22"/>
              </w:rPr>
              <w:t>01.</w:t>
            </w:r>
            <w:r w:rsidR="00254442">
              <w:rPr>
                <w:b/>
                <w:bCs/>
                <w:sz w:val="22"/>
                <w:szCs w:val="22"/>
              </w:rPr>
              <w:t>10</w:t>
            </w:r>
            <w:r w:rsidRPr="00412DDB">
              <w:rPr>
                <w:b/>
                <w:bCs/>
                <w:sz w:val="22"/>
                <w:szCs w:val="22"/>
              </w:rPr>
              <w:t>.201</w:t>
            </w:r>
            <w:r w:rsidR="00876A7B" w:rsidRPr="00412DDB">
              <w:rPr>
                <w:b/>
                <w:bCs/>
                <w:sz w:val="22"/>
                <w:szCs w:val="22"/>
              </w:rPr>
              <w:t>3</w:t>
            </w:r>
          </w:p>
        </w:tc>
      </w:tr>
      <w:tr w:rsidR="004105C9" w:rsidRPr="00412DDB" w:rsidTr="00AF58C2">
        <w:trPr>
          <w:trHeight w:val="388"/>
        </w:trPr>
        <w:tc>
          <w:tcPr>
            <w:tcW w:w="540" w:type="dxa"/>
          </w:tcPr>
          <w:p w:rsidR="004105C9" w:rsidRPr="00412DDB" w:rsidRDefault="004105C9" w:rsidP="00AF58C2">
            <w:pPr>
              <w:pStyle w:val="tabl"/>
              <w:tabs>
                <w:tab w:val="left" w:pos="264"/>
              </w:tabs>
              <w:jc w:val="center"/>
              <w:rPr>
                <w:sz w:val="22"/>
                <w:szCs w:val="22"/>
              </w:rPr>
            </w:pPr>
            <w:r w:rsidRPr="00412DDB">
              <w:rPr>
                <w:sz w:val="22"/>
                <w:szCs w:val="22"/>
              </w:rPr>
              <w:t>1</w:t>
            </w:r>
          </w:p>
        </w:tc>
        <w:tc>
          <w:tcPr>
            <w:tcW w:w="2880" w:type="dxa"/>
          </w:tcPr>
          <w:p w:rsidR="004105C9" w:rsidRPr="00412DDB" w:rsidRDefault="004105C9" w:rsidP="00AF58C2">
            <w:pPr>
              <w:pStyle w:val="tabl"/>
              <w:jc w:val="center"/>
              <w:rPr>
                <w:sz w:val="22"/>
                <w:szCs w:val="22"/>
              </w:rPr>
            </w:pPr>
            <w:r w:rsidRPr="00412DDB">
              <w:rPr>
                <w:sz w:val="22"/>
                <w:szCs w:val="22"/>
              </w:rPr>
              <w:t>2</w:t>
            </w:r>
          </w:p>
        </w:tc>
        <w:tc>
          <w:tcPr>
            <w:tcW w:w="6120" w:type="dxa"/>
          </w:tcPr>
          <w:p w:rsidR="004105C9" w:rsidRPr="00412DDB" w:rsidRDefault="004105C9" w:rsidP="00AF58C2">
            <w:pPr>
              <w:jc w:val="center"/>
              <w:rPr>
                <w:sz w:val="22"/>
                <w:szCs w:val="22"/>
              </w:rPr>
            </w:pPr>
            <w:r w:rsidRPr="00412DDB">
              <w:rPr>
                <w:sz w:val="22"/>
                <w:szCs w:val="22"/>
              </w:rPr>
              <w:t>3</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lastRenderedPageBreak/>
              <w:t>1.</w:t>
            </w:r>
          </w:p>
        </w:tc>
        <w:tc>
          <w:tcPr>
            <w:tcW w:w="2880" w:type="dxa"/>
            <w:vAlign w:val="center"/>
          </w:tcPr>
          <w:p w:rsidR="004105C9" w:rsidRPr="00412DDB" w:rsidRDefault="004105C9" w:rsidP="00AF58C2">
            <w:pPr>
              <w:pStyle w:val="tabl"/>
              <w:jc w:val="center"/>
              <w:rPr>
                <w:sz w:val="22"/>
                <w:szCs w:val="22"/>
              </w:rPr>
            </w:pPr>
            <w:r w:rsidRPr="00412DDB">
              <w:rPr>
                <w:sz w:val="22"/>
                <w:szCs w:val="22"/>
              </w:rPr>
              <w:t>Уставный капитал,</w:t>
            </w:r>
            <w:r w:rsidR="00191874" w:rsidRPr="00412DDB">
              <w:rPr>
                <w:sz w:val="22"/>
                <w:szCs w:val="22"/>
                <w:lang w:val="en-US"/>
              </w:rPr>
              <w:t xml:space="preserve"> </w:t>
            </w:r>
            <w:r w:rsidRPr="00412DDB">
              <w:rPr>
                <w:sz w:val="22"/>
                <w:szCs w:val="22"/>
              </w:rPr>
              <w:t>тыс. руб.</w:t>
            </w:r>
          </w:p>
        </w:tc>
        <w:tc>
          <w:tcPr>
            <w:tcW w:w="6120" w:type="dxa"/>
            <w:vAlign w:val="center"/>
          </w:tcPr>
          <w:p w:rsidR="004105C9" w:rsidRPr="00C61CA0" w:rsidRDefault="00C61CA0" w:rsidP="00AF58C2">
            <w:pPr>
              <w:jc w:val="center"/>
            </w:pPr>
            <w:r>
              <w:t>1 896 829</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2.</w:t>
            </w:r>
          </w:p>
        </w:tc>
        <w:tc>
          <w:tcPr>
            <w:tcW w:w="2880" w:type="dxa"/>
            <w:vAlign w:val="center"/>
          </w:tcPr>
          <w:p w:rsidR="004105C9" w:rsidRPr="00412DDB" w:rsidRDefault="004105C9" w:rsidP="00AF58C2">
            <w:pPr>
              <w:pStyle w:val="tabl"/>
              <w:jc w:val="center"/>
              <w:rPr>
                <w:sz w:val="22"/>
                <w:szCs w:val="22"/>
              </w:rPr>
            </w:pPr>
            <w:r w:rsidRPr="00412DDB">
              <w:rPr>
                <w:sz w:val="22"/>
                <w:szCs w:val="22"/>
              </w:rPr>
              <w:t>Собственные средства (к</w:t>
            </w:r>
            <w:r w:rsidRPr="00412DDB">
              <w:rPr>
                <w:sz w:val="22"/>
                <w:szCs w:val="22"/>
              </w:rPr>
              <w:t>а</w:t>
            </w:r>
            <w:r w:rsidRPr="00412DDB">
              <w:rPr>
                <w:sz w:val="22"/>
                <w:szCs w:val="22"/>
              </w:rPr>
              <w:t>питал),</w:t>
            </w:r>
            <w:r w:rsidR="003D5DBC" w:rsidRPr="003D5DBC">
              <w:rPr>
                <w:sz w:val="22"/>
                <w:szCs w:val="22"/>
              </w:rPr>
              <w:t xml:space="preserve"> </w:t>
            </w:r>
            <w:r w:rsidRPr="00412DDB">
              <w:rPr>
                <w:sz w:val="22"/>
                <w:szCs w:val="22"/>
              </w:rPr>
              <w:t>тыс. руб.</w:t>
            </w:r>
          </w:p>
        </w:tc>
        <w:tc>
          <w:tcPr>
            <w:tcW w:w="6120" w:type="dxa"/>
            <w:vAlign w:val="center"/>
          </w:tcPr>
          <w:p w:rsidR="004105C9" w:rsidRPr="00C61CA0" w:rsidRDefault="00254442" w:rsidP="00AF58C2">
            <w:pPr>
              <w:jc w:val="center"/>
            </w:pPr>
            <w:r>
              <w:t>19 711 497</w:t>
            </w:r>
          </w:p>
        </w:tc>
      </w:tr>
      <w:tr w:rsidR="004105C9" w:rsidRPr="00412DDB" w:rsidTr="00AF58C2">
        <w:trPr>
          <w:trHeight w:val="600"/>
        </w:trPr>
        <w:tc>
          <w:tcPr>
            <w:tcW w:w="540" w:type="dxa"/>
            <w:vAlign w:val="center"/>
          </w:tcPr>
          <w:p w:rsidR="004105C9" w:rsidRPr="00412DDB" w:rsidRDefault="004105C9" w:rsidP="00AF58C2">
            <w:pPr>
              <w:pStyle w:val="tabl"/>
              <w:jc w:val="center"/>
              <w:rPr>
                <w:sz w:val="22"/>
                <w:szCs w:val="22"/>
              </w:rPr>
            </w:pPr>
            <w:r w:rsidRPr="00412DDB">
              <w:rPr>
                <w:sz w:val="22"/>
                <w:szCs w:val="22"/>
              </w:rPr>
              <w:t>3.</w:t>
            </w:r>
          </w:p>
        </w:tc>
        <w:tc>
          <w:tcPr>
            <w:tcW w:w="2880" w:type="dxa"/>
            <w:vAlign w:val="center"/>
          </w:tcPr>
          <w:p w:rsidR="004105C9" w:rsidRPr="00412DDB" w:rsidRDefault="004105C9" w:rsidP="00AF58C2">
            <w:pPr>
              <w:pStyle w:val="tabl"/>
              <w:jc w:val="center"/>
              <w:rPr>
                <w:sz w:val="22"/>
                <w:szCs w:val="22"/>
              </w:rPr>
            </w:pPr>
            <w:r w:rsidRPr="00412DDB">
              <w:rPr>
                <w:sz w:val="22"/>
                <w:szCs w:val="22"/>
              </w:rPr>
              <w:t>Чистая прибыль (непокр</w:t>
            </w:r>
            <w:r w:rsidRPr="00412DDB">
              <w:rPr>
                <w:sz w:val="22"/>
                <w:szCs w:val="22"/>
              </w:rPr>
              <w:t>ы</w:t>
            </w:r>
            <w:r w:rsidRPr="00412DDB">
              <w:rPr>
                <w:sz w:val="22"/>
                <w:szCs w:val="22"/>
              </w:rPr>
              <w:t>тый убыток),</w:t>
            </w:r>
            <w:r w:rsidR="003D5DBC" w:rsidRPr="003D5DBC">
              <w:rPr>
                <w:sz w:val="22"/>
                <w:szCs w:val="22"/>
              </w:rPr>
              <w:t xml:space="preserve"> </w:t>
            </w:r>
            <w:r w:rsidRPr="00412DDB">
              <w:rPr>
                <w:sz w:val="22"/>
                <w:szCs w:val="22"/>
              </w:rPr>
              <w:t>тыс. руб.</w:t>
            </w:r>
          </w:p>
        </w:tc>
        <w:tc>
          <w:tcPr>
            <w:tcW w:w="6120" w:type="dxa"/>
            <w:vAlign w:val="center"/>
          </w:tcPr>
          <w:p w:rsidR="004105C9" w:rsidRPr="00C61CA0" w:rsidRDefault="00B140EC" w:rsidP="00254442">
            <w:pPr>
              <w:jc w:val="center"/>
            </w:pPr>
            <w:r>
              <w:t>–</w:t>
            </w:r>
            <w:r w:rsidR="00254442">
              <w:t>666 414</w:t>
            </w:r>
          </w:p>
        </w:tc>
      </w:tr>
      <w:tr w:rsidR="004105C9" w:rsidRPr="00412DDB" w:rsidTr="00AF58C2">
        <w:trPr>
          <w:trHeight w:val="676"/>
        </w:trPr>
        <w:tc>
          <w:tcPr>
            <w:tcW w:w="540" w:type="dxa"/>
            <w:vAlign w:val="center"/>
          </w:tcPr>
          <w:p w:rsidR="004105C9" w:rsidRPr="00412DDB" w:rsidRDefault="004105C9" w:rsidP="00AF58C2">
            <w:pPr>
              <w:pStyle w:val="tabl"/>
              <w:jc w:val="center"/>
              <w:rPr>
                <w:sz w:val="22"/>
                <w:szCs w:val="22"/>
              </w:rPr>
            </w:pPr>
            <w:r w:rsidRPr="00412DDB">
              <w:rPr>
                <w:sz w:val="22"/>
                <w:szCs w:val="22"/>
              </w:rPr>
              <w:t>4.</w:t>
            </w:r>
          </w:p>
        </w:tc>
        <w:tc>
          <w:tcPr>
            <w:tcW w:w="2880" w:type="dxa"/>
            <w:vAlign w:val="center"/>
          </w:tcPr>
          <w:p w:rsidR="004105C9" w:rsidRPr="00412DDB" w:rsidRDefault="004105C9" w:rsidP="00AF58C2">
            <w:pPr>
              <w:pStyle w:val="tabl"/>
              <w:jc w:val="center"/>
              <w:rPr>
                <w:sz w:val="22"/>
                <w:szCs w:val="22"/>
              </w:rPr>
            </w:pPr>
            <w:r w:rsidRPr="00412DDB">
              <w:rPr>
                <w:sz w:val="22"/>
                <w:szCs w:val="22"/>
              </w:rPr>
              <w:t>Рентабельность активов, %</w:t>
            </w:r>
          </w:p>
        </w:tc>
        <w:tc>
          <w:tcPr>
            <w:tcW w:w="6120" w:type="dxa"/>
            <w:vAlign w:val="center"/>
          </w:tcPr>
          <w:p w:rsidR="004105C9" w:rsidRPr="00412DDB" w:rsidRDefault="00B140EC" w:rsidP="00254442">
            <w:pPr>
              <w:jc w:val="center"/>
              <w:rPr>
                <w:lang w:val="en-US"/>
              </w:rPr>
            </w:pPr>
            <w:r>
              <w:t>–</w:t>
            </w:r>
            <w:r w:rsidR="00C61CA0">
              <w:t>0,</w:t>
            </w:r>
            <w:r w:rsidR="00254442">
              <w:t>55</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5.</w:t>
            </w:r>
          </w:p>
        </w:tc>
        <w:tc>
          <w:tcPr>
            <w:tcW w:w="2880" w:type="dxa"/>
            <w:vAlign w:val="center"/>
          </w:tcPr>
          <w:p w:rsidR="004105C9" w:rsidRPr="00412DDB" w:rsidRDefault="004105C9" w:rsidP="00AF58C2">
            <w:pPr>
              <w:pStyle w:val="tabl"/>
              <w:jc w:val="center"/>
              <w:rPr>
                <w:sz w:val="22"/>
                <w:szCs w:val="22"/>
              </w:rPr>
            </w:pPr>
            <w:r w:rsidRPr="00412DDB">
              <w:rPr>
                <w:sz w:val="22"/>
                <w:szCs w:val="22"/>
              </w:rPr>
              <w:t>Рентабельность капитала, %</w:t>
            </w:r>
          </w:p>
        </w:tc>
        <w:tc>
          <w:tcPr>
            <w:tcW w:w="6120" w:type="dxa"/>
            <w:vAlign w:val="center"/>
          </w:tcPr>
          <w:p w:rsidR="004105C9" w:rsidRPr="00412DDB" w:rsidRDefault="00B140EC" w:rsidP="00254442">
            <w:pPr>
              <w:jc w:val="center"/>
              <w:rPr>
                <w:lang w:val="en-US"/>
              </w:rPr>
            </w:pPr>
            <w:r>
              <w:t>–</w:t>
            </w:r>
            <w:r w:rsidR="00254442">
              <w:t>4,98</w:t>
            </w:r>
          </w:p>
        </w:tc>
      </w:tr>
      <w:tr w:rsidR="004105C9" w:rsidRPr="00412DDB" w:rsidTr="00AF58C2">
        <w:trPr>
          <w:trHeight w:val="720"/>
        </w:trPr>
        <w:tc>
          <w:tcPr>
            <w:tcW w:w="540" w:type="dxa"/>
            <w:vAlign w:val="center"/>
          </w:tcPr>
          <w:p w:rsidR="004105C9" w:rsidRPr="00412DDB" w:rsidRDefault="004105C9" w:rsidP="00AF58C2">
            <w:pPr>
              <w:pStyle w:val="tabl"/>
              <w:jc w:val="center"/>
              <w:rPr>
                <w:sz w:val="22"/>
                <w:szCs w:val="22"/>
              </w:rPr>
            </w:pPr>
            <w:r w:rsidRPr="00412DDB">
              <w:rPr>
                <w:sz w:val="22"/>
                <w:szCs w:val="22"/>
              </w:rPr>
              <w:t>6.</w:t>
            </w:r>
          </w:p>
        </w:tc>
        <w:tc>
          <w:tcPr>
            <w:tcW w:w="2880" w:type="dxa"/>
            <w:vAlign w:val="center"/>
          </w:tcPr>
          <w:p w:rsidR="004105C9" w:rsidRPr="00412DDB" w:rsidRDefault="004105C9" w:rsidP="00AF58C2">
            <w:pPr>
              <w:pStyle w:val="tabl"/>
              <w:jc w:val="center"/>
              <w:rPr>
                <w:sz w:val="22"/>
                <w:szCs w:val="22"/>
              </w:rPr>
            </w:pPr>
            <w:r w:rsidRPr="00412DDB">
              <w:rPr>
                <w:sz w:val="22"/>
                <w:szCs w:val="22"/>
              </w:rPr>
              <w:t>Привлеченные средства: (кредиты, депозиты, клиен</w:t>
            </w:r>
            <w:r w:rsidRPr="00412DDB">
              <w:rPr>
                <w:sz w:val="22"/>
                <w:szCs w:val="22"/>
              </w:rPr>
              <w:t>т</w:t>
            </w:r>
            <w:r w:rsidRPr="00412DDB">
              <w:rPr>
                <w:sz w:val="22"/>
                <w:szCs w:val="22"/>
              </w:rPr>
              <w:t>ские счета и т.д.),</w:t>
            </w:r>
            <w:r w:rsidR="003D5DBC" w:rsidRPr="003D5DBC">
              <w:rPr>
                <w:sz w:val="22"/>
                <w:szCs w:val="22"/>
              </w:rPr>
              <w:t xml:space="preserve"> </w:t>
            </w:r>
            <w:r w:rsidRPr="00412DDB">
              <w:rPr>
                <w:sz w:val="22"/>
                <w:szCs w:val="22"/>
              </w:rPr>
              <w:t>тыс. руб.</w:t>
            </w:r>
          </w:p>
        </w:tc>
        <w:tc>
          <w:tcPr>
            <w:tcW w:w="6120" w:type="dxa"/>
            <w:vAlign w:val="center"/>
          </w:tcPr>
          <w:p w:rsidR="004105C9" w:rsidRPr="00C61CA0" w:rsidRDefault="00254442" w:rsidP="00AF58C2">
            <w:pPr>
              <w:jc w:val="center"/>
            </w:pPr>
            <w:r>
              <w:t>154 711 120</w:t>
            </w:r>
          </w:p>
        </w:tc>
      </w:tr>
    </w:tbl>
    <w:p w:rsidR="00AD68E5" w:rsidRPr="00412DDB" w:rsidRDefault="00AD68E5" w:rsidP="00BE754F">
      <w:pPr>
        <w:pStyle w:val="em-4"/>
        <w:ind w:firstLine="0"/>
      </w:pPr>
    </w:p>
    <w:p w:rsidR="0010101E" w:rsidRPr="00412DDB" w:rsidRDefault="0010101E" w:rsidP="0010101E">
      <w:pPr>
        <w:pStyle w:val="em-4"/>
      </w:pPr>
      <w:r w:rsidRPr="00412DDB">
        <w:rPr>
          <w:b/>
          <w:i/>
        </w:rPr>
        <w:t>Методика расчета показателей</w:t>
      </w:r>
      <w:r w:rsidRPr="00412DDB">
        <w:rPr>
          <w:rStyle w:val="af0"/>
          <w:vanish/>
          <w:szCs w:val="20"/>
        </w:rPr>
        <w:footnoteReference w:id="11"/>
      </w:r>
      <w:r w:rsidRPr="00412DDB">
        <w:t xml:space="preserve"> </w:t>
      </w:r>
    </w:p>
    <w:tbl>
      <w:tblPr>
        <w:tblW w:w="0" w:type="auto"/>
        <w:tblLook w:val="01E0" w:firstRow="1" w:lastRow="1" w:firstColumn="1" w:lastColumn="1" w:noHBand="0" w:noVBand="0"/>
      </w:tblPr>
      <w:tblGrid>
        <w:gridCol w:w="10031"/>
      </w:tblGrid>
      <w:tr w:rsidR="0010101E" w:rsidRPr="00412DDB" w:rsidTr="003D79C8">
        <w:tc>
          <w:tcPr>
            <w:tcW w:w="10031" w:type="dxa"/>
          </w:tcPr>
          <w:p w:rsidR="00850074" w:rsidRPr="00B61DDA" w:rsidRDefault="00850074" w:rsidP="00AF58C2">
            <w:pPr>
              <w:ind w:firstLine="567"/>
              <w:jc w:val="both"/>
              <w:rPr>
                <w:sz w:val="20"/>
                <w:szCs w:val="20"/>
              </w:rPr>
            </w:pPr>
          </w:p>
          <w:p w:rsidR="0010101E" w:rsidRPr="00412DDB" w:rsidRDefault="0010101E" w:rsidP="00AF58C2">
            <w:pPr>
              <w:ind w:firstLine="567"/>
              <w:jc w:val="both"/>
              <w:rPr>
                <w:sz w:val="20"/>
                <w:szCs w:val="20"/>
              </w:rPr>
            </w:pPr>
            <w:r w:rsidRPr="00412DDB">
              <w:rPr>
                <w:sz w:val="20"/>
                <w:szCs w:val="20"/>
              </w:rPr>
              <w:t>Рентабельность активов рассчитывается как отношение  чистой прибыли к балансовой стоимости активов.</w:t>
            </w:r>
          </w:p>
          <w:p w:rsidR="0010101E" w:rsidRPr="00412DDB" w:rsidRDefault="0010101E" w:rsidP="00AF58C2">
            <w:pPr>
              <w:pStyle w:val="em-4"/>
              <w:rPr>
                <w:sz w:val="20"/>
                <w:szCs w:val="20"/>
              </w:rPr>
            </w:pPr>
            <w:r w:rsidRPr="00412DDB">
              <w:rPr>
                <w:sz w:val="20"/>
                <w:szCs w:val="20"/>
              </w:rPr>
              <w:t>Рентабельность капитала рассчитывается как отношение чистой прибыли к собственным средствам (кап</w:t>
            </w:r>
            <w:r w:rsidRPr="00412DDB">
              <w:rPr>
                <w:sz w:val="20"/>
                <w:szCs w:val="20"/>
              </w:rPr>
              <w:t>и</w:t>
            </w:r>
            <w:r w:rsidRPr="00412DDB">
              <w:rPr>
                <w:sz w:val="20"/>
                <w:szCs w:val="20"/>
              </w:rPr>
              <w:t>талу) Банка.</w:t>
            </w:r>
          </w:p>
          <w:p w:rsidR="0010101E" w:rsidRPr="00412DDB" w:rsidRDefault="0010101E" w:rsidP="00AF58C2">
            <w:pPr>
              <w:pStyle w:val="em-4"/>
            </w:pPr>
            <w:r w:rsidRPr="00412DDB">
              <w:rPr>
                <w:sz w:val="20"/>
                <w:szCs w:val="20"/>
              </w:rPr>
              <w:t>В состав привлеченных средств включены:</w:t>
            </w:r>
            <w:r w:rsidRPr="00412DDB">
              <w:t xml:space="preserve"> </w:t>
            </w:r>
            <w:r w:rsidR="003D79C8" w:rsidRPr="003D79C8">
              <w:rPr>
                <w:sz w:val="20"/>
              </w:rPr>
              <w:t>м</w:t>
            </w:r>
            <w:r w:rsidRPr="003D79C8">
              <w:rPr>
                <w:sz w:val="20"/>
              </w:rPr>
              <w:t>ежбанковские кредиты полученные ,средства на счетах кл</w:t>
            </w:r>
            <w:r w:rsidRPr="003D79C8">
              <w:rPr>
                <w:sz w:val="20"/>
              </w:rPr>
              <w:t>и</w:t>
            </w:r>
            <w:r w:rsidRPr="003D79C8">
              <w:rPr>
                <w:sz w:val="20"/>
              </w:rPr>
              <w:t>ентов, депозиты, прочие привлеченные средства.</w:t>
            </w:r>
          </w:p>
          <w:p w:rsidR="0010101E" w:rsidRPr="00412DDB" w:rsidRDefault="0010101E" w:rsidP="00AF58C2">
            <w:pPr>
              <w:pStyle w:val="em-4"/>
              <w:rPr>
                <w:sz w:val="20"/>
                <w:szCs w:val="20"/>
              </w:rPr>
            </w:pPr>
            <w:r w:rsidRPr="00412DDB">
              <w:rPr>
                <w:sz w:val="20"/>
                <w:szCs w:val="20"/>
              </w:rPr>
              <w:t>Собственные средства (капитал) Банка, рассчитанные согласно Положению ЦБ РФ «О методике определ</w:t>
            </w:r>
            <w:r w:rsidRPr="00412DDB">
              <w:rPr>
                <w:sz w:val="20"/>
                <w:szCs w:val="20"/>
              </w:rPr>
              <w:t>е</w:t>
            </w:r>
            <w:r w:rsidRPr="00412DDB">
              <w:rPr>
                <w:sz w:val="20"/>
                <w:szCs w:val="20"/>
              </w:rPr>
              <w:t>ния собственных средств (капитала) кредитных организаций» №</w:t>
            </w:r>
            <w:r w:rsidR="00343DF0">
              <w:rPr>
                <w:sz w:val="20"/>
                <w:szCs w:val="20"/>
              </w:rPr>
              <w:t>39</w:t>
            </w:r>
            <w:r w:rsidRPr="00412DDB">
              <w:rPr>
                <w:sz w:val="20"/>
                <w:szCs w:val="20"/>
              </w:rPr>
              <w:t>5</w:t>
            </w:r>
            <w:r w:rsidR="00B140EC">
              <w:rPr>
                <w:sz w:val="20"/>
                <w:szCs w:val="20"/>
              </w:rPr>
              <w:t>–</w:t>
            </w:r>
            <w:r w:rsidRPr="00412DDB">
              <w:rPr>
                <w:sz w:val="20"/>
                <w:szCs w:val="20"/>
              </w:rPr>
              <w:t xml:space="preserve">П от </w:t>
            </w:r>
            <w:r w:rsidR="00343DF0">
              <w:rPr>
                <w:sz w:val="20"/>
                <w:szCs w:val="20"/>
              </w:rPr>
              <w:t>28.12.</w:t>
            </w:r>
            <w:r w:rsidRPr="00412DDB">
              <w:rPr>
                <w:sz w:val="20"/>
                <w:szCs w:val="20"/>
              </w:rPr>
              <w:t>20</w:t>
            </w:r>
            <w:r w:rsidR="00343DF0">
              <w:rPr>
                <w:sz w:val="20"/>
                <w:szCs w:val="20"/>
              </w:rPr>
              <w:t>12</w:t>
            </w:r>
            <w:r w:rsidRPr="00412DDB">
              <w:rPr>
                <w:sz w:val="20"/>
                <w:szCs w:val="20"/>
              </w:rPr>
              <w:t>г.</w:t>
            </w:r>
          </w:p>
          <w:p w:rsidR="0010101E" w:rsidRPr="00412DDB" w:rsidRDefault="0010101E" w:rsidP="00AF58C2">
            <w:pPr>
              <w:contextualSpacing/>
              <w:jc w:val="both"/>
              <w:rPr>
                <w:sz w:val="20"/>
                <w:szCs w:val="20"/>
              </w:rPr>
            </w:pPr>
            <w:r w:rsidRPr="00412DDB">
              <w:rPr>
                <w:sz w:val="20"/>
                <w:szCs w:val="20"/>
              </w:rPr>
              <w:t xml:space="preserve">          </w:t>
            </w:r>
            <w:r w:rsidRPr="00412DDB">
              <w:rPr>
                <w:sz w:val="22"/>
                <w:szCs w:val="22"/>
              </w:rPr>
              <w:t>Чистая прибыль (непокрытый убыток) соответствует с</w:t>
            </w:r>
            <w:r w:rsidRPr="00412DDB">
              <w:rPr>
                <w:sz w:val="20"/>
                <w:szCs w:val="20"/>
              </w:rPr>
              <w:t>татье «Прибыль (убыток) за отчетный период» формы отчетности 0409807 «Отчет о прибылях и убытках (публикуемая форма)»</w:t>
            </w:r>
          </w:p>
          <w:p w:rsidR="0010101E" w:rsidRPr="00412DDB" w:rsidRDefault="0010101E" w:rsidP="00AF58C2">
            <w:pPr>
              <w:contextualSpacing/>
              <w:jc w:val="both"/>
              <w:rPr>
                <w:sz w:val="20"/>
                <w:szCs w:val="20"/>
              </w:rPr>
            </w:pPr>
            <w:r w:rsidRPr="00412DDB">
              <w:rPr>
                <w:sz w:val="20"/>
                <w:szCs w:val="20"/>
              </w:rPr>
              <w:t xml:space="preserve">          Сумма активов определяется как значение по строке 10 «Всего активов» формы отчетности 0409806 «Бу</w:t>
            </w:r>
            <w:r w:rsidRPr="00412DDB">
              <w:rPr>
                <w:sz w:val="20"/>
                <w:szCs w:val="20"/>
              </w:rPr>
              <w:t>х</w:t>
            </w:r>
            <w:r w:rsidRPr="00412DDB">
              <w:rPr>
                <w:sz w:val="20"/>
                <w:szCs w:val="20"/>
              </w:rPr>
              <w:t>галтерский баланс (публикуемая форма)».</w:t>
            </w:r>
          </w:p>
          <w:p w:rsidR="0010101E" w:rsidRPr="00B61DDA" w:rsidRDefault="0010101E" w:rsidP="00AF58C2">
            <w:pPr>
              <w:ind w:firstLine="567"/>
              <w:contextualSpacing/>
              <w:jc w:val="both"/>
              <w:rPr>
                <w:sz w:val="20"/>
                <w:szCs w:val="20"/>
              </w:rPr>
            </w:pPr>
            <w:r w:rsidRPr="00412DDB">
              <w:rPr>
                <w:sz w:val="20"/>
                <w:szCs w:val="20"/>
              </w:rPr>
              <w:t xml:space="preserve">   Показатель рентабельности приводится в годовое значение.</w:t>
            </w:r>
          </w:p>
          <w:p w:rsidR="00850074" w:rsidRPr="00B61DDA" w:rsidRDefault="00850074" w:rsidP="00AF58C2">
            <w:pPr>
              <w:ind w:firstLine="567"/>
              <w:contextualSpacing/>
              <w:jc w:val="both"/>
            </w:pPr>
          </w:p>
        </w:tc>
      </w:tr>
    </w:tbl>
    <w:p w:rsidR="0010101E" w:rsidRPr="00412DDB" w:rsidRDefault="0010101E" w:rsidP="0010101E">
      <w:pPr>
        <w:pStyle w:val="em-4"/>
        <w:rPr>
          <w:b/>
          <w:i/>
          <w:szCs w:val="20"/>
        </w:rPr>
      </w:pPr>
    </w:p>
    <w:p w:rsidR="0010101E" w:rsidRPr="00412DDB" w:rsidRDefault="0010101E" w:rsidP="0010101E">
      <w:pPr>
        <w:pStyle w:val="em-4"/>
        <w:rPr>
          <w:b/>
          <w:i/>
        </w:rPr>
      </w:pPr>
      <w:r w:rsidRPr="00412DDB">
        <w:rPr>
          <w:b/>
          <w:i/>
          <w:szCs w:val="20"/>
        </w:rPr>
        <w:t xml:space="preserve">Дополнительные показатели, характеризующие </w:t>
      </w:r>
      <w:r w:rsidRPr="00412DDB">
        <w:rPr>
          <w:b/>
          <w:i/>
        </w:rPr>
        <w:t>финансово</w:t>
      </w:r>
      <w:r w:rsidR="00B140EC">
        <w:rPr>
          <w:b/>
          <w:i/>
        </w:rPr>
        <w:t>–</w:t>
      </w:r>
      <w:r w:rsidRPr="00412DDB">
        <w:rPr>
          <w:b/>
          <w:i/>
        </w:rPr>
        <w:t>экономическую деятельность кр</w:t>
      </w:r>
      <w:r w:rsidRPr="00412DDB">
        <w:rPr>
          <w:b/>
          <w:i/>
        </w:rPr>
        <w:t>е</w:t>
      </w:r>
      <w:r w:rsidRPr="00412DDB">
        <w:rPr>
          <w:b/>
          <w:i/>
        </w:rPr>
        <w:t>дитной организации – эмитента</w:t>
      </w:r>
      <w:r w:rsidRPr="00412DDB">
        <w:rPr>
          <w:rStyle w:val="af0"/>
          <w:b/>
          <w:i/>
          <w:vanish/>
        </w:rPr>
        <w:footnoteReference w:id="12"/>
      </w:r>
      <w:r w:rsidRPr="00412DDB">
        <w:rPr>
          <w:b/>
          <w:i/>
        </w:rPr>
        <w:t xml:space="preserve"> </w:t>
      </w:r>
    </w:p>
    <w:tbl>
      <w:tblPr>
        <w:tblW w:w="0" w:type="auto"/>
        <w:tblLook w:val="01E0" w:firstRow="1" w:lastRow="1" w:firstColumn="1" w:lastColumn="1" w:noHBand="0" w:noVBand="0"/>
      </w:tblPr>
      <w:tblGrid>
        <w:gridCol w:w="9570"/>
      </w:tblGrid>
      <w:tr w:rsidR="0010101E" w:rsidRPr="00412DDB" w:rsidTr="00AF58C2">
        <w:tc>
          <w:tcPr>
            <w:tcW w:w="9570" w:type="dxa"/>
          </w:tcPr>
          <w:p w:rsidR="0010101E" w:rsidRPr="00412DDB" w:rsidRDefault="0010101E" w:rsidP="00AF58C2">
            <w:pPr>
              <w:pStyle w:val="em-4"/>
            </w:pPr>
            <w:r w:rsidRPr="00412DDB">
              <w:t>Дополнительные показатели не используются.</w:t>
            </w:r>
          </w:p>
        </w:tc>
      </w:tr>
    </w:tbl>
    <w:p w:rsidR="0010101E" w:rsidRPr="00412DDB" w:rsidRDefault="0010101E" w:rsidP="0010101E">
      <w:pPr>
        <w:pStyle w:val="em-4"/>
      </w:pPr>
    </w:p>
    <w:p w:rsidR="0010101E" w:rsidRPr="00412DDB" w:rsidRDefault="0010101E" w:rsidP="0010101E">
      <w:pPr>
        <w:pStyle w:val="em-4"/>
      </w:pPr>
      <w:r w:rsidRPr="00412DDB">
        <w:t>Методика расчета дополнительных показателей</w:t>
      </w:r>
      <w:r w:rsidR="003D79C8">
        <w:t>:</w:t>
      </w:r>
      <w:r w:rsidRPr="00412DDB">
        <w:t xml:space="preserve"> </w:t>
      </w:r>
    </w:p>
    <w:tbl>
      <w:tblPr>
        <w:tblW w:w="0" w:type="auto"/>
        <w:tblLook w:val="01E0" w:firstRow="1" w:lastRow="1" w:firstColumn="1" w:lastColumn="1" w:noHBand="0" w:noVBand="0"/>
      </w:tblPr>
      <w:tblGrid>
        <w:gridCol w:w="9570"/>
      </w:tblGrid>
      <w:tr w:rsidR="0010101E" w:rsidRPr="00412DDB" w:rsidTr="00AF58C2">
        <w:tc>
          <w:tcPr>
            <w:tcW w:w="9570" w:type="dxa"/>
          </w:tcPr>
          <w:p w:rsidR="0010101E" w:rsidRPr="00412DDB" w:rsidRDefault="0010101E" w:rsidP="00AF58C2">
            <w:pPr>
              <w:pStyle w:val="em-4"/>
            </w:pPr>
            <w:r w:rsidRPr="00412DDB">
              <w:t>Не используется</w:t>
            </w:r>
            <w:r w:rsidR="003D79C8">
              <w:t>.</w:t>
            </w:r>
          </w:p>
        </w:tc>
      </w:tr>
    </w:tbl>
    <w:p w:rsidR="0010101E" w:rsidRPr="00412DDB" w:rsidRDefault="0010101E" w:rsidP="0010101E">
      <w:pPr>
        <w:pStyle w:val="em-4"/>
      </w:pPr>
    </w:p>
    <w:p w:rsidR="0010101E" w:rsidRPr="00412DDB" w:rsidRDefault="0010101E" w:rsidP="0010101E">
      <w:pPr>
        <w:pStyle w:val="em-4"/>
      </w:pPr>
      <w:r w:rsidRPr="00412DDB">
        <w:t>Анализ финансово</w:t>
      </w:r>
      <w:r w:rsidR="00B140EC">
        <w:t>–</w:t>
      </w:r>
      <w:r w:rsidRPr="00412DDB">
        <w:t xml:space="preserve">экономической деятельности кредитной организации </w:t>
      </w:r>
      <w:r w:rsidR="00B140EC">
        <w:t>–</w:t>
      </w:r>
      <w:r w:rsidRPr="00412DDB">
        <w:t xml:space="preserve"> эмитента на основе эк</w:t>
      </w:r>
      <w:r w:rsidRPr="00412DDB">
        <w:t>о</w:t>
      </w:r>
      <w:r w:rsidRPr="00412DDB">
        <w:t>номического анализа динамики приведенных показателей</w:t>
      </w:r>
      <w:r w:rsidR="003D79C8">
        <w:t>:</w:t>
      </w:r>
    </w:p>
    <w:tbl>
      <w:tblPr>
        <w:tblW w:w="0" w:type="auto"/>
        <w:tblLook w:val="01E0" w:firstRow="1" w:lastRow="1" w:firstColumn="1" w:lastColumn="1" w:noHBand="0" w:noVBand="0"/>
      </w:tblPr>
      <w:tblGrid>
        <w:gridCol w:w="9570"/>
      </w:tblGrid>
      <w:tr w:rsidR="0010101E" w:rsidRPr="00412DDB" w:rsidTr="00AF58C2">
        <w:tc>
          <w:tcPr>
            <w:tcW w:w="9570" w:type="dxa"/>
          </w:tcPr>
          <w:p w:rsidR="0010101E" w:rsidRPr="00412DDB" w:rsidRDefault="00B55138" w:rsidP="00AF58C2">
            <w:pPr>
              <w:pStyle w:val="em-4"/>
            </w:pPr>
            <w:r w:rsidRPr="00412DDB">
              <w:t>Не приводится</w:t>
            </w:r>
            <w:r w:rsidR="003D79C8">
              <w:t>.</w:t>
            </w:r>
          </w:p>
        </w:tc>
      </w:tr>
    </w:tbl>
    <w:p w:rsidR="0010101E" w:rsidRPr="00412DDB" w:rsidRDefault="0010101E" w:rsidP="00BE754F">
      <w:pPr>
        <w:pStyle w:val="em-4"/>
        <w:ind w:firstLine="0"/>
      </w:pPr>
    </w:p>
    <w:p w:rsidR="00B37CA9" w:rsidRPr="00412DDB" w:rsidRDefault="00B37CA9" w:rsidP="00AD68E5">
      <w:pPr>
        <w:pStyle w:val="em-1"/>
      </w:pPr>
      <w:bookmarkStart w:id="13" w:name="_Toc403477549"/>
      <w:r w:rsidRPr="00412DDB">
        <w:t xml:space="preserve">2.2. Рыночная капитализация кредитной организации </w:t>
      </w:r>
      <w:r w:rsidR="00B140EC">
        <w:t>–</w:t>
      </w:r>
      <w:r w:rsidRPr="00412DDB">
        <w:t xml:space="preserve"> эмитента</w:t>
      </w:r>
      <w:bookmarkEnd w:id="13"/>
      <w:r w:rsidRPr="00412DDB">
        <w:rPr>
          <w:rStyle w:val="af0"/>
          <w:b w:val="0"/>
          <w:bCs/>
          <w:vanish/>
        </w:rPr>
        <w:footnoteReference w:id="13"/>
      </w:r>
    </w:p>
    <w:p w:rsidR="00B37CA9" w:rsidRPr="00412DDB" w:rsidRDefault="00B37CA9" w:rsidP="00AD68E5">
      <w:pPr>
        <w:pStyle w:val="em-4"/>
      </w:pPr>
    </w:p>
    <w:p w:rsidR="00B37CA9" w:rsidRPr="00412DDB" w:rsidRDefault="00B37CA9" w:rsidP="00AD68E5">
      <w:pPr>
        <w:pStyle w:val="em-4"/>
      </w:pPr>
      <w:r w:rsidRPr="00412DDB">
        <w:t xml:space="preserve">Информация о рыночной капитализации кредитной организации </w:t>
      </w:r>
      <w:r w:rsidR="00B140EC">
        <w:t>–</w:t>
      </w:r>
      <w:r w:rsidRPr="00412DDB">
        <w:t xml:space="preserve"> эмитента на дату окончания п</w:t>
      </w:r>
      <w:r w:rsidRPr="00412DDB">
        <w:t>о</w:t>
      </w:r>
      <w:r w:rsidRPr="00412DDB">
        <w:t>следнего завершенного финансового года и на дату окончания отчетного квартала:</w:t>
      </w:r>
    </w:p>
    <w:p w:rsidR="00B37CA9" w:rsidRPr="00412DDB" w:rsidRDefault="00B37CA9" w:rsidP="00B37CA9">
      <w:pPr>
        <w:ind w:firstLine="720"/>
        <w:jc w:val="both"/>
        <w:rPr>
          <w:sz w:val="22"/>
          <w:szCs w:val="22"/>
        </w:rPr>
      </w:pPr>
    </w:p>
    <w:tbl>
      <w:tblPr>
        <w:tblW w:w="9365" w:type="dxa"/>
        <w:tblInd w:w="103" w:type="dxa"/>
        <w:tblLayout w:type="fixed"/>
        <w:tblLook w:val="0000" w:firstRow="0" w:lastRow="0" w:firstColumn="0" w:lastColumn="0" w:noHBand="0" w:noVBand="0"/>
      </w:tblPr>
      <w:tblGrid>
        <w:gridCol w:w="1085"/>
        <w:gridCol w:w="1440"/>
        <w:gridCol w:w="2520"/>
        <w:gridCol w:w="1440"/>
        <w:gridCol w:w="1260"/>
        <w:gridCol w:w="1620"/>
      </w:tblGrid>
      <w:tr w:rsidR="00B37CA9" w:rsidRPr="00412DDB" w:rsidTr="00B37CA9">
        <w:trPr>
          <w:trHeight w:val="450"/>
        </w:trPr>
        <w:tc>
          <w:tcPr>
            <w:tcW w:w="1085"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Организатор торговли</w:t>
            </w:r>
          </w:p>
        </w:tc>
        <w:tc>
          <w:tcPr>
            <w:tcW w:w="252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Индивидуальный гос</w:t>
            </w:r>
            <w:r w:rsidRPr="00412DDB">
              <w:rPr>
                <w:sz w:val="22"/>
                <w:szCs w:val="22"/>
              </w:rPr>
              <w:t>у</w:t>
            </w:r>
            <w:r w:rsidRPr="00412DDB">
              <w:rPr>
                <w:sz w:val="22"/>
                <w:szCs w:val="22"/>
              </w:rPr>
              <w:t>дарственный регистр</w:t>
            </w:r>
            <w:r w:rsidRPr="00412DDB">
              <w:rPr>
                <w:sz w:val="22"/>
                <w:szCs w:val="22"/>
              </w:rPr>
              <w:t>а</w:t>
            </w:r>
            <w:r w:rsidRPr="00412DDB">
              <w:rPr>
                <w:sz w:val="22"/>
                <w:szCs w:val="22"/>
              </w:rPr>
              <w:t>ционный номер ценных бумаг</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 xml:space="preserve">Количество </w:t>
            </w:r>
            <w:r w:rsidR="00AD68E5" w:rsidRPr="00412DDB">
              <w:rPr>
                <w:sz w:val="22"/>
                <w:szCs w:val="22"/>
                <w:lang w:val="en-US"/>
              </w:rPr>
              <w:br/>
            </w:r>
            <w:r w:rsidRPr="00412DDB">
              <w:rPr>
                <w:sz w:val="22"/>
                <w:szCs w:val="22"/>
              </w:rPr>
              <w:t>акций</w:t>
            </w:r>
          </w:p>
        </w:tc>
        <w:tc>
          <w:tcPr>
            <w:tcW w:w="126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Рыночная цена акции</w:t>
            </w:r>
          </w:p>
        </w:tc>
        <w:tc>
          <w:tcPr>
            <w:tcW w:w="162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Рыночная к</w:t>
            </w:r>
            <w:r w:rsidRPr="00412DDB">
              <w:rPr>
                <w:sz w:val="22"/>
                <w:szCs w:val="22"/>
              </w:rPr>
              <w:t>а</w:t>
            </w:r>
            <w:r w:rsidRPr="00412DDB">
              <w:rPr>
                <w:sz w:val="22"/>
                <w:szCs w:val="22"/>
              </w:rPr>
              <w:t>питализация</w:t>
            </w:r>
            <w:r w:rsidR="00AD68E5" w:rsidRPr="00412DDB">
              <w:rPr>
                <w:sz w:val="22"/>
                <w:szCs w:val="22"/>
                <w:lang w:val="en-US"/>
              </w:rPr>
              <w:br/>
            </w:r>
            <w:r w:rsidRPr="00412DDB">
              <w:rPr>
                <w:sz w:val="22"/>
                <w:szCs w:val="22"/>
              </w:rPr>
              <w:t>(гр.4*гр.5)</w:t>
            </w:r>
          </w:p>
          <w:p w:rsidR="00B37CA9" w:rsidRPr="00412DDB" w:rsidRDefault="00B37CA9" w:rsidP="00B37CA9">
            <w:pPr>
              <w:jc w:val="center"/>
              <w:rPr>
                <w:sz w:val="22"/>
                <w:szCs w:val="22"/>
              </w:rPr>
            </w:pPr>
          </w:p>
        </w:tc>
      </w:tr>
      <w:tr w:rsidR="00B37CA9" w:rsidRPr="00412DDB" w:rsidTr="00B37CA9">
        <w:trPr>
          <w:trHeight w:val="360"/>
        </w:trPr>
        <w:tc>
          <w:tcPr>
            <w:tcW w:w="1085"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252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144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c>
          <w:tcPr>
            <w:tcW w:w="126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5</w:t>
            </w:r>
          </w:p>
        </w:tc>
        <w:tc>
          <w:tcPr>
            <w:tcW w:w="162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6</w:t>
            </w:r>
          </w:p>
        </w:tc>
      </w:tr>
      <w:tr w:rsidR="00B37CA9" w:rsidRPr="00412DDB" w:rsidTr="00B37CA9">
        <w:trPr>
          <w:trHeight w:val="360"/>
        </w:trPr>
        <w:tc>
          <w:tcPr>
            <w:tcW w:w="1085" w:type="dxa"/>
            <w:tcBorders>
              <w:top w:val="nil"/>
              <w:left w:val="single" w:sz="4" w:space="0" w:color="auto"/>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2520" w:type="dxa"/>
            <w:tcBorders>
              <w:top w:val="single" w:sz="4" w:space="0" w:color="auto"/>
              <w:left w:val="single" w:sz="4" w:space="0" w:color="auto"/>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4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26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62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r>
    </w:tbl>
    <w:p w:rsidR="00AD68E5" w:rsidRPr="00412DDB" w:rsidRDefault="00AD68E5" w:rsidP="00AD68E5">
      <w:pPr>
        <w:pStyle w:val="em-4"/>
        <w:rPr>
          <w:lang w:val="en-US"/>
        </w:rPr>
      </w:pPr>
    </w:p>
    <w:p w:rsidR="00B37CA9" w:rsidRPr="00412DDB" w:rsidRDefault="00B37CA9" w:rsidP="00AD68E5">
      <w:pPr>
        <w:pStyle w:val="em-4"/>
      </w:pPr>
      <w:r w:rsidRPr="00412DDB">
        <w:t>Методика определения рыночной цены акции</w:t>
      </w:r>
      <w:r w:rsidRPr="00412DDB">
        <w:rPr>
          <w:rStyle w:val="af0"/>
          <w:vanish/>
        </w:rPr>
        <w:footnoteReference w:id="14"/>
      </w:r>
      <w:r w:rsidRPr="00412DDB">
        <w:t xml:space="preserve">: </w:t>
      </w:r>
    </w:p>
    <w:tbl>
      <w:tblPr>
        <w:tblW w:w="0" w:type="auto"/>
        <w:tblLook w:val="01E0" w:firstRow="1" w:lastRow="1" w:firstColumn="1" w:lastColumn="1" w:noHBand="0" w:noVBand="0"/>
      </w:tblPr>
      <w:tblGrid>
        <w:gridCol w:w="9570"/>
      </w:tblGrid>
      <w:tr w:rsidR="00AD68E5" w:rsidRPr="00412DDB" w:rsidTr="00F237F6">
        <w:tc>
          <w:tcPr>
            <w:tcW w:w="9570" w:type="dxa"/>
          </w:tcPr>
          <w:p w:rsidR="00AD68E5" w:rsidRPr="00412DDB" w:rsidRDefault="00520F44" w:rsidP="00031E7A">
            <w:pPr>
              <w:pStyle w:val="em-4"/>
            </w:pPr>
            <w:r w:rsidRPr="00412DDB">
              <w:t>Рыночная капитализация не производится</w:t>
            </w:r>
            <w:r w:rsidR="003D79C8">
              <w:t>.</w:t>
            </w:r>
          </w:p>
        </w:tc>
      </w:tr>
    </w:tbl>
    <w:p w:rsidR="00AD68E5" w:rsidRPr="00412DDB" w:rsidRDefault="00AD68E5" w:rsidP="00AD68E5">
      <w:pPr>
        <w:pStyle w:val="em-4"/>
      </w:pPr>
    </w:p>
    <w:p w:rsidR="00B37CA9" w:rsidRPr="00412DDB" w:rsidRDefault="00B37CA9" w:rsidP="005E5B63">
      <w:pPr>
        <w:pStyle w:val="em-1"/>
      </w:pPr>
      <w:bookmarkStart w:id="14" w:name="_Toc403477550"/>
      <w:r w:rsidRPr="00412DDB">
        <w:t>2.3. Обязательства кредитной организации – эмитента</w:t>
      </w:r>
      <w:bookmarkEnd w:id="14"/>
    </w:p>
    <w:p w:rsidR="00B37CA9" w:rsidRPr="00412DDB" w:rsidRDefault="00B37CA9" w:rsidP="00B37CA9">
      <w:pPr>
        <w:ind w:firstLine="720"/>
        <w:jc w:val="both"/>
        <w:rPr>
          <w:b/>
          <w:bCs/>
        </w:rPr>
      </w:pPr>
    </w:p>
    <w:p w:rsidR="00B37CA9" w:rsidRPr="00412DDB" w:rsidRDefault="00B37CA9" w:rsidP="005F5641">
      <w:pPr>
        <w:pStyle w:val="em-7"/>
      </w:pPr>
      <w:bookmarkStart w:id="15" w:name="_Toc403477551"/>
      <w:r w:rsidRPr="00412DDB">
        <w:t>2.3.1. Заемные средства и кредиторская задолженность</w:t>
      </w:r>
      <w:bookmarkEnd w:id="15"/>
      <w:r w:rsidRPr="00412DDB">
        <w:rPr>
          <w:rStyle w:val="af0"/>
          <w:b w:val="0"/>
          <w:bCs/>
          <w:vanish/>
        </w:rPr>
        <w:footnoteReference w:id="15"/>
      </w:r>
    </w:p>
    <w:p w:rsidR="00B37CA9" w:rsidRPr="00412DDB" w:rsidRDefault="00B37CA9" w:rsidP="00B37CA9">
      <w:pPr>
        <w:ind w:firstLine="720"/>
        <w:jc w:val="both"/>
        <w:rPr>
          <w:b/>
          <w:bCs/>
          <w:sz w:val="22"/>
          <w:szCs w:val="22"/>
        </w:rPr>
      </w:pPr>
    </w:p>
    <w:p w:rsidR="0010101E" w:rsidRPr="00412DDB" w:rsidRDefault="0010101E" w:rsidP="0010101E">
      <w:pPr>
        <w:pStyle w:val="em-4"/>
      </w:pPr>
      <w:r w:rsidRPr="00412DDB">
        <w:t>Структура заемных средств кредитной организации – эмитента на дату окончания последнего заве</w:t>
      </w:r>
      <w:r w:rsidRPr="00412DDB">
        <w:t>р</w:t>
      </w:r>
      <w:r w:rsidRPr="00412DDB">
        <w:t>шенного финансового года и последнего завершенного отчетного периода</w:t>
      </w:r>
      <w:r w:rsidRPr="00412DDB">
        <w:rPr>
          <w:rStyle w:val="af0"/>
          <w:vanish/>
        </w:rPr>
        <w:footnoteReference w:id="16"/>
      </w:r>
      <w:r w:rsidRPr="00412DDB">
        <w:t>:</w:t>
      </w:r>
    </w:p>
    <w:p w:rsidR="0010101E" w:rsidRPr="00412DDB" w:rsidRDefault="0010101E" w:rsidP="0010101E">
      <w:pPr>
        <w:ind w:firstLine="720"/>
        <w:jc w:val="both"/>
        <w:rPr>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77"/>
        <w:gridCol w:w="3273"/>
        <w:gridCol w:w="3002"/>
        <w:gridCol w:w="3002"/>
      </w:tblGrid>
      <w:tr w:rsidR="0010101E" w:rsidRPr="00412DDB" w:rsidTr="00AF58C2">
        <w:tc>
          <w:tcPr>
            <w:tcW w:w="577" w:type="dxa"/>
            <w:vMerge w:val="restart"/>
          </w:tcPr>
          <w:p w:rsidR="0010101E" w:rsidRPr="00412DDB" w:rsidRDefault="0010101E" w:rsidP="00AF58C2">
            <w:pPr>
              <w:jc w:val="center"/>
              <w:rPr>
                <w:bCs/>
                <w:sz w:val="22"/>
                <w:szCs w:val="22"/>
              </w:rPr>
            </w:pPr>
            <w:r w:rsidRPr="00412DDB">
              <w:rPr>
                <w:bCs/>
                <w:sz w:val="22"/>
                <w:szCs w:val="22"/>
              </w:rPr>
              <w:t>№ пп</w:t>
            </w:r>
          </w:p>
        </w:tc>
        <w:tc>
          <w:tcPr>
            <w:tcW w:w="3273" w:type="dxa"/>
            <w:vMerge w:val="restart"/>
            <w:vAlign w:val="center"/>
          </w:tcPr>
          <w:p w:rsidR="0010101E" w:rsidRPr="00412DDB" w:rsidRDefault="0010101E" w:rsidP="00AF58C2">
            <w:pPr>
              <w:jc w:val="center"/>
              <w:rPr>
                <w:sz w:val="22"/>
                <w:szCs w:val="22"/>
              </w:rPr>
            </w:pPr>
            <w:r w:rsidRPr="00412DDB">
              <w:rPr>
                <w:sz w:val="22"/>
                <w:szCs w:val="22"/>
              </w:rPr>
              <w:t>Наименование показателя</w:t>
            </w:r>
          </w:p>
        </w:tc>
        <w:tc>
          <w:tcPr>
            <w:tcW w:w="6004" w:type="dxa"/>
            <w:gridSpan w:val="2"/>
            <w:vAlign w:val="center"/>
          </w:tcPr>
          <w:p w:rsidR="0010101E" w:rsidRPr="00412DDB" w:rsidRDefault="0010101E" w:rsidP="00AF58C2">
            <w:pPr>
              <w:jc w:val="center"/>
              <w:rPr>
                <w:sz w:val="22"/>
                <w:szCs w:val="22"/>
              </w:rPr>
            </w:pPr>
            <w:r w:rsidRPr="00412DDB">
              <w:rPr>
                <w:sz w:val="22"/>
                <w:szCs w:val="22"/>
              </w:rPr>
              <w:t>Значение показателя,</w:t>
            </w:r>
            <w:r w:rsidR="002C336C" w:rsidRPr="00412DDB">
              <w:rPr>
                <w:sz w:val="22"/>
                <w:szCs w:val="22"/>
              </w:rPr>
              <w:t xml:space="preserve"> </w:t>
            </w:r>
            <w:r w:rsidRPr="00412DDB">
              <w:rPr>
                <w:sz w:val="22"/>
                <w:szCs w:val="22"/>
              </w:rPr>
              <w:t>тыс</w:t>
            </w:r>
            <w:r w:rsidR="002C336C" w:rsidRPr="00412DDB">
              <w:rPr>
                <w:sz w:val="22"/>
                <w:szCs w:val="22"/>
              </w:rPr>
              <w:t>.</w:t>
            </w:r>
            <w:r w:rsidRPr="00412DDB">
              <w:rPr>
                <w:sz w:val="22"/>
                <w:szCs w:val="22"/>
              </w:rPr>
              <w:t xml:space="preserve"> руб.</w:t>
            </w:r>
          </w:p>
        </w:tc>
      </w:tr>
      <w:tr w:rsidR="0010101E" w:rsidRPr="00412DDB" w:rsidTr="00AF58C2">
        <w:tc>
          <w:tcPr>
            <w:tcW w:w="577" w:type="dxa"/>
            <w:vMerge/>
          </w:tcPr>
          <w:p w:rsidR="0010101E" w:rsidRPr="00412DDB" w:rsidRDefault="0010101E" w:rsidP="00AF58C2">
            <w:pPr>
              <w:jc w:val="both"/>
              <w:rPr>
                <w:b/>
                <w:bCs/>
                <w:sz w:val="22"/>
                <w:szCs w:val="22"/>
              </w:rPr>
            </w:pPr>
          </w:p>
        </w:tc>
        <w:tc>
          <w:tcPr>
            <w:tcW w:w="3273" w:type="dxa"/>
            <w:vMerge/>
          </w:tcPr>
          <w:p w:rsidR="0010101E" w:rsidRPr="00412DDB" w:rsidRDefault="0010101E" w:rsidP="00AF58C2">
            <w:pPr>
              <w:jc w:val="center"/>
              <w:rPr>
                <w:bCs/>
                <w:sz w:val="22"/>
                <w:szCs w:val="22"/>
              </w:rPr>
            </w:pPr>
          </w:p>
        </w:tc>
        <w:tc>
          <w:tcPr>
            <w:tcW w:w="3002" w:type="dxa"/>
          </w:tcPr>
          <w:p w:rsidR="0010101E" w:rsidRPr="00412DDB" w:rsidRDefault="0010101E" w:rsidP="002C336C">
            <w:pPr>
              <w:jc w:val="center"/>
              <w:rPr>
                <w:bCs/>
                <w:sz w:val="22"/>
                <w:szCs w:val="22"/>
              </w:rPr>
            </w:pPr>
            <w:r w:rsidRPr="00412DDB">
              <w:rPr>
                <w:bCs/>
                <w:sz w:val="22"/>
                <w:szCs w:val="22"/>
              </w:rPr>
              <w:t>201</w:t>
            </w:r>
            <w:r w:rsidR="002C336C" w:rsidRPr="00412DDB">
              <w:rPr>
                <w:bCs/>
                <w:sz w:val="22"/>
                <w:szCs w:val="22"/>
              </w:rPr>
              <w:t>3</w:t>
            </w:r>
            <w:r w:rsidRPr="00412DDB">
              <w:rPr>
                <w:bCs/>
                <w:sz w:val="22"/>
                <w:szCs w:val="22"/>
              </w:rPr>
              <w:t xml:space="preserve"> год</w:t>
            </w:r>
          </w:p>
        </w:tc>
        <w:tc>
          <w:tcPr>
            <w:tcW w:w="3002" w:type="dxa"/>
          </w:tcPr>
          <w:p w:rsidR="0010101E" w:rsidRPr="00412DDB" w:rsidRDefault="0010101E" w:rsidP="00B16C9D">
            <w:pPr>
              <w:jc w:val="center"/>
              <w:rPr>
                <w:bCs/>
                <w:sz w:val="22"/>
                <w:szCs w:val="22"/>
              </w:rPr>
            </w:pPr>
            <w:r w:rsidRPr="00412DDB">
              <w:rPr>
                <w:bCs/>
                <w:sz w:val="22"/>
                <w:szCs w:val="22"/>
              </w:rPr>
              <w:t>01.</w:t>
            </w:r>
            <w:r w:rsidR="00B16C9D">
              <w:rPr>
                <w:bCs/>
                <w:sz w:val="22"/>
                <w:szCs w:val="22"/>
              </w:rPr>
              <w:t>10</w:t>
            </w:r>
            <w:r w:rsidRPr="00412DDB">
              <w:rPr>
                <w:bCs/>
                <w:sz w:val="22"/>
                <w:szCs w:val="22"/>
              </w:rPr>
              <w:t>.201</w:t>
            </w:r>
            <w:r w:rsidR="002C336C" w:rsidRPr="00412DDB">
              <w:rPr>
                <w:bCs/>
                <w:sz w:val="22"/>
                <w:szCs w:val="22"/>
              </w:rPr>
              <w:t>4</w:t>
            </w:r>
          </w:p>
        </w:tc>
      </w:tr>
      <w:tr w:rsidR="0010101E" w:rsidRPr="00412DDB" w:rsidTr="00AF58C2">
        <w:tc>
          <w:tcPr>
            <w:tcW w:w="577" w:type="dxa"/>
          </w:tcPr>
          <w:p w:rsidR="0010101E" w:rsidRPr="00412DDB" w:rsidRDefault="0010101E" w:rsidP="00AF58C2">
            <w:pPr>
              <w:jc w:val="center"/>
              <w:rPr>
                <w:bCs/>
                <w:sz w:val="22"/>
                <w:szCs w:val="22"/>
              </w:rPr>
            </w:pPr>
            <w:r w:rsidRPr="00412DDB">
              <w:rPr>
                <w:bCs/>
                <w:sz w:val="22"/>
                <w:szCs w:val="22"/>
              </w:rPr>
              <w:t>1</w:t>
            </w:r>
          </w:p>
        </w:tc>
        <w:tc>
          <w:tcPr>
            <w:tcW w:w="3273" w:type="dxa"/>
          </w:tcPr>
          <w:p w:rsidR="0010101E" w:rsidRPr="00412DDB" w:rsidRDefault="0010101E" w:rsidP="00AF58C2">
            <w:pPr>
              <w:jc w:val="center"/>
              <w:rPr>
                <w:bCs/>
                <w:sz w:val="22"/>
                <w:szCs w:val="22"/>
              </w:rPr>
            </w:pPr>
            <w:r w:rsidRPr="00412DDB">
              <w:rPr>
                <w:bCs/>
                <w:sz w:val="22"/>
                <w:szCs w:val="22"/>
              </w:rPr>
              <w:t>2</w:t>
            </w:r>
          </w:p>
        </w:tc>
        <w:tc>
          <w:tcPr>
            <w:tcW w:w="3002" w:type="dxa"/>
          </w:tcPr>
          <w:p w:rsidR="0010101E" w:rsidRPr="00412DDB" w:rsidRDefault="0010101E" w:rsidP="00AF58C2">
            <w:pPr>
              <w:jc w:val="center"/>
              <w:rPr>
                <w:bCs/>
                <w:sz w:val="22"/>
                <w:szCs w:val="22"/>
              </w:rPr>
            </w:pPr>
            <w:r w:rsidRPr="00412DDB">
              <w:rPr>
                <w:bCs/>
                <w:sz w:val="22"/>
                <w:szCs w:val="22"/>
              </w:rPr>
              <w:t>3</w:t>
            </w:r>
          </w:p>
        </w:tc>
        <w:tc>
          <w:tcPr>
            <w:tcW w:w="3002" w:type="dxa"/>
          </w:tcPr>
          <w:p w:rsidR="0010101E" w:rsidRPr="00412DDB" w:rsidRDefault="0010101E" w:rsidP="00AF58C2">
            <w:pPr>
              <w:jc w:val="center"/>
              <w:rPr>
                <w:bCs/>
                <w:sz w:val="22"/>
                <w:szCs w:val="22"/>
              </w:rPr>
            </w:pPr>
            <w:r w:rsidRPr="00412DDB">
              <w:rPr>
                <w:bCs/>
                <w:sz w:val="22"/>
                <w:szCs w:val="22"/>
              </w:rPr>
              <w:t>4</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1</w:t>
            </w:r>
          </w:p>
        </w:tc>
        <w:tc>
          <w:tcPr>
            <w:tcW w:w="3273" w:type="dxa"/>
          </w:tcPr>
          <w:p w:rsidR="0010101E" w:rsidRPr="00412DDB" w:rsidRDefault="0010101E" w:rsidP="00AF58C2">
            <w:pPr>
              <w:jc w:val="center"/>
              <w:rPr>
                <w:bCs/>
                <w:sz w:val="20"/>
                <w:szCs w:val="20"/>
              </w:rPr>
            </w:pPr>
            <w:r w:rsidRPr="00412DDB">
              <w:rPr>
                <w:bCs/>
                <w:sz w:val="20"/>
                <w:szCs w:val="20"/>
              </w:rPr>
              <w:t>Кредиты и депозиты, полученные от Банка России</w:t>
            </w:r>
          </w:p>
        </w:tc>
        <w:tc>
          <w:tcPr>
            <w:tcW w:w="3002" w:type="dxa"/>
          </w:tcPr>
          <w:p w:rsidR="0010101E" w:rsidRPr="00412DDB" w:rsidRDefault="00B8253A" w:rsidP="00AF58C2">
            <w:pPr>
              <w:jc w:val="center"/>
              <w:rPr>
                <w:bCs/>
                <w:sz w:val="22"/>
                <w:szCs w:val="22"/>
                <w:lang w:val="en-US"/>
              </w:rPr>
            </w:pPr>
            <w:r w:rsidRPr="00412DDB">
              <w:rPr>
                <w:bCs/>
                <w:sz w:val="22"/>
                <w:szCs w:val="22"/>
                <w:lang w:val="en-US"/>
              </w:rPr>
              <w:t>14 613 513</w:t>
            </w:r>
          </w:p>
        </w:tc>
        <w:tc>
          <w:tcPr>
            <w:tcW w:w="3002" w:type="dxa"/>
          </w:tcPr>
          <w:p w:rsidR="0010101E" w:rsidRPr="00F81708" w:rsidRDefault="00F81708" w:rsidP="00AF58C2">
            <w:pPr>
              <w:jc w:val="center"/>
              <w:rPr>
                <w:bCs/>
                <w:sz w:val="22"/>
                <w:szCs w:val="22"/>
              </w:rPr>
            </w:pPr>
            <w:r>
              <w:rPr>
                <w:bCs/>
                <w:sz w:val="22"/>
                <w:szCs w:val="22"/>
              </w:rPr>
              <w:t>6 754 924</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2</w:t>
            </w:r>
          </w:p>
        </w:tc>
        <w:tc>
          <w:tcPr>
            <w:tcW w:w="3273" w:type="dxa"/>
          </w:tcPr>
          <w:p w:rsidR="0010101E" w:rsidRPr="00412DDB" w:rsidRDefault="0010101E" w:rsidP="00AF58C2">
            <w:pPr>
              <w:jc w:val="center"/>
              <w:rPr>
                <w:bCs/>
                <w:sz w:val="20"/>
                <w:szCs w:val="20"/>
              </w:rPr>
            </w:pPr>
            <w:r w:rsidRPr="00412DDB">
              <w:rPr>
                <w:bCs/>
                <w:sz w:val="20"/>
                <w:szCs w:val="20"/>
              </w:rPr>
              <w:t>Кредиты и депозиты, полученные от кредитных организаций</w:t>
            </w:r>
          </w:p>
        </w:tc>
        <w:tc>
          <w:tcPr>
            <w:tcW w:w="3002" w:type="dxa"/>
          </w:tcPr>
          <w:p w:rsidR="0010101E" w:rsidRPr="00412DDB" w:rsidRDefault="00EB646D" w:rsidP="00AF58C2">
            <w:pPr>
              <w:jc w:val="center"/>
              <w:rPr>
                <w:bCs/>
                <w:sz w:val="22"/>
                <w:szCs w:val="22"/>
                <w:lang w:val="en-US"/>
              </w:rPr>
            </w:pPr>
            <w:r w:rsidRPr="00412DDB">
              <w:rPr>
                <w:bCs/>
                <w:sz w:val="22"/>
                <w:szCs w:val="22"/>
                <w:lang w:val="en-US"/>
              </w:rPr>
              <w:t>2 005 562</w:t>
            </w:r>
          </w:p>
        </w:tc>
        <w:tc>
          <w:tcPr>
            <w:tcW w:w="3002" w:type="dxa"/>
          </w:tcPr>
          <w:p w:rsidR="0010101E" w:rsidRPr="00F81708" w:rsidRDefault="00F81708" w:rsidP="00AF58C2">
            <w:pPr>
              <w:jc w:val="center"/>
              <w:rPr>
                <w:bCs/>
                <w:sz w:val="22"/>
                <w:szCs w:val="22"/>
              </w:rPr>
            </w:pPr>
            <w:r>
              <w:rPr>
                <w:bCs/>
                <w:sz w:val="22"/>
                <w:szCs w:val="22"/>
              </w:rPr>
              <w:t>2 423 368</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3</w:t>
            </w:r>
          </w:p>
        </w:tc>
        <w:tc>
          <w:tcPr>
            <w:tcW w:w="3273" w:type="dxa"/>
          </w:tcPr>
          <w:p w:rsidR="0010101E" w:rsidRPr="00412DDB" w:rsidRDefault="0010101E" w:rsidP="00AF58C2">
            <w:pPr>
              <w:jc w:val="center"/>
              <w:rPr>
                <w:bCs/>
                <w:sz w:val="20"/>
                <w:szCs w:val="20"/>
              </w:rPr>
            </w:pPr>
            <w:r w:rsidRPr="00412DDB">
              <w:rPr>
                <w:bCs/>
                <w:sz w:val="20"/>
                <w:szCs w:val="20"/>
              </w:rPr>
              <w:t>Кредиты и депозиты, полученные от банков</w:t>
            </w:r>
            <w:r w:rsidR="00B140EC">
              <w:rPr>
                <w:bCs/>
                <w:sz w:val="20"/>
                <w:szCs w:val="20"/>
              </w:rPr>
              <w:t>–</w:t>
            </w:r>
            <w:r w:rsidRPr="00412DDB">
              <w:rPr>
                <w:bCs/>
                <w:sz w:val="20"/>
                <w:szCs w:val="20"/>
              </w:rPr>
              <w:t>нерезидентов</w:t>
            </w:r>
          </w:p>
        </w:tc>
        <w:tc>
          <w:tcPr>
            <w:tcW w:w="3002" w:type="dxa"/>
          </w:tcPr>
          <w:p w:rsidR="0010101E" w:rsidRPr="00412DDB" w:rsidRDefault="00EB646D" w:rsidP="00AF58C2">
            <w:pPr>
              <w:jc w:val="center"/>
              <w:rPr>
                <w:bCs/>
                <w:sz w:val="22"/>
                <w:szCs w:val="22"/>
                <w:lang w:val="en-US"/>
              </w:rPr>
            </w:pPr>
            <w:r w:rsidRPr="00412DDB">
              <w:rPr>
                <w:bCs/>
                <w:sz w:val="22"/>
                <w:szCs w:val="22"/>
                <w:lang w:val="en-US"/>
              </w:rPr>
              <w:t>2 206 254</w:t>
            </w:r>
          </w:p>
        </w:tc>
        <w:tc>
          <w:tcPr>
            <w:tcW w:w="3002" w:type="dxa"/>
          </w:tcPr>
          <w:p w:rsidR="0010101E" w:rsidRPr="00F81708" w:rsidRDefault="00F81708" w:rsidP="00AF58C2">
            <w:pPr>
              <w:jc w:val="center"/>
              <w:rPr>
                <w:bCs/>
                <w:sz w:val="22"/>
                <w:szCs w:val="22"/>
              </w:rPr>
            </w:pPr>
            <w:r>
              <w:rPr>
                <w:bCs/>
                <w:sz w:val="22"/>
                <w:szCs w:val="22"/>
              </w:rPr>
              <w:t>6 567 796</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4</w:t>
            </w:r>
          </w:p>
        </w:tc>
        <w:tc>
          <w:tcPr>
            <w:tcW w:w="3273" w:type="dxa"/>
          </w:tcPr>
          <w:p w:rsidR="0010101E" w:rsidRPr="00412DDB" w:rsidRDefault="0010101E" w:rsidP="00AF58C2">
            <w:pPr>
              <w:jc w:val="center"/>
              <w:rPr>
                <w:bCs/>
                <w:sz w:val="20"/>
                <w:szCs w:val="20"/>
              </w:rPr>
            </w:pPr>
            <w:r w:rsidRPr="00412DDB">
              <w:rPr>
                <w:bCs/>
                <w:sz w:val="20"/>
                <w:szCs w:val="20"/>
              </w:rPr>
              <w:t>привлеченные средства  юридич</w:t>
            </w:r>
            <w:r w:rsidRPr="00412DDB">
              <w:rPr>
                <w:bCs/>
                <w:sz w:val="20"/>
                <w:szCs w:val="20"/>
              </w:rPr>
              <w:t>е</w:t>
            </w:r>
            <w:r w:rsidRPr="00412DDB">
              <w:rPr>
                <w:bCs/>
                <w:sz w:val="20"/>
                <w:szCs w:val="20"/>
              </w:rPr>
              <w:t>ских лиц</w:t>
            </w:r>
          </w:p>
        </w:tc>
        <w:tc>
          <w:tcPr>
            <w:tcW w:w="3002" w:type="dxa"/>
          </w:tcPr>
          <w:p w:rsidR="0010101E" w:rsidRPr="00412DDB" w:rsidRDefault="00EB646D" w:rsidP="00AF58C2">
            <w:pPr>
              <w:jc w:val="center"/>
              <w:rPr>
                <w:bCs/>
                <w:sz w:val="22"/>
                <w:szCs w:val="22"/>
                <w:lang w:val="en-US"/>
              </w:rPr>
            </w:pPr>
            <w:r w:rsidRPr="00412DDB">
              <w:rPr>
                <w:bCs/>
                <w:sz w:val="22"/>
                <w:szCs w:val="22"/>
                <w:lang w:val="en-US"/>
              </w:rPr>
              <w:t>40 192 820</w:t>
            </w:r>
          </w:p>
        </w:tc>
        <w:tc>
          <w:tcPr>
            <w:tcW w:w="3002" w:type="dxa"/>
          </w:tcPr>
          <w:p w:rsidR="0010101E" w:rsidRPr="00F81708" w:rsidRDefault="00F81708" w:rsidP="00AF58C2">
            <w:pPr>
              <w:jc w:val="center"/>
              <w:rPr>
                <w:bCs/>
                <w:sz w:val="22"/>
                <w:szCs w:val="22"/>
              </w:rPr>
            </w:pPr>
            <w:r>
              <w:rPr>
                <w:bCs/>
                <w:sz w:val="22"/>
                <w:szCs w:val="22"/>
              </w:rPr>
              <w:t>41 524 560</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5</w:t>
            </w:r>
          </w:p>
        </w:tc>
        <w:tc>
          <w:tcPr>
            <w:tcW w:w="3273" w:type="dxa"/>
          </w:tcPr>
          <w:p w:rsidR="0010101E" w:rsidRPr="00412DDB" w:rsidRDefault="0010101E" w:rsidP="00AF58C2">
            <w:pPr>
              <w:jc w:val="center"/>
              <w:rPr>
                <w:bCs/>
                <w:sz w:val="20"/>
                <w:szCs w:val="20"/>
              </w:rPr>
            </w:pPr>
            <w:r w:rsidRPr="00412DDB">
              <w:rPr>
                <w:bCs/>
                <w:sz w:val="20"/>
                <w:szCs w:val="20"/>
              </w:rPr>
              <w:t>привлеченные средства  физич</w:t>
            </w:r>
            <w:r w:rsidRPr="00412DDB">
              <w:rPr>
                <w:bCs/>
                <w:sz w:val="20"/>
                <w:szCs w:val="20"/>
              </w:rPr>
              <w:t>е</w:t>
            </w:r>
            <w:r w:rsidRPr="00412DDB">
              <w:rPr>
                <w:bCs/>
                <w:sz w:val="20"/>
                <w:szCs w:val="20"/>
              </w:rPr>
              <w:t>ских лиц</w:t>
            </w:r>
          </w:p>
        </w:tc>
        <w:tc>
          <w:tcPr>
            <w:tcW w:w="3002" w:type="dxa"/>
          </w:tcPr>
          <w:p w:rsidR="0010101E" w:rsidRPr="00412DDB" w:rsidRDefault="00EB646D" w:rsidP="00AF58C2">
            <w:pPr>
              <w:jc w:val="center"/>
              <w:rPr>
                <w:bCs/>
                <w:sz w:val="22"/>
                <w:szCs w:val="22"/>
                <w:lang w:val="en-US"/>
              </w:rPr>
            </w:pPr>
            <w:r w:rsidRPr="00412DDB">
              <w:rPr>
                <w:bCs/>
                <w:sz w:val="22"/>
                <w:szCs w:val="22"/>
                <w:lang w:val="en-US"/>
              </w:rPr>
              <w:t>53 854 303</w:t>
            </w:r>
          </w:p>
        </w:tc>
        <w:tc>
          <w:tcPr>
            <w:tcW w:w="3002" w:type="dxa"/>
          </w:tcPr>
          <w:p w:rsidR="0010101E" w:rsidRPr="00F81708" w:rsidRDefault="00F81708" w:rsidP="00AF58C2">
            <w:pPr>
              <w:jc w:val="center"/>
              <w:rPr>
                <w:bCs/>
                <w:sz w:val="22"/>
                <w:szCs w:val="22"/>
              </w:rPr>
            </w:pPr>
            <w:r>
              <w:rPr>
                <w:bCs/>
                <w:sz w:val="22"/>
                <w:szCs w:val="22"/>
              </w:rPr>
              <w:t>58 883 745</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6</w:t>
            </w:r>
          </w:p>
          <w:p w:rsidR="0010101E" w:rsidRPr="00412DDB" w:rsidRDefault="0010101E" w:rsidP="00AF58C2">
            <w:pPr>
              <w:jc w:val="both"/>
              <w:rPr>
                <w:bCs/>
                <w:sz w:val="22"/>
                <w:szCs w:val="22"/>
              </w:rPr>
            </w:pPr>
          </w:p>
        </w:tc>
        <w:tc>
          <w:tcPr>
            <w:tcW w:w="3273" w:type="dxa"/>
          </w:tcPr>
          <w:p w:rsidR="0010101E" w:rsidRPr="00412DDB" w:rsidRDefault="0010101E" w:rsidP="00AF58C2">
            <w:pPr>
              <w:jc w:val="center"/>
              <w:rPr>
                <w:bCs/>
                <w:sz w:val="20"/>
                <w:szCs w:val="20"/>
              </w:rPr>
            </w:pPr>
            <w:r w:rsidRPr="00412DDB">
              <w:rPr>
                <w:bCs/>
                <w:sz w:val="20"/>
                <w:szCs w:val="20"/>
              </w:rPr>
              <w:t>выпущенные долговые обязател</w:t>
            </w:r>
            <w:r w:rsidRPr="00412DDB">
              <w:rPr>
                <w:bCs/>
                <w:sz w:val="20"/>
                <w:szCs w:val="20"/>
              </w:rPr>
              <w:t>ь</w:t>
            </w:r>
            <w:r w:rsidRPr="00412DDB">
              <w:rPr>
                <w:bCs/>
                <w:sz w:val="20"/>
                <w:szCs w:val="20"/>
              </w:rPr>
              <w:t>ства</w:t>
            </w:r>
          </w:p>
        </w:tc>
        <w:tc>
          <w:tcPr>
            <w:tcW w:w="3002" w:type="dxa"/>
          </w:tcPr>
          <w:p w:rsidR="0010101E" w:rsidRPr="00412DDB" w:rsidRDefault="00EB646D" w:rsidP="00AF58C2">
            <w:pPr>
              <w:jc w:val="center"/>
              <w:rPr>
                <w:bCs/>
                <w:sz w:val="22"/>
                <w:szCs w:val="22"/>
                <w:lang w:val="en-US"/>
              </w:rPr>
            </w:pPr>
            <w:r w:rsidRPr="00412DDB">
              <w:rPr>
                <w:bCs/>
                <w:sz w:val="22"/>
                <w:szCs w:val="22"/>
                <w:lang w:val="en-US"/>
              </w:rPr>
              <w:t>5 707 633</w:t>
            </w:r>
          </w:p>
        </w:tc>
        <w:tc>
          <w:tcPr>
            <w:tcW w:w="3002" w:type="dxa"/>
          </w:tcPr>
          <w:p w:rsidR="0010101E" w:rsidRPr="00412DDB" w:rsidRDefault="00A34914" w:rsidP="00F81708">
            <w:pPr>
              <w:jc w:val="center"/>
              <w:rPr>
                <w:bCs/>
                <w:sz w:val="22"/>
                <w:szCs w:val="22"/>
                <w:lang w:val="en-US"/>
              </w:rPr>
            </w:pPr>
            <w:r>
              <w:rPr>
                <w:bCs/>
                <w:sz w:val="22"/>
                <w:szCs w:val="22"/>
                <w:lang w:val="en-US"/>
              </w:rPr>
              <w:t>4</w:t>
            </w:r>
            <w:r w:rsidR="00F81708">
              <w:rPr>
                <w:bCs/>
                <w:sz w:val="22"/>
                <w:szCs w:val="22"/>
              </w:rPr>
              <w:t>6</w:t>
            </w:r>
            <w:r>
              <w:rPr>
                <w:bCs/>
                <w:sz w:val="22"/>
                <w:szCs w:val="22"/>
                <w:lang w:val="en-US"/>
              </w:rPr>
              <w:t>2 500</w:t>
            </w:r>
          </w:p>
        </w:tc>
      </w:tr>
      <w:tr w:rsidR="0010101E" w:rsidRPr="00412DDB" w:rsidTr="00AF58C2">
        <w:tc>
          <w:tcPr>
            <w:tcW w:w="577" w:type="dxa"/>
          </w:tcPr>
          <w:p w:rsidR="0010101E" w:rsidRPr="00412DDB" w:rsidRDefault="0010101E" w:rsidP="00AF58C2">
            <w:pPr>
              <w:jc w:val="both"/>
              <w:rPr>
                <w:bCs/>
                <w:sz w:val="22"/>
                <w:szCs w:val="22"/>
              </w:rPr>
            </w:pPr>
          </w:p>
        </w:tc>
        <w:tc>
          <w:tcPr>
            <w:tcW w:w="3273" w:type="dxa"/>
          </w:tcPr>
          <w:p w:rsidR="0010101E" w:rsidRPr="00412DDB" w:rsidRDefault="0010101E" w:rsidP="00AF58C2">
            <w:pPr>
              <w:jc w:val="center"/>
              <w:rPr>
                <w:bCs/>
                <w:sz w:val="20"/>
                <w:szCs w:val="20"/>
              </w:rPr>
            </w:pPr>
            <w:r w:rsidRPr="00412DDB">
              <w:rPr>
                <w:bCs/>
                <w:sz w:val="20"/>
                <w:szCs w:val="20"/>
              </w:rPr>
              <w:t>Всего:</w:t>
            </w:r>
          </w:p>
        </w:tc>
        <w:tc>
          <w:tcPr>
            <w:tcW w:w="3002" w:type="dxa"/>
          </w:tcPr>
          <w:p w:rsidR="0010101E" w:rsidRPr="00412DDB" w:rsidRDefault="00EB646D" w:rsidP="00AF58C2">
            <w:pPr>
              <w:jc w:val="center"/>
              <w:rPr>
                <w:bCs/>
                <w:sz w:val="22"/>
                <w:szCs w:val="22"/>
                <w:lang w:val="en-US"/>
              </w:rPr>
            </w:pPr>
            <w:r w:rsidRPr="00412DDB">
              <w:rPr>
                <w:bCs/>
                <w:sz w:val="22"/>
                <w:szCs w:val="22"/>
                <w:lang w:val="en-US"/>
              </w:rPr>
              <w:t>118 580 085</w:t>
            </w:r>
          </w:p>
        </w:tc>
        <w:tc>
          <w:tcPr>
            <w:tcW w:w="3002" w:type="dxa"/>
          </w:tcPr>
          <w:p w:rsidR="0010101E" w:rsidRPr="00F81708" w:rsidRDefault="00F81708" w:rsidP="00AF58C2">
            <w:pPr>
              <w:jc w:val="center"/>
              <w:rPr>
                <w:bCs/>
                <w:sz w:val="22"/>
                <w:szCs w:val="22"/>
              </w:rPr>
            </w:pPr>
            <w:r>
              <w:rPr>
                <w:bCs/>
                <w:sz w:val="22"/>
                <w:szCs w:val="22"/>
              </w:rPr>
              <w:t>116 616 893</w:t>
            </w:r>
          </w:p>
        </w:tc>
      </w:tr>
      <w:tr w:rsidR="0010101E" w:rsidRPr="00412DDB" w:rsidTr="00AF58C2">
        <w:tc>
          <w:tcPr>
            <w:tcW w:w="577" w:type="dxa"/>
          </w:tcPr>
          <w:p w:rsidR="0010101E" w:rsidRPr="00412DDB" w:rsidRDefault="0010101E" w:rsidP="00AF58C2">
            <w:pPr>
              <w:jc w:val="both"/>
              <w:rPr>
                <w:bCs/>
                <w:sz w:val="22"/>
                <w:szCs w:val="22"/>
              </w:rPr>
            </w:pPr>
          </w:p>
        </w:tc>
        <w:tc>
          <w:tcPr>
            <w:tcW w:w="3273" w:type="dxa"/>
          </w:tcPr>
          <w:p w:rsidR="0010101E" w:rsidRPr="00412DDB" w:rsidRDefault="0010101E" w:rsidP="00AF58C2">
            <w:pPr>
              <w:jc w:val="center"/>
              <w:rPr>
                <w:bCs/>
                <w:sz w:val="20"/>
                <w:szCs w:val="20"/>
              </w:rPr>
            </w:pPr>
            <w:r w:rsidRPr="00412DDB">
              <w:rPr>
                <w:bCs/>
                <w:sz w:val="20"/>
                <w:szCs w:val="20"/>
              </w:rPr>
              <w:t>В том числе просроченные</w:t>
            </w:r>
          </w:p>
        </w:tc>
        <w:tc>
          <w:tcPr>
            <w:tcW w:w="3002" w:type="dxa"/>
          </w:tcPr>
          <w:p w:rsidR="0010101E" w:rsidRPr="00412DDB" w:rsidRDefault="0010101E" w:rsidP="00AF58C2">
            <w:pPr>
              <w:jc w:val="center"/>
              <w:rPr>
                <w:bCs/>
                <w:sz w:val="22"/>
                <w:szCs w:val="22"/>
              </w:rPr>
            </w:pPr>
            <w:r w:rsidRPr="00412DDB">
              <w:rPr>
                <w:bCs/>
                <w:sz w:val="22"/>
                <w:szCs w:val="22"/>
              </w:rPr>
              <w:t>0</w:t>
            </w:r>
          </w:p>
        </w:tc>
        <w:tc>
          <w:tcPr>
            <w:tcW w:w="3002" w:type="dxa"/>
          </w:tcPr>
          <w:p w:rsidR="0010101E" w:rsidRPr="00412DDB" w:rsidRDefault="0010101E" w:rsidP="00AF58C2">
            <w:pPr>
              <w:jc w:val="center"/>
              <w:rPr>
                <w:bCs/>
                <w:sz w:val="22"/>
                <w:szCs w:val="22"/>
              </w:rPr>
            </w:pPr>
            <w:r w:rsidRPr="00412DDB">
              <w:rPr>
                <w:bCs/>
                <w:sz w:val="22"/>
                <w:szCs w:val="22"/>
              </w:rPr>
              <w:t>0</w:t>
            </w:r>
          </w:p>
        </w:tc>
      </w:tr>
    </w:tbl>
    <w:p w:rsidR="0010101E" w:rsidRPr="00412DDB" w:rsidRDefault="0010101E" w:rsidP="0010101E">
      <w:pPr>
        <w:ind w:firstLine="720"/>
        <w:jc w:val="both"/>
        <w:rPr>
          <w:b/>
          <w:bCs/>
          <w:sz w:val="22"/>
          <w:szCs w:val="22"/>
        </w:rPr>
      </w:pPr>
    </w:p>
    <w:p w:rsidR="0010101E" w:rsidRPr="00412DDB" w:rsidRDefault="0010101E" w:rsidP="0010101E">
      <w:pPr>
        <w:pStyle w:val="em-4"/>
      </w:pPr>
      <w:r w:rsidRPr="00412DDB">
        <w:t>Структура кредиторской задолженности кредитной организации – эмитента на дату окончания п</w:t>
      </w:r>
      <w:r w:rsidRPr="00412DDB">
        <w:t>о</w:t>
      </w:r>
      <w:r w:rsidRPr="00412DDB">
        <w:t>следнего завершенного финансового года и последнего завершенного отчетного периода</w:t>
      </w:r>
      <w:r w:rsidRPr="00412DDB">
        <w:rPr>
          <w:rStyle w:val="af0"/>
        </w:rPr>
        <w:t xml:space="preserve"> </w:t>
      </w:r>
      <w:r w:rsidRPr="00412DDB">
        <w:rPr>
          <w:rStyle w:val="af0"/>
          <w:vanish/>
        </w:rPr>
        <w:footnoteReference w:id="17"/>
      </w:r>
      <w:r w:rsidRPr="00412DDB">
        <w:t>:</w:t>
      </w:r>
    </w:p>
    <w:p w:rsidR="0010101E" w:rsidRPr="00412DDB" w:rsidRDefault="0010101E" w:rsidP="0010101E">
      <w:pPr>
        <w:ind w:firstLine="720"/>
        <w:jc w:val="both"/>
        <w:rPr>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77"/>
        <w:gridCol w:w="3273"/>
        <w:gridCol w:w="3002"/>
        <w:gridCol w:w="3002"/>
      </w:tblGrid>
      <w:tr w:rsidR="0010101E" w:rsidRPr="00412DDB" w:rsidTr="00AF58C2">
        <w:tc>
          <w:tcPr>
            <w:tcW w:w="577" w:type="dxa"/>
            <w:vMerge w:val="restart"/>
          </w:tcPr>
          <w:p w:rsidR="0010101E" w:rsidRPr="00412DDB" w:rsidRDefault="0010101E" w:rsidP="00AF58C2">
            <w:pPr>
              <w:jc w:val="center"/>
              <w:rPr>
                <w:bCs/>
                <w:sz w:val="22"/>
                <w:szCs w:val="22"/>
              </w:rPr>
            </w:pPr>
            <w:r w:rsidRPr="00412DDB">
              <w:rPr>
                <w:bCs/>
                <w:sz w:val="22"/>
                <w:szCs w:val="22"/>
              </w:rPr>
              <w:t>№ пп</w:t>
            </w:r>
          </w:p>
        </w:tc>
        <w:tc>
          <w:tcPr>
            <w:tcW w:w="3273" w:type="dxa"/>
            <w:vMerge w:val="restart"/>
            <w:vAlign w:val="center"/>
          </w:tcPr>
          <w:p w:rsidR="0010101E" w:rsidRPr="00412DDB" w:rsidRDefault="0010101E" w:rsidP="00AF58C2">
            <w:pPr>
              <w:jc w:val="center"/>
              <w:rPr>
                <w:sz w:val="22"/>
                <w:szCs w:val="22"/>
              </w:rPr>
            </w:pPr>
            <w:r w:rsidRPr="00412DDB">
              <w:rPr>
                <w:sz w:val="22"/>
                <w:szCs w:val="22"/>
              </w:rPr>
              <w:t>Наименование показателя</w:t>
            </w:r>
          </w:p>
        </w:tc>
        <w:tc>
          <w:tcPr>
            <w:tcW w:w="6004" w:type="dxa"/>
            <w:gridSpan w:val="2"/>
            <w:vAlign w:val="center"/>
          </w:tcPr>
          <w:p w:rsidR="0010101E" w:rsidRPr="00412DDB" w:rsidRDefault="0010101E" w:rsidP="00AF58C2">
            <w:pPr>
              <w:jc w:val="center"/>
              <w:rPr>
                <w:sz w:val="22"/>
                <w:szCs w:val="22"/>
              </w:rPr>
            </w:pPr>
            <w:r w:rsidRPr="00412DDB">
              <w:rPr>
                <w:sz w:val="22"/>
                <w:szCs w:val="22"/>
              </w:rPr>
              <w:t>Значение показателя,</w:t>
            </w:r>
            <w:r w:rsidR="00775224" w:rsidRPr="00412DDB">
              <w:rPr>
                <w:sz w:val="22"/>
                <w:szCs w:val="22"/>
                <w:lang w:val="en-US"/>
              </w:rPr>
              <w:t xml:space="preserve"> </w:t>
            </w:r>
            <w:r w:rsidRPr="00412DDB">
              <w:rPr>
                <w:sz w:val="22"/>
                <w:szCs w:val="22"/>
              </w:rPr>
              <w:t>тыс. руб.</w:t>
            </w:r>
          </w:p>
        </w:tc>
      </w:tr>
      <w:tr w:rsidR="0010101E" w:rsidRPr="00412DDB" w:rsidTr="00AF58C2">
        <w:tc>
          <w:tcPr>
            <w:tcW w:w="577" w:type="dxa"/>
            <w:vMerge/>
          </w:tcPr>
          <w:p w:rsidR="0010101E" w:rsidRPr="00412DDB" w:rsidRDefault="0010101E" w:rsidP="00AF58C2">
            <w:pPr>
              <w:jc w:val="both"/>
              <w:rPr>
                <w:b/>
                <w:bCs/>
                <w:sz w:val="22"/>
                <w:szCs w:val="22"/>
              </w:rPr>
            </w:pPr>
          </w:p>
        </w:tc>
        <w:tc>
          <w:tcPr>
            <w:tcW w:w="3273" w:type="dxa"/>
            <w:vMerge/>
          </w:tcPr>
          <w:p w:rsidR="0010101E" w:rsidRPr="00412DDB" w:rsidRDefault="0010101E" w:rsidP="00AF58C2">
            <w:pPr>
              <w:jc w:val="center"/>
              <w:rPr>
                <w:bCs/>
                <w:sz w:val="22"/>
                <w:szCs w:val="22"/>
              </w:rPr>
            </w:pPr>
          </w:p>
        </w:tc>
        <w:tc>
          <w:tcPr>
            <w:tcW w:w="3002" w:type="dxa"/>
          </w:tcPr>
          <w:p w:rsidR="0010101E" w:rsidRPr="00412DDB" w:rsidRDefault="0010101E" w:rsidP="00EB646D">
            <w:pPr>
              <w:jc w:val="center"/>
              <w:rPr>
                <w:bCs/>
                <w:sz w:val="22"/>
                <w:szCs w:val="22"/>
              </w:rPr>
            </w:pPr>
            <w:r w:rsidRPr="00412DDB">
              <w:rPr>
                <w:bCs/>
                <w:sz w:val="22"/>
                <w:szCs w:val="22"/>
              </w:rPr>
              <w:t>201</w:t>
            </w:r>
            <w:r w:rsidR="00EB646D" w:rsidRPr="00412DDB">
              <w:rPr>
                <w:bCs/>
                <w:sz w:val="22"/>
                <w:szCs w:val="22"/>
                <w:lang w:val="en-US"/>
              </w:rPr>
              <w:t>3</w:t>
            </w:r>
            <w:r w:rsidRPr="00412DDB">
              <w:rPr>
                <w:bCs/>
                <w:sz w:val="22"/>
                <w:szCs w:val="22"/>
              </w:rPr>
              <w:t xml:space="preserve"> год</w:t>
            </w:r>
          </w:p>
        </w:tc>
        <w:tc>
          <w:tcPr>
            <w:tcW w:w="3002" w:type="dxa"/>
          </w:tcPr>
          <w:p w:rsidR="0010101E" w:rsidRPr="00412DDB" w:rsidRDefault="0010101E" w:rsidP="008422A7">
            <w:pPr>
              <w:jc w:val="center"/>
              <w:rPr>
                <w:bCs/>
                <w:sz w:val="22"/>
                <w:szCs w:val="22"/>
                <w:lang w:val="en-US"/>
              </w:rPr>
            </w:pPr>
            <w:r w:rsidRPr="00412DDB">
              <w:rPr>
                <w:bCs/>
                <w:sz w:val="22"/>
                <w:szCs w:val="22"/>
              </w:rPr>
              <w:t>01.</w:t>
            </w:r>
            <w:r w:rsidR="008422A7">
              <w:rPr>
                <w:bCs/>
                <w:sz w:val="22"/>
                <w:szCs w:val="22"/>
              </w:rPr>
              <w:t>10</w:t>
            </w:r>
            <w:r w:rsidRPr="00412DDB">
              <w:rPr>
                <w:bCs/>
                <w:sz w:val="22"/>
                <w:szCs w:val="22"/>
              </w:rPr>
              <w:t>.201</w:t>
            </w:r>
            <w:r w:rsidR="00EB646D" w:rsidRPr="00412DDB">
              <w:rPr>
                <w:bCs/>
                <w:sz w:val="22"/>
                <w:szCs w:val="22"/>
                <w:lang w:val="en-US"/>
              </w:rPr>
              <w:t>4</w:t>
            </w:r>
          </w:p>
        </w:tc>
      </w:tr>
      <w:tr w:rsidR="0010101E" w:rsidRPr="00412DDB" w:rsidTr="00AF58C2">
        <w:tc>
          <w:tcPr>
            <w:tcW w:w="577" w:type="dxa"/>
          </w:tcPr>
          <w:p w:rsidR="0010101E" w:rsidRPr="00412DDB" w:rsidRDefault="0010101E" w:rsidP="00AF58C2">
            <w:pPr>
              <w:jc w:val="center"/>
              <w:rPr>
                <w:bCs/>
                <w:sz w:val="22"/>
                <w:szCs w:val="22"/>
              </w:rPr>
            </w:pPr>
            <w:r w:rsidRPr="00412DDB">
              <w:rPr>
                <w:bCs/>
                <w:sz w:val="22"/>
                <w:szCs w:val="22"/>
              </w:rPr>
              <w:t>1</w:t>
            </w:r>
          </w:p>
        </w:tc>
        <w:tc>
          <w:tcPr>
            <w:tcW w:w="3273" w:type="dxa"/>
          </w:tcPr>
          <w:p w:rsidR="0010101E" w:rsidRPr="00412DDB" w:rsidRDefault="0010101E" w:rsidP="00AF58C2">
            <w:pPr>
              <w:jc w:val="center"/>
              <w:rPr>
                <w:bCs/>
                <w:sz w:val="22"/>
                <w:szCs w:val="22"/>
              </w:rPr>
            </w:pPr>
            <w:r w:rsidRPr="00412DDB">
              <w:rPr>
                <w:bCs/>
                <w:sz w:val="22"/>
                <w:szCs w:val="22"/>
              </w:rPr>
              <w:t>2</w:t>
            </w:r>
          </w:p>
        </w:tc>
        <w:tc>
          <w:tcPr>
            <w:tcW w:w="3002" w:type="dxa"/>
          </w:tcPr>
          <w:p w:rsidR="0010101E" w:rsidRPr="00412DDB" w:rsidRDefault="0010101E" w:rsidP="00AF58C2">
            <w:pPr>
              <w:jc w:val="center"/>
              <w:rPr>
                <w:bCs/>
                <w:sz w:val="22"/>
                <w:szCs w:val="22"/>
              </w:rPr>
            </w:pPr>
            <w:r w:rsidRPr="00412DDB">
              <w:rPr>
                <w:bCs/>
                <w:sz w:val="22"/>
                <w:szCs w:val="22"/>
              </w:rPr>
              <w:t>3</w:t>
            </w:r>
          </w:p>
        </w:tc>
        <w:tc>
          <w:tcPr>
            <w:tcW w:w="3002" w:type="dxa"/>
          </w:tcPr>
          <w:p w:rsidR="0010101E" w:rsidRPr="00412DDB" w:rsidRDefault="0010101E" w:rsidP="00AF58C2">
            <w:pPr>
              <w:jc w:val="center"/>
              <w:rPr>
                <w:bCs/>
                <w:sz w:val="22"/>
                <w:szCs w:val="22"/>
              </w:rPr>
            </w:pPr>
            <w:r w:rsidRPr="00412DDB">
              <w:rPr>
                <w:bCs/>
                <w:sz w:val="22"/>
                <w:szCs w:val="22"/>
              </w:rPr>
              <w:t>4</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1</w:t>
            </w:r>
          </w:p>
        </w:tc>
        <w:tc>
          <w:tcPr>
            <w:tcW w:w="3273" w:type="dxa"/>
          </w:tcPr>
          <w:p w:rsidR="0010101E" w:rsidRPr="00412DDB" w:rsidRDefault="0010101E" w:rsidP="00AF58C2">
            <w:pPr>
              <w:jc w:val="center"/>
              <w:rPr>
                <w:bCs/>
                <w:sz w:val="20"/>
                <w:szCs w:val="20"/>
              </w:rPr>
            </w:pPr>
            <w:r w:rsidRPr="00412DDB">
              <w:rPr>
                <w:bCs/>
                <w:sz w:val="20"/>
                <w:szCs w:val="20"/>
              </w:rPr>
              <w:t>Расчеты с клиентами по фактори</w:t>
            </w:r>
            <w:r w:rsidRPr="00412DDB">
              <w:rPr>
                <w:bCs/>
                <w:sz w:val="20"/>
                <w:szCs w:val="20"/>
              </w:rPr>
              <w:t>н</w:t>
            </w:r>
            <w:r w:rsidRPr="00412DDB">
              <w:rPr>
                <w:bCs/>
                <w:sz w:val="20"/>
                <w:szCs w:val="20"/>
              </w:rPr>
              <w:t>говым, форфейтинговым операц</w:t>
            </w:r>
            <w:r w:rsidRPr="00412DDB">
              <w:rPr>
                <w:bCs/>
                <w:sz w:val="20"/>
                <w:szCs w:val="20"/>
              </w:rPr>
              <w:t>и</w:t>
            </w:r>
            <w:r w:rsidRPr="00412DDB">
              <w:rPr>
                <w:bCs/>
                <w:sz w:val="20"/>
                <w:szCs w:val="20"/>
              </w:rPr>
              <w:t>ям</w:t>
            </w:r>
          </w:p>
        </w:tc>
        <w:tc>
          <w:tcPr>
            <w:tcW w:w="3002" w:type="dxa"/>
          </w:tcPr>
          <w:p w:rsidR="0010101E" w:rsidRPr="00412DDB" w:rsidRDefault="00EB646D" w:rsidP="00AF58C2">
            <w:pPr>
              <w:jc w:val="center"/>
              <w:rPr>
                <w:bCs/>
                <w:sz w:val="22"/>
                <w:szCs w:val="22"/>
                <w:lang w:val="en-US"/>
              </w:rPr>
            </w:pPr>
            <w:r w:rsidRPr="00412DDB">
              <w:rPr>
                <w:bCs/>
                <w:sz w:val="22"/>
                <w:szCs w:val="22"/>
                <w:lang w:val="en-US"/>
              </w:rPr>
              <w:t>51 809</w:t>
            </w:r>
          </w:p>
        </w:tc>
        <w:tc>
          <w:tcPr>
            <w:tcW w:w="3002" w:type="dxa"/>
          </w:tcPr>
          <w:p w:rsidR="0010101E" w:rsidRPr="008422A7" w:rsidRDefault="008422A7" w:rsidP="00AF58C2">
            <w:pPr>
              <w:jc w:val="center"/>
              <w:rPr>
                <w:bCs/>
                <w:sz w:val="22"/>
                <w:szCs w:val="22"/>
              </w:rPr>
            </w:pPr>
            <w:r>
              <w:rPr>
                <w:bCs/>
                <w:sz w:val="22"/>
                <w:szCs w:val="22"/>
              </w:rPr>
              <w:t>39 396</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2</w:t>
            </w:r>
          </w:p>
        </w:tc>
        <w:tc>
          <w:tcPr>
            <w:tcW w:w="3273" w:type="dxa"/>
          </w:tcPr>
          <w:p w:rsidR="0010101E" w:rsidRPr="00412DDB" w:rsidRDefault="0010101E" w:rsidP="00AF58C2">
            <w:pPr>
              <w:jc w:val="center"/>
              <w:rPr>
                <w:bCs/>
                <w:sz w:val="20"/>
                <w:szCs w:val="20"/>
              </w:rPr>
            </w:pPr>
            <w:r w:rsidRPr="00412DDB">
              <w:rPr>
                <w:bCs/>
                <w:sz w:val="20"/>
                <w:szCs w:val="20"/>
              </w:rPr>
              <w:t>Расчеты с валютными и фондов</w:t>
            </w:r>
            <w:r w:rsidRPr="00412DDB">
              <w:rPr>
                <w:bCs/>
                <w:sz w:val="20"/>
                <w:szCs w:val="20"/>
              </w:rPr>
              <w:t>ы</w:t>
            </w:r>
            <w:r w:rsidRPr="00412DDB">
              <w:rPr>
                <w:bCs/>
                <w:sz w:val="20"/>
                <w:szCs w:val="20"/>
              </w:rPr>
              <w:t>ми биржами</w:t>
            </w:r>
          </w:p>
        </w:tc>
        <w:tc>
          <w:tcPr>
            <w:tcW w:w="3002" w:type="dxa"/>
          </w:tcPr>
          <w:p w:rsidR="0010101E" w:rsidRPr="00412DDB" w:rsidRDefault="0010101E" w:rsidP="00AF58C2">
            <w:pPr>
              <w:jc w:val="center"/>
              <w:rPr>
                <w:bCs/>
                <w:sz w:val="22"/>
                <w:szCs w:val="22"/>
              </w:rPr>
            </w:pPr>
            <w:r w:rsidRPr="00412DDB">
              <w:rPr>
                <w:bCs/>
                <w:sz w:val="22"/>
                <w:szCs w:val="22"/>
              </w:rPr>
              <w:t>0</w:t>
            </w:r>
          </w:p>
        </w:tc>
        <w:tc>
          <w:tcPr>
            <w:tcW w:w="3002" w:type="dxa"/>
          </w:tcPr>
          <w:p w:rsidR="0010101E" w:rsidRPr="00A34914" w:rsidRDefault="00A34914" w:rsidP="00AF58C2">
            <w:pPr>
              <w:jc w:val="center"/>
              <w:rPr>
                <w:bCs/>
                <w:sz w:val="22"/>
                <w:szCs w:val="22"/>
                <w:lang w:val="en-US"/>
              </w:rPr>
            </w:pPr>
            <w:r>
              <w:rPr>
                <w:bCs/>
                <w:sz w:val="22"/>
                <w:szCs w:val="22"/>
                <w:lang w:val="en-US"/>
              </w:rPr>
              <w:t>0</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3</w:t>
            </w:r>
          </w:p>
        </w:tc>
        <w:tc>
          <w:tcPr>
            <w:tcW w:w="3273" w:type="dxa"/>
          </w:tcPr>
          <w:p w:rsidR="0010101E" w:rsidRPr="00412DDB" w:rsidRDefault="0010101E" w:rsidP="00AF58C2">
            <w:pPr>
              <w:jc w:val="center"/>
              <w:rPr>
                <w:bCs/>
                <w:sz w:val="20"/>
                <w:szCs w:val="20"/>
              </w:rPr>
            </w:pPr>
            <w:r w:rsidRPr="00412DDB">
              <w:rPr>
                <w:bCs/>
                <w:sz w:val="20"/>
                <w:szCs w:val="20"/>
              </w:rPr>
              <w:t>Расчеты по налогам и сборам</w:t>
            </w:r>
          </w:p>
        </w:tc>
        <w:tc>
          <w:tcPr>
            <w:tcW w:w="3002" w:type="dxa"/>
          </w:tcPr>
          <w:p w:rsidR="0010101E" w:rsidRPr="00412DDB" w:rsidRDefault="00EB646D" w:rsidP="00AF58C2">
            <w:pPr>
              <w:jc w:val="center"/>
              <w:rPr>
                <w:bCs/>
                <w:sz w:val="22"/>
                <w:szCs w:val="22"/>
                <w:lang w:val="en-US"/>
              </w:rPr>
            </w:pPr>
            <w:r w:rsidRPr="00412DDB">
              <w:rPr>
                <w:bCs/>
                <w:sz w:val="22"/>
                <w:szCs w:val="22"/>
                <w:lang w:val="en-US"/>
              </w:rPr>
              <w:t xml:space="preserve">38 182         </w:t>
            </w:r>
          </w:p>
        </w:tc>
        <w:tc>
          <w:tcPr>
            <w:tcW w:w="3002" w:type="dxa"/>
          </w:tcPr>
          <w:p w:rsidR="0010101E" w:rsidRPr="008422A7" w:rsidRDefault="008422A7" w:rsidP="00AF58C2">
            <w:pPr>
              <w:jc w:val="center"/>
              <w:rPr>
                <w:bCs/>
                <w:sz w:val="22"/>
                <w:szCs w:val="22"/>
              </w:rPr>
            </w:pPr>
            <w:r>
              <w:rPr>
                <w:bCs/>
                <w:sz w:val="22"/>
                <w:szCs w:val="22"/>
              </w:rPr>
              <w:t>54 674</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4</w:t>
            </w:r>
          </w:p>
        </w:tc>
        <w:tc>
          <w:tcPr>
            <w:tcW w:w="3273" w:type="dxa"/>
          </w:tcPr>
          <w:p w:rsidR="0010101E" w:rsidRPr="00412DDB" w:rsidRDefault="0010101E" w:rsidP="00AF58C2">
            <w:pPr>
              <w:jc w:val="center"/>
              <w:rPr>
                <w:bCs/>
                <w:sz w:val="20"/>
                <w:szCs w:val="20"/>
              </w:rPr>
            </w:pPr>
            <w:r w:rsidRPr="00412DDB">
              <w:rPr>
                <w:bCs/>
                <w:sz w:val="20"/>
                <w:szCs w:val="20"/>
              </w:rPr>
              <w:t>Задолженность перед персоналом, включая расчеты с работниками по оплате труда и по подотчетным суммам</w:t>
            </w:r>
          </w:p>
        </w:tc>
        <w:tc>
          <w:tcPr>
            <w:tcW w:w="3002" w:type="dxa"/>
          </w:tcPr>
          <w:p w:rsidR="0010101E" w:rsidRPr="00412DDB" w:rsidRDefault="00EB646D" w:rsidP="00AF58C2">
            <w:pPr>
              <w:jc w:val="center"/>
              <w:rPr>
                <w:bCs/>
                <w:sz w:val="22"/>
                <w:szCs w:val="22"/>
                <w:lang w:val="en-US"/>
              </w:rPr>
            </w:pPr>
            <w:r w:rsidRPr="00412DDB">
              <w:rPr>
                <w:bCs/>
                <w:sz w:val="22"/>
                <w:szCs w:val="22"/>
                <w:lang w:val="en-US"/>
              </w:rPr>
              <w:t>28 401</w:t>
            </w:r>
          </w:p>
        </w:tc>
        <w:tc>
          <w:tcPr>
            <w:tcW w:w="3002" w:type="dxa"/>
          </w:tcPr>
          <w:p w:rsidR="0010101E" w:rsidRPr="008422A7" w:rsidRDefault="008422A7" w:rsidP="00AF58C2">
            <w:pPr>
              <w:jc w:val="center"/>
              <w:rPr>
                <w:bCs/>
                <w:sz w:val="22"/>
                <w:szCs w:val="22"/>
              </w:rPr>
            </w:pPr>
            <w:r>
              <w:rPr>
                <w:bCs/>
                <w:sz w:val="22"/>
                <w:szCs w:val="22"/>
              </w:rPr>
              <w:t>117 438</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5</w:t>
            </w:r>
          </w:p>
        </w:tc>
        <w:tc>
          <w:tcPr>
            <w:tcW w:w="3273" w:type="dxa"/>
          </w:tcPr>
          <w:p w:rsidR="0010101E" w:rsidRPr="00412DDB" w:rsidRDefault="0010101E" w:rsidP="00AF58C2">
            <w:pPr>
              <w:jc w:val="center"/>
              <w:rPr>
                <w:bCs/>
                <w:sz w:val="20"/>
                <w:szCs w:val="20"/>
              </w:rPr>
            </w:pPr>
            <w:r w:rsidRPr="00412DDB">
              <w:rPr>
                <w:bCs/>
                <w:sz w:val="20"/>
                <w:szCs w:val="20"/>
              </w:rPr>
              <w:t>Расчеты с поставщиками, подря</w:t>
            </w:r>
            <w:r w:rsidRPr="00412DDB">
              <w:rPr>
                <w:bCs/>
                <w:sz w:val="20"/>
                <w:szCs w:val="20"/>
              </w:rPr>
              <w:t>д</w:t>
            </w:r>
            <w:r w:rsidRPr="00412DDB">
              <w:rPr>
                <w:bCs/>
                <w:sz w:val="20"/>
                <w:szCs w:val="20"/>
              </w:rPr>
              <w:t>чиками и покупателями</w:t>
            </w:r>
          </w:p>
        </w:tc>
        <w:tc>
          <w:tcPr>
            <w:tcW w:w="3002" w:type="dxa"/>
          </w:tcPr>
          <w:p w:rsidR="0010101E" w:rsidRPr="00412DDB" w:rsidRDefault="00EB646D" w:rsidP="00AF58C2">
            <w:pPr>
              <w:jc w:val="center"/>
              <w:rPr>
                <w:bCs/>
                <w:sz w:val="22"/>
                <w:szCs w:val="22"/>
                <w:lang w:val="en-US"/>
              </w:rPr>
            </w:pPr>
            <w:r w:rsidRPr="00412DDB">
              <w:rPr>
                <w:bCs/>
                <w:sz w:val="22"/>
                <w:szCs w:val="22"/>
                <w:lang w:val="en-US"/>
              </w:rPr>
              <w:t>305 285</w:t>
            </w:r>
          </w:p>
        </w:tc>
        <w:tc>
          <w:tcPr>
            <w:tcW w:w="3002" w:type="dxa"/>
          </w:tcPr>
          <w:p w:rsidR="0010101E" w:rsidRPr="008422A7" w:rsidRDefault="008422A7" w:rsidP="00AF58C2">
            <w:pPr>
              <w:jc w:val="center"/>
              <w:rPr>
                <w:bCs/>
                <w:sz w:val="22"/>
                <w:szCs w:val="22"/>
              </w:rPr>
            </w:pPr>
            <w:r>
              <w:rPr>
                <w:bCs/>
                <w:sz w:val="22"/>
                <w:szCs w:val="22"/>
              </w:rPr>
              <w:t>95 873</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6</w:t>
            </w:r>
          </w:p>
        </w:tc>
        <w:tc>
          <w:tcPr>
            <w:tcW w:w="3273" w:type="dxa"/>
          </w:tcPr>
          <w:p w:rsidR="0010101E" w:rsidRPr="00412DDB" w:rsidRDefault="0010101E" w:rsidP="00AF58C2">
            <w:pPr>
              <w:jc w:val="center"/>
              <w:rPr>
                <w:bCs/>
                <w:sz w:val="20"/>
                <w:szCs w:val="20"/>
              </w:rPr>
            </w:pPr>
            <w:r w:rsidRPr="00412DDB">
              <w:rPr>
                <w:bCs/>
                <w:sz w:val="20"/>
                <w:szCs w:val="20"/>
              </w:rPr>
              <w:t>Прочая кредиторская задолже</w:t>
            </w:r>
            <w:r w:rsidRPr="00412DDB">
              <w:rPr>
                <w:bCs/>
                <w:sz w:val="20"/>
                <w:szCs w:val="20"/>
              </w:rPr>
              <w:t>н</w:t>
            </w:r>
            <w:r w:rsidRPr="00412DDB">
              <w:rPr>
                <w:bCs/>
                <w:sz w:val="20"/>
                <w:szCs w:val="20"/>
              </w:rPr>
              <w:t>ность</w:t>
            </w:r>
          </w:p>
        </w:tc>
        <w:tc>
          <w:tcPr>
            <w:tcW w:w="3002" w:type="dxa"/>
          </w:tcPr>
          <w:p w:rsidR="0010101E" w:rsidRPr="00412DDB" w:rsidRDefault="00621F43" w:rsidP="00AF58C2">
            <w:pPr>
              <w:jc w:val="center"/>
              <w:rPr>
                <w:bCs/>
                <w:sz w:val="22"/>
                <w:szCs w:val="22"/>
                <w:lang w:val="en-US"/>
              </w:rPr>
            </w:pPr>
            <w:r w:rsidRPr="00412DDB">
              <w:rPr>
                <w:bCs/>
                <w:sz w:val="22"/>
                <w:szCs w:val="22"/>
                <w:lang w:val="en-US"/>
              </w:rPr>
              <w:t>158 475</w:t>
            </w:r>
          </w:p>
        </w:tc>
        <w:tc>
          <w:tcPr>
            <w:tcW w:w="3002" w:type="dxa"/>
          </w:tcPr>
          <w:p w:rsidR="0010101E" w:rsidRPr="008422A7" w:rsidRDefault="008422A7" w:rsidP="00AF58C2">
            <w:pPr>
              <w:jc w:val="center"/>
              <w:rPr>
                <w:bCs/>
                <w:sz w:val="22"/>
                <w:szCs w:val="22"/>
              </w:rPr>
            </w:pPr>
            <w:r>
              <w:rPr>
                <w:bCs/>
                <w:sz w:val="22"/>
                <w:szCs w:val="22"/>
              </w:rPr>
              <w:t>283 118</w:t>
            </w:r>
          </w:p>
        </w:tc>
      </w:tr>
      <w:tr w:rsidR="0010101E" w:rsidRPr="00412DDB" w:rsidTr="00AF58C2">
        <w:tc>
          <w:tcPr>
            <w:tcW w:w="577" w:type="dxa"/>
          </w:tcPr>
          <w:p w:rsidR="0010101E" w:rsidRPr="00412DDB" w:rsidRDefault="0010101E" w:rsidP="00AF58C2">
            <w:pPr>
              <w:jc w:val="both"/>
              <w:rPr>
                <w:bCs/>
                <w:sz w:val="22"/>
                <w:szCs w:val="22"/>
              </w:rPr>
            </w:pPr>
            <w:r w:rsidRPr="00412DDB">
              <w:rPr>
                <w:bCs/>
                <w:sz w:val="22"/>
                <w:szCs w:val="22"/>
              </w:rPr>
              <w:t>7</w:t>
            </w:r>
          </w:p>
        </w:tc>
        <w:tc>
          <w:tcPr>
            <w:tcW w:w="3273" w:type="dxa"/>
          </w:tcPr>
          <w:p w:rsidR="0010101E" w:rsidRPr="00412DDB" w:rsidRDefault="0010101E" w:rsidP="00AF58C2">
            <w:pPr>
              <w:jc w:val="center"/>
              <w:rPr>
                <w:bCs/>
                <w:sz w:val="20"/>
                <w:szCs w:val="20"/>
              </w:rPr>
            </w:pPr>
            <w:r w:rsidRPr="00412DDB">
              <w:rPr>
                <w:bCs/>
                <w:sz w:val="20"/>
                <w:szCs w:val="20"/>
              </w:rPr>
              <w:t>Всего:</w:t>
            </w:r>
          </w:p>
        </w:tc>
        <w:tc>
          <w:tcPr>
            <w:tcW w:w="3002" w:type="dxa"/>
          </w:tcPr>
          <w:p w:rsidR="0010101E" w:rsidRPr="00412DDB" w:rsidRDefault="00621F43" w:rsidP="00AF58C2">
            <w:pPr>
              <w:jc w:val="center"/>
              <w:rPr>
                <w:bCs/>
                <w:sz w:val="22"/>
                <w:szCs w:val="22"/>
                <w:lang w:val="en-US"/>
              </w:rPr>
            </w:pPr>
            <w:r w:rsidRPr="00412DDB">
              <w:rPr>
                <w:bCs/>
                <w:sz w:val="22"/>
                <w:szCs w:val="22"/>
                <w:lang w:val="en-US"/>
              </w:rPr>
              <w:t>582 152</w:t>
            </w:r>
          </w:p>
        </w:tc>
        <w:tc>
          <w:tcPr>
            <w:tcW w:w="3002" w:type="dxa"/>
          </w:tcPr>
          <w:p w:rsidR="0010101E" w:rsidRPr="008422A7" w:rsidRDefault="008422A7" w:rsidP="00AF58C2">
            <w:pPr>
              <w:jc w:val="center"/>
              <w:rPr>
                <w:bCs/>
                <w:sz w:val="22"/>
                <w:szCs w:val="22"/>
              </w:rPr>
            </w:pPr>
            <w:r>
              <w:rPr>
                <w:bCs/>
                <w:sz w:val="22"/>
                <w:szCs w:val="22"/>
              </w:rPr>
              <w:t>590 499</w:t>
            </w:r>
          </w:p>
        </w:tc>
      </w:tr>
      <w:tr w:rsidR="0010101E" w:rsidRPr="00412DDB" w:rsidTr="00AF58C2">
        <w:tc>
          <w:tcPr>
            <w:tcW w:w="577" w:type="dxa"/>
          </w:tcPr>
          <w:p w:rsidR="0010101E" w:rsidRPr="00412DDB" w:rsidRDefault="0010101E" w:rsidP="00AF58C2">
            <w:pPr>
              <w:jc w:val="both"/>
              <w:rPr>
                <w:bCs/>
                <w:sz w:val="22"/>
                <w:szCs w:val="22"/>
              </w:rPr>
            </w:pPr>
          </w:p>
        </w:tc>
        <w:tc>
          <w:tcPr>
            <w:tcW w:w="3273" w:type="dxa"/>
          </w:tcPr>
          <w:p w:rsidR="0010101E" w:rsidRPr="00412DDB" w:rsidRDefault="0010101E" w:rsidP="00AF58C2">
            <w:pPr>
              <w:jc w:val="center"/>
              <w:rPr>
                <w:bCs/>
                <w:sz w:val="20"/>
                <w:szCs w:val="20"/>
              </w:rPr>
            </w:pPr>
            <w:r w:rsidRPr="00412DDB">
              <w:rPr>
                <w:bCs/>
                <w:sz w:val="20"/>
                <w:szCs w:val="20"/>
              </w:rPr>
              <w:t>В том числе просроченная</w:t>
            </w:r>
          </w:p>
        </w:tc>
        <w:tc>
          <w:tcPr>
            <w:tcW w:w="3002" w:type="dxa"/>
          </w:tcPr>
          <w:p w:rsidR="0010101E" w:rsidRPr="00412DDB" w:rsidRDefault="0010101E" w:rsidP="00AF58C2">
            <w:pPr>
              <w:jc w:val="center"/>
              <w:rPr>
                <w:bCs/>
                <w:sz w:val="22"/>
                <w:szCs w:val="22"/>
              </w:rPr>
            </w:pPr>
            <w:r w:rsidRPr="00412DDB">
              <w:rPr>
                <w:bCs/>
                <w:sz w:val="22"/>
                <w:szCs w:val="22"/>
              </w:rPr>
              <w:t>0</w:t>
            </w:r>
          </w:p>
        </w:tc>
        <w:tc>
          <w:tcPr>
            <w:tcW w:w="3002" w:type="dxa"/>
          </w:tcPr>
          <w:p w:rsidR="0010101E" w:rsidRPr="00412DDB" w:rsidRDefault="0010101E" w:rsidP="00AF58C2">
            <w:pPr>
              <w:jc w:val="center"/>
              <w:rPr>
                <w:bCs/>
                <w:sz w:val="22"/>
                <w:szCs w:val="22"/>
              </w:rPr>
            </w:pPr>
            <w:r w:rsidRPr="00412DDB">
              <w:rPr>
                <w:bCs/>
                <w:sz w:val="22"/>
                <w:szCs w:val="22"/>
              </w:rPr>
              <w:t>0</w:t>
            </w:r>
          </w:p>
        </w:tc>
      </w:tr>
    </w:tbl>
    <w:p w:rsidR="0010101E" w:rsidRPr="00412DDB" w:rsidRDefault="0010101E" w:rsidP="0010101E">
      <w:pPr>
        <w:ind w:firstLine="720"/>
        <w:jc w:val="both"/>
        <w:rPr>
          <w:bCs/>
          <w:sz w:val="22"/>
          <w:szCs w:val="22"/>
        </w:rPr>
      </w:pPr>
    </w:p>
    <w:p w:rsidR="0010101E" w:rsidRPr="00412DDB" w:rsidRDefault="0010101E" w:rsidP="0010101E">
      <w:pPr>
        <w:pStyle w:val="em-4"/>
        <w:rPr>
          <w:b/>
          <w:i/>
        </w:rPr>
      </w:pPr>
      <w:r w:rsidRPr="00412DDB">
        <w:rPr>
          <w:b/>
          <w:i/>
        </w:rPr>
        <w:t xml:space="preserve">Причины неисполнения и последствия, которые наступили или могут наступить в будущем для кредитной организации </w:t>
      </w:r>
      <w:r w:rsidR="00B140EC">
        <w:rPr>
          <w:b/>
          <w:i/>
        </w:rPr>
        <w:t>–</w:t>
      </w:r>
      <w:r w:rsidRPr="00412DDB">
        <w:rPr>
          <w:b/>
          <w:i/>
        </w:rPr>
        <w:t xml:space="preserve"> эмитента вследствие неисполнения обязательств, в том числе санкции, </w:t>
      </w:r>
      <w:r w:rsidRPr="00412DDB">
        <w:rPr>
          <w:b/>
          <w:i/>
        </w:rPr>
        <w:lastRenderedPageBreak/>
        <w:t xml:space="preserve">налагаемые на кредитную организацию </w:t>
      </w:r>
      <w:r w:rsidR="00B140EC">
        <w:rPr>
          <w:b/>
          <w:i/>
        </w:rPr>
        <w:t>–</w:t>
      </w:r>
      <w:r w:rsidRPr="00412DDB">
        <w:rPr>
          <w:b/>
          <w:i/>
        </w:rPr>
        <w:t xml:space="preserve"> эмитента, и срок (предполагаемый срок) погашения проср</w:t>
      </w:r>
      <w:r w:rsidRPr="00412DDB">
        <w:rPr>
          <w:b/>
          <w:i/>
        </w:rPr>
        <w:t>о</w:t>
      </w:r>
      <w:r w:rsidRPr="00412DDB">
        <w:rPr>
          <w:b/>
          <w:i/>
        </w:rPr>
        <w:t>ченной кредиторской задолженности или просроченной задолженности по заемным средствам</w:t>
      </w:r>
      <w:r w:rsidRPr="00412DDB">
        <w:rPr>
          <w:rStyle w:val="af0"/>
          <w:b/>
          <w:i/>
          <w:vanish/>
        </w:rPr>
        <w:footnoteReference w:id="18"/>
      </w:r>
    </w:p>
    <w:tbl>
      <w:tblPr>
        <w:tblW w:w="0" w:type="auto"/>
        <w:tblLook w:val="01E0" w:firstRow="1" w:lastRow="1" w:firstColumn="1" w:lastColumn="1" w:noHBand="0" w:noVBand="0"/>
      </w:tblPr>
      <w:tblGrid>
        <w:gridCol w:w="10173"/>
      </w:tblGrid>
      <w:tr w:rsidR="0010101E" w:rsidRPr="00412DDB" w:rsidTr="003D79C8">
        <w:tc>
          <w:tcPr>
            <w:tcW w:w="10173" w:type="dxa"/>
          </w:tcPr>
          <w:p w:rsidR="0010101E" w:rsidRPr="00412DDB" w:rsidRDefault="0010101E" w:rsidP="00AF58C2">
            <w:pPr>
              <w:pStyle w:val="em-4"/>
            </w:pPr>
            <w:r w:rsidRPr="00412DDB">
              <w:t>Просроченная задолженность по заемным средствам и просроченная кредиторская задолженность отсутствуют.</w:t>
            </w:r>
          </w:p>
        </w:tc>
      </w:tr>
    </w:tbl>
    <w:p w:rsidR="0010101E" w:rsidRPr="00412DDB" w:rsidRDefault="0010101E" w:rsidP="0010101E">
      <w:pPr>
        <w:pStyle w:val="em-4"/>
      </w:pPr>
    </w:p>
    <w:p w:rsidR="0010101E" w:rsidRPr="00412DDB" w:rsidRDefault="0010101E" w:rsidP="0010101E">
      <w:pPr>
        <w:pStyle w:val="em-4"/>
        <w:rPr>
          <w:b/>
          <w:i/>
        </w:rPr>
      </w:pPr>
      <w:r w:rsidRPr="00412DDB">
        <w:rPr>
          <w:b/>
          <w:i/>
        </w:rPr>
        <w:t xml:space="preserve">Информация о наличии в составе кредиторской задолженности кредитной организации </w:t>
      </w:r>
      <w:r w:rsidR="00B140EC">
        <w:rPr>
          <w:b/>
          <w:i/>
        </w:rPr>
        <w:t>–</w:t>
      </w:r>
      <w:r w:rsidRPr="00412DDB">
        <w:rPr>
          <w:b/>
          <w:i/>
        </w:rPr>
        <w:t xml:space="preserve"> эм</w:t>
      </w:r>
      <w:r w:rsidRPr="00412DDB">
        <w:rPr>
          <w:b/>
          <w:i/>
        </w:rPr>
        <w:t>и</w:t>
      </w:r>
      <w:r w:rsidRPr="00412DDB">
        <w:rPr>
          <w:b/>
          <w:i/>
        </w:rPr>
        <w:t>тента кредиторов, на долю которых  приходится не менее 10 процентов от общей суммы кредито</w:t>
      </w:r>
      <w:r w:rsidRPr="00412DDB">
        <w:rPr>
          <w:b/>
          <w:i/>
        </w:rPr>
        <w:t>р</w:t>
      </w:r>
      <w:r w:rsidRPr="00412DDB">
        <w:rPr>
          <w:b/>
          <w:i/>
        </w:rPr>
        <w:t>ской задолженности или не менее 10 процентов от общего размера заемных (долгосрочных и кратк</w:t>
      </w:r>
      <w:r w:rsidRPr="00412DDB">
        <w:rPr>
          <w:b/>
          <w:i/>
        </w:rPr>
        <w:t>о</w:t>
      </w:r>
      <w:r w:rsidRPr="00412DDB">
        <w:rPr>
          <w:b/>
          <w:i/>
        </w:rPr>
        <w:t>срочных) средств</w:t>
      </w:r>
      <w:r w:rsidRPr="00412DDB">
        <w:rPr>
          <w:rStyle w:val="af0"/>
          <w:b/>
          <w:i/>
          <w:vanish/>
        </w:rPr>
        <w:footnoteReference w:id="19"/>
      </w:r>
      <w:r w:rsidRPr="00412DDB">
        <w:rPr>
          <w:b/>
          <w:i/>
        </w:rPr>
        <w:t>:</w:t>
      </w:r>
    </w:p>
    <w:p w:rsidR="0010101E" w:rsidRDefault="0010101E" w:rsidP="0010101E">
      <w:pPr>
        <w:pStyle w:val="em-4"/>
        <w:rPr>
          <w:b/>
        </w:rPr>
      </w:pPr>
      <w:r w:rsidRPr="00412DDB">
        <w:t>кредиторы, на долю которых  приходится не менее 10 процентов от общей суммы кредиторской з</w:t>
      </w:r>
      <w:r w:rsidRPr="00412DDB">
        <w:t>а</w:t>
      </w:r>
      <w:r w:rsidRPr="00412DDB">
        <w:t xml:space="preserve">долженности или не менее 10 процентов от общего размера заемных (долгосрочных и краткосрочных) средств, в составе кредиторской задолженности кредитной организации </w:t>
      </w:r>
      <w:r w:rsidR="00B140EC">
        <w:t>–</w:t>
      </w:r>
      <w:r w:rsidRPr="00412DDB">
        <w:t xml:space="preserve"> эмитента на дату окончания п</w:t>
      </w:r>
      <w:r w:rsidRPr="00412DDB">
        <w:t>о</w:t>
      </w:r>
      <w:r w:rsidRPr="00412DDB">
        <w:t xml:space="preserve">следнего завершенного отчетного периода </w:t>
      </w:r>
      <w:r w:rsidRPr="00412DDB">
        <w:rPr>
          <w:b/>
        </w:rPr>
        <w:t>отсутствуют</w:t>
      </w:r>
    </w:p>
    <w:p w:rsidR="003D79C8" w:rsidRPr="00412DDB" w:rsidRDefault="003D79C8" w:rsidP="0010101E">
      <w:pPr>
        <w:pStyle w:val="em-4"/>
        <w:rPr>
          <w:b/>
        </w:rPr>
      </w:pPr>
    </w:p>
    <w:tbl>
      <w:tblPr>
        <w:tblW w:w="9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260"/>
        <w:gridCol w:w="1461"/>
        <w:gridCol w:w="2160"/>
        <w:gridCol w:w="2139"/>
        <w:gridCol w:w="1101"/>
        <w:gridCol w:w="801"/>
        <w:gridCol w:w="21"/>
      </w:tblGrid>
      <w:tr w:rsidR="00511C67" w:rsidRPr="00412DDB" w:rsidTr="003D79C8">
        <w:trPr>
          <w:gridBefore w:val="1"/>
          <w:wBefore w:w="648" w:type="dxa"/>
        </w:trPr>
        <w:tc>
          <w:tcPr>
            <w:tcW w:w="4881" w:type="dxa"/>
            <w:gridSpan w:val="3"/>
            <w:tcBorders>
              <w:top w:val="single" w:sz="4" w:space="0" w:color="auto"/>
              <w:left w:val="single" w:sz="4" w:space="0" w:color="auto"/>
              <w:bottom w:val="single" w:sz="4" w:space="0" w:color="auto"/>
              <w:right w:val="single" w:sz="4" w:space="0" w:color="auto"/>
            </w:tcBorders>
          </w:tcPr>
          <w:p w:rsidR="00511C67" w:rsidRPr="00412DDB" w:rsidRDefault="00511C67" w:rsidP="00A810D9">
            <w:pPr>
              <w:pStyle w:val="em-4"/>
              <w:ind w:firstLine="0"/>
            </w:pPr>
            <w:r w:rsidRPr="00412DDB">
              <w:t xml:space="preserve">полное фирменное наименование юридического лица (для некоммерческой организации </w:t>
            </w:r>
            <w:r w:rsidR="00B140EC">
              <w:t>–</w:t>
            </w:r>
            <w:r w:rsidRPr="00412DDB">
              <w:t xml:space="preserve"> наим</w:t>
            </w:r>
            <w:r w:rsidRPr="00412DDB">
              <w:t>е</w:t>
            </w:r>
            <w:r w:rsidRPr="00412DDB">
              <w:t>нование)</w:t>
            </w:r>
          </w:p>
        </w:tc>
        <w:tc>
          <w:tcPr>
            <w:tcW w:w="4062" w:type="dxa"/>
            <w:gridSpan w:val="4"/>
            <w:tcBorders>
              <w:top w:val="single" w:sz="4" w:space="0" w:color="auto"/>
              <w:left w:val="single" w:sz="4" w:space="0" w:color="auto"/>
              <w:bottom w:val="single" w:sz="4" w:space="0" w:color="auto"/>
              <w:right w:val="single" w:sz="4" w:space="0" w:color="auto"/>
            </w:tcBorders>
          </w:tcPr>
          <w:p w:rsidR="00511C67" w:rsidRPr="00412DDB" w:rsidRDefault="00B140EC" w:rsidP="00A810D9">
            <w:pPr>
              <w:pStyle w:val="em-4"/>
              <w:ind w:firstLine="0"/>
            </w:pPr>
            <w:r>
              <w:t>–</w:t>
            </w:r>
          </w:p>
        </w:tc>
      </w:tr>
      <w:tr w:rsidR="00511C67" w:rsidRPr="00412DDB" w:rsidTr="003D79C8">
        <w:trPr>
          <w:gridBefore w:val="1"/>
          <w:wBefore w:w="648" w:type="dxa"/>
        </w:trPr>
        <w:tc>
          <w:tcPr>
            <w:tcW w:w="4881" w:type="dxa"/>
            <w:gridSpan w:val="3"/>
            <w:tcBorders>
              <w:top w:val="single" w:sz="4" w:space="0" w:color="auto"/>
              <w:left w:val="single" w:sz="4" w:space="0" w:color="auto"/>
              <w:bottom w:val="single" w:sz="4" w:space="0" w:color="auto"/>
              <w:right w:val="single" w:sz="4" w:space="0" w:color="auto"/>
            </w:tcBorders>
          </w:tcPr>
          <w:p w:rsidR="00511C67" w:rsidRPr="00412DDB" w:rsidRDefault="00511C67" w:rsidP="00A810D9">
            <w:pPr>
              <w:pStyle w:val="em-4"/>
              <w:ind w:firstLine="0"/>
            </w:pPr>
            <w:r w:rsidRPr="00412DDB">
              <w:t>сокращенное фирменное наименование юрид</w:t>
            </w:r>
            <w:r w:rsidRPr="00412DDB">
              <w:t>и</w:t>
            </w:r>
            <w:r w:rsidRPr="00412DDB">
              <w:t>ческого лица (для коммерческой организации)</w:t>
            </w:r>
          </w:p>
        </w:tc>
        <w:tc>
          <w:tcPr>
            <w:tcW w:w="4062" w:type="dxa"/>
            <w:gridSpan w:val="4"/>
            <w:tcBorders>
              <w:top w:val="single" w:sz="4" w:space="0" w:color="auto"/>
              <w:left w:val="single" w:sz="4" w:space="0" w:color="auto"/>
              <w:bottom w:val="single" w:sz="4" w:space="0" w:color="auto"/>
              <w:right w:val="single" w:sz="4" w:space="0" w:color="auto"/>
            </w:tcBorders>
          </w:tcPr>
          <w:p w:rsidR="00511C67" w:rsidRPr="00412DDB" w:rsidRDefault="00B140EC" w:rsidP="00A810D9">
            <w:pPr>
              <w:pStyle w:val="em-4"/>
              <w:ind w:firstLine="0"/>
            </w:pPr>
            <w:r>
              <w:t>–</w:t>
            </w:r>
          </w:p>
        </w:tc>
      </w:tr>
      <w:tr w:rsidR="00511C67" w:rsidRPr="00412DDB" w:rsidTr="003D79C8">
        <w:trPr>
          <w:gridBefore w:val="1"/>
          <w:wBefore w:w="648" w:type="dxa"/>
        </w:trPr>
        <w:tc>
          <w:tcPr>
            <w:tcW w:w="4881" w:type="dxa"/>
            <w:gridSpan w:val="3"/>
            <w:tcBorders>
              <w:top w:val="single" w:sz="4" w:space="0" w:color="auto"/>
              <w:left w:val="single" w:sz="4" w:space="0" w:color="auto"/>
              <w:bottom w:val="single" w:sz="4" w:space="0" w:color="auto"/>
              <w:right w:val="single" w:sz="4" w:space="0" w:color="auto"/>
            </w:tcBorders>
          </w:tcPr>
          <w:p w:rsidR="00511C67" w:rsidRPr="00412DDB" w:rsidRDefault="00511C67" w:rsidP="00A810D9">
            <w:pPr>
              <w:pStyle w:val="em-4"/>
              <w:ind w:firstLine="0"/>
            </w:pPr>
            <w:r w:rsidRPr="00412DDB">
              <w:t xml:space="preserve">место нахождения юридического лица  </w:t>
            </w:r>
          </w:p>
        </w:tc>
        <w:tc>
          <w:tcPr>
            <w:tcW w:w="4062" w:type="dxa"/>
            <w:gridSpan w:val="4"/>
            <w:tcBorders>
              <w:top w:val="single" w:sz="4" w:space="0" w:color="auto"/>
              <w:left w:val="single" w:sz="4" w:space="0" w:color="auto"/>
              <w:bottom w:val="single" w:sz="4" w:space="0" w:color="auto"/>
              <w:right w:val="single" w:sz="4" w:space="0" w:color="auto"/>
            </w:tcBorders>
          </w:tcPr>
          <w:p w:rsidR="00511C67" w:rsidRPr="00412DDB" w:rsidRDefault="00B140EC" w:rsidP="00A810D9">
            <w:pPr>
              <w:pStyle w:val="em-4"/>
              <w:ind w:firstLine="0"/>
            </w:pPr>
            <w:r>
              <w:t>–</w:t>
            </w:r>
          </w:p>
        </w:tc>
      </w:tr>
      <w:tr w:rsidR="00511C67" w:rsidRPr="00412DDB" w:rsidTr="003D79C8">
        <w:trPr>
          <w:gridBefore w:val="1"/>
          <w:wBefore w:w="648" w:type="dxa"/>
        </w:trPr>
        <w:tc>
          <w:tcPr>
            <w:tcW w:w="4881" w:type="dxa"/>
            <w:gridSpan w:val="3"/>
            <w:tcBorders>
              <w:top w:val="single" w:sz="4" w:space="0" w:color="auto"/>
              <w:left w:val="single" w:sz="4" w:space="0" w:color="auto"/>
              <w:bottom w:val="single" w:sz="4" w:space="0" w:color="auto"/>
              <w:right w:val="single" w:sz="4" w:space="0" w:color="auto"/>
            </w:tcBorders>
          </w:tcPr>
          <w:p w:rsidR="00511C67" w:rsidRPr="00412DDB" w:rsidRDefault="00511C67" w:rsidP="00A810D9">
            <w:pPr>
              <w:pStyle w:val="em-4"/>
              <w:ind w:firstLine="0"/>
            </w:pPr>
            <w:r w:rsidRPr="00412DDB">
              <w:t>ИНН юридического лица (если применимо)</w:t>
            </w:r>
          </w:p>
        </w:tc>
        <w:tc>
          <w:tcPr>
            <w:tcW w:w="4062" w:type="dxa"/>
            <w:gridSpan w:val="4"/>
            <w:tcBorders>
              <w:top w:val="single" w:sz="4" w:space="0" w:color="auto"/>
              <w:left w:val="single" w:sz="4" w:space="0" w:color="auto"/>
              <w:bottom w:val="single" w:sz="4" w:space="0" w:color="auto"/>
              <w:right w:val="single" w:sz="4" w:space="0" w:color="auto"/>
            </w:tcBorders>
          </w:tcPr>
          <w:p w:rsidR="00511C67" w:rsidRPr="00412DDB" w:rsidRDefault="00B140EC" w:rsidP="00A810D9">
            <w:pPr>
              <w:pStyle w:val="em-4"/>
              <w:ind w:firstLine="0"/>
            </w:pPr>
            <w:r>
              <w:t>–</w:t>
            </w:r>
          </w:p>
        </w:tc>
      </w:tr>
      <w:tr w:rsidR="00511C67" w:rsidRPr="00412DDB" w:rsidTr="003D79C8">
        <w:trPr>
          <w:gridBefore w:val="1"/>
          <w:wBefore w:w="648" w:type="dxa"/>
        </w:trPr>
        <w:tc>
          <w:tcPr>
            <w:tcW w:w="4881" w:type="dxa"/>
            <w:gridSpan w:val="3"/>
            <w:tcBorders>
              <w:top w:val="single" w:sz="4" w:space="0" w:color="auto"/>
              <w:left w:val="single" w:sz="4" w:space="0" w:color="auto"/>
              <w:bottom w:val="single" w:sz="4" w:space="0" w:color="auto"/>
              <w:right w:val="single" w:sz="4" w:space="0" w:color="auto"/>
            </w:tcBorders>
          </w:tcPr>
          <w:p w:rsidR="00511C67" w:rsidRPr="00412DDB" w:rsidRDefault="00511C67" w:rsidP="00A810D9">
            <w:pPr>
              <w:pStyle w:val="em-4"/>
              <w:ind w:firstLine="0"/>
            </w:pPr>
            <w:r w:rsidRPr="00412DDB">
              <w:t>ОГРН юридического лица (если применимо)</w:t>
            </w:r>
          </w:p>
        </w:tc>
        <w:tc>
          <w:tcPr>
            <w:tcW w:w="4062" w:type="dxa"/>
            <w:gridSpan w:val="4"/>
            <w:tcBorders>
              <w:top w:val="single" w:sz="4" w:space="0" w:color="auto"/>
              <w:left w:val="single" w:sz="4" w:space="0" w:color="auto"/>
              <w:bottom w:val="single" w:sz="4" w:space="0" w:color="auto"/>
              <w:right w:val="single" w:sz="4" w:space="0" w:color="auto"/>
            </w:tcBorders>
          </w:tcPr>
          <w:p w:rsidR="00511C67" w:rsidRPr="00412DDB" w:rsidRDefault="00B140EC" w:rsidP="00A810D9">
            <w:pPr>
              <w:pStyle w:val="em-4"/>
              <w:ind w:firstLine="0"/>
            </w:pPr>
            <w:r>
              <w:t>–</w:t>
            </w:r>
          </w:p>
        </w:tc>
      </w:tr>
      <w:tr w:rsidR="00511C67" w:rsidRPr="00412DDB" w:rsidTr="003D79C8">
        <w:trPr>
          <w:gridBefore w:val="1"/>
          <w:wBefore w:w="648" w:type="dxa"/>
        </w:trPr>
        <w:tc>
          <w:tcPr>
            <w:tcW w:w="4881" w:type="dxa"/>
            <w:gridSpan w:val="3"/>
            <w:tcBorders>
              <w:top w:val="single" w:sz="4" w:space="0" w:color="auto"/>
              <w:left w:val="single" w:sz="4" w:space="0" w:color="auto"/>
              <w:bottom w:val="single" w:sz="4" w:space="0" w:color="auto"/>
              <w:right w:val="single" w:sz="4" w:space="0" w:color="auto"/>
            </w:tcBorders>
          </w:tcPr>
          <w:p w:rsidR="00511C67" w:rsidRPr="00412DDB" w:rsidRDefault="00511C67" w:rsidP="00A810D9">
            <w:pPr>
              <w:pStyle w:val="em-4"/>
              <w:ind w:firstLine="0"/>
            </w:pPr>
            <w:r w:rsidRPr="00412DDB">
              <w:t>фамилия, имя, отчество (для физического лица)</w:t>
            </w:r>
          </w:p>
        </w:tc>
        <w:tc>
          <w:tcPr>
            <w:tcW w:w="4062" w:type="dxa"/>
            <w:gridSpan w:val="4"/>
            <w:tcBorders>
              <w:top w:val="single" w:sz="4" w:space="0" w:color="auto"/>
              <w:left w:val="single" w:sz="4" w:space="0" w:color="auto"/>
              <w:bottom w:val="single" w:sz="4" w:space="0" w:color="auto"/>
              <w:right w:val="single" w:sz="4" w:space="0" w:color="auto"/>
            </w:tcBorders>
          </w:tcPr>
          <w:p w:rsidR="00511C67" w:rsidRPr="00412DDB" w:rsidRDefault="00B140EC" w:rsidP="00A810D9">
            <w:pPr>
              <w:pStyle w:val="em-4"/>
              <w:ind w:firstLine="0"/>
            </w:pPr>
            <w:r>
              <w:t>–</w:t>
            </w:r>
          </w:p>
        </w:tc>
      </w:tr>
      <w:tr w:rsidR="00511C67" w:rsidRPr="00412DDB" w:rsidTr="003D79C8">
        <w:trPr>
          <w:gridBefore w:val="1"/>
          <w:wBefore w:w="648" w:type="dxa"/>
        </w:trPr>
        <w:tc>
          <w:tcPr>
            <w:tcW w:w="4881" w:type="dxa"/>
            <w:gridSpan w:val="3"/>
          </w:tcPr>
          <w:p w:rsidR="00511C67" w:rsidRPr="00412DDB" w:rsidRDefault="00511C67" w:rsidP="00A810D9">
            <w:pPr>
              <w:pStyle w:val="em-4"/>
              <w:ind w:firstLine="0"/>
            </w:pPr>
            <w:r w:rsidRPr="00412DDB">
              <w:t>сумма задолженности</w:t>
            </w:r>
          </w:p>
        </w:tc>
        <w:tc>
          <w:tcPr>
            <w:tcW w:w="3240" w:type="dxa"/>
            <w:gridSpan w:val="2"/>
          </w:tcPr>
          <w:p w:rsidR="00511C67" w:rsidRPr="00412DDB" w:rsidRDefault="00B140EC" w:rsidP="00A810D9">
            <w:pPr>
              <w:pStyle w:val="em-4"/>
              <w:ind w:firstLine="0"/>
            </w:pPr>
            <w:r>
              <w:t>–</w:t>
            </w:r>
          </w:p>
        </w:tc>
        <w:tc>
          <w:tcPr>
            <w:tcW w:w="822" w:type="dxa"/>
            <w:gridSpan w:val="2"/>
          </w:tcPr>
          <w:p w:rsidR="00511C67" w:rsidRPr="00412DDB" w:rsidRDefault="00511C67" w:rsidP="00A810D9">
            <w:pPr>
              <w:pStyle w:val="em-4"/>
              <w:ind w:firstLine="0"/>
            </w:pPr>
            <w:r w:rsidRPr="00412DDB">
              <w:t>руб.</w:t>
            </w:r>
          </w:p>
        </w:tc>
      </w:tr>
      <w:tr w:rsidR="0010101E" w:rsidRPr="00412DDB" w:rsidTr="003D79C8">
        <w:trPr>
          <w:gridBefore w:val="1"/>
          <w:wBefore w:w="648" w:type="dxa"/>
        </w:trPr>
        <w:tc>
          <w:tcPr>
            <w:tcW w:w="4881" w:type="dxa"/>
            <w:gridSpan w:val="3"/>
          </w:tcPr>
          <w:p w:rsidR="0010101E" w:rsidRPr="00412DDB" w:rsidRDefault="00511C67" w:rsidP="00AF58C2">
            <w:pPr>
              <w:pStyle w:val="em-4"/>
              <w:ind w:firstLine="0"/>
            </w:pPr>
            <w:r w:rsidRPr="00412DDB">
              <w:t>размер и условия просроченной задолженности</w:t>
            </w:r>
          </w:p>
        </w:tc>
        <w:tc>
          <w:tcPr>
            <w:tcW w:w="4062" w:type="dxa"/>
            <w:gridSpan w:val="4"/>
          </w:tcPr>
          <w:p w:rsidR="0010101E" w:rsidRPr="00412DDB" w:rsidRDefault="0010101E" w:rsidP="00AF58C2">
            <w:pPr>
              <w:pStyle w:val="em-4"/>
              <w:ind w:firstLine="0"/>
            </w:pPr>
          </w:p>
        </w:tc>
      </w:tr>
      <w:tr w:rsidR="0010101E" w:rsidRPr="00412DDB" w:rsidTr="003D79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08" w:type="dxa"/>
            <w:gridSpan w:val="2"/>
          </w:tcPr>
          <w:p w:rsidR="00511C67" w:rsidRPr="00412DDB" w:rsidRDefault="00511C67" w:rsidP="00AF58C2">
            <w:pPr>
              <w:pStyle w:val="em-4"/>
              <w:ind w:firstLine="0"/>
            </w:pPr>
          </w:p>
          <w:p w:rsidR="0010101E" w:rsidRPr="00412DDB" w:rsidRDefault="0010101E" w:rsidP="00AF58C2">
            <w:pPr>
              <w:pStyle w:val="em-4"/>
              <w:ind w:firstLine="0"/>
              <w:rPr>
                <w:lang w:val="en-US"/>
              </w:rPr>
            </w:pPr>
            <w:r w:rsidRPr="00412DDB">
              <w:t>Данный кредитор</w:t>
            </w:r>
          </w:p>
        </w:tc>
        <w:tc>
          <w:tcPr>
            <w:tcW w:w="1461" w:type="dxa"/>
          </w:tcPr>
          <w:p w:rsidR="00511C67" w:rsidRPr="00412DDB" w:rsidRDefault="00511C67" w:rsidP="00AF58C2">
            <w:pPr>
              <w:pStyle w:val="em-4"/>
              <w:ind w:firstLine="0"/>
              <w:rPr>
                <w:lang w:val="en-US"/>
              </w:rPr>
            </w:pPr>
          </w:p>
          <w:p w:rsidR="0010101E" w:rsidRPr="003D79C8" w:rsidRDefault="003D79C8" w:rsidP="003D79C8">
            <w:pPr>
              <w:pStyle w:val="em-4"/>
              <w:ind w:hanging="65"/>
            </w:pPr>
            <w:r>
              <w:t>не является</w:t>
            </w:r>
          </w:p>
        </w:tc>
        <w:tc>
          <w:tcPr>
            <w:tcW w:w="6222" w:type="dxa"/>
            <w:gridSpan w:val="5"/>
          </w:tcPr>
          <w:p w:rsidR="00511C67" w:rsidRPr="00412DDB" w:rsidRDefault="00511C67" w:rsidP="00AF58C2">
            <w:pPr>
              <w:pStyle w:val="em-4"/>
              <w:ind w:firstLine="0"/>
            </w:pPr>
          </w:p>
          <w:p w:rsidR="0010101E" w:rsidRPr="00412DDB" w:rsidRDefault="0010101E" w:rsidP="00AF58C2">
            <w:pPr>
              <w:pStyle w:val="em-4"/>
              <w:ind w:firstLine="0"/>
            </w:pPr>
            <w:r w:rsidRPr="00412DDB">
              <w:t>аффилированным лицом кредитной организации – эмитента:</w:t>
            </w:r>
          </w:p>
        </w:tc>
      </w:tr>
      <w:tr w:rsidR="0010101E" w:rsidRPr="00412DDB" w:rsidTr="003D79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591" w:type="dxa"/>
            <w:gridSpan w:val="8"/>
          </w:tcPr>
          <w:p w:rsidR="0010101E" w:rsidRPr="00412DDB" w:rsidRDefault="0010101E" w:rsidP="00AF58C2">
            <w:pPr>
              <w:pStyle w:val="em-6"/>
            </w:pPr>
            <w:r w:rsidRPr="00412DDB">
              <w:t xml:space="preserve">                    (указывается: является или не является)</w:t>
            </w:r>
          </w:p>
        </w:tc>
      </w:tr>
      <w:tr w:rsidR="0010101E" w:rsidRPr="00412DDB" w:rsidTr="003D79C8">
        <w:trPr>
          <w:gridBefore w:val="1"/>
          <w:gridAfter w:val="1"/>
          <w:wBefore w:w="648" w:type="dxa"/>
          <w:wAfter w:w="21" w:type="dxa"/>
        </w:trPr>
        <w:tc>
          <w:tcPr>
            <w:tcW w:w="7020" w:type="dxa"/>
            <w:gridSpan w:val="4"/>
          </w:tcPr>
          <w:p w:rsidR="0010101E" w:rsidRPr="00412DDB" w:rsidRDefault="0010101E" w:rsidP="00AF58C2">
            <w:pPr>
              <w:pStyle w:val="em-4"/>
              <w:ind w:firstLine="0"/>
            </w:pPr>
            <w:r w:rsidRPr="00412DDB">
              <w:t xml:space="preserve">доля участия кредитной организации </w:t>
            </w:r>
            <w:r w:rsidR="00B140EC">
              <w:t>–</w:t>
            </w:r>
            <w:r w:rsidRPr="00412DDB">
              <w:t xml:space="preserve"> эмитента в уставном капитале аффилированного лица </w:t>
            </w:r>
            <w:r w:rsidR="00B140EC">
              <w:t>–</w:t>
            </w:r>
            <w:r w:rsidRPr="00412DDB">
              <w:t xml:space="preserve"> хозяйственного общества</w:t>
            </w:r>
          </w:p>
        </w:tc>
        <w:tc>
          <w:tcPr>
            <w:tcW w:w="1902" w:type="dxa"/>
            <w:gridSpan w:val="2"/>
          </w:tcPr>
          <w:p w:rsidR="0010101E" w:rsidRPr="00412DDB" w:rsidRDefault="00B140EC" w:rsidP="00AF58C2">
            <w:pPr>
              <w:pStyle w:val="em-4"/>
              <w:ind w:firstLine="0"/>
            </w:pPr>
            <w:r>
              <w:t>–</w:t>
            </w:r>
          </w:p>
        </w:tc>
      </w:tr>
      <w:tr w:rsidR="0010101E" w:rsidRPr="00412DDB" w:rsidTr="003D79C8">
        <w:trPr>
          <w:gridBefore w:val="1"/>
          <w:gridAfter w:val="1"/>
          <w:wBefore w:w="648" w:type="dxa"/>
          <w:wAfter w:w="21" w:type="dxa"/>
        </w:trPr>
        <w:tc>
          <w:tcPr>
            <w:tcW w:w="7020" w:type="dxa"/>
            <w:gridSpan w:val="4"/>
          </w:tcPr>
          <w:p w:rsidR="0010101E" w:rsidRPr="00412DDB" w:rsidRDefault="0010101E" w:rsidP="00AF58C2">
            <w:pPr>
              <w:pStyle w:val="em-4"/>
              <w:ind w:firstLine="0"/>
            </w:pPr>
            <w:r w:rsidRPr="00412DDB">
              <w:t>доля обыкновенных акций аффилированного лица, принадлежащих кредитной организации – эмитенту</w:t>
            </w:r>
          </w:p>
        </w:tc>
        <w:tc>
          <w:tcPr>
            <w:tcW w:w="1902" w:type="dxa"/>
            <w:gridSpan w:val="2"/>
          </w:tcPr>
          <w:p w:rsidR="0010101E" w:rsidRPr="00412DDB" w:rsidRDefault="00B140EC" w:rsidP="00AF58C2">
            <w:pPr>
              <w:pStyle w:val="em-4"/>
              <w:ind w:firstLine="0"/>
            </w:pPr>
            <w:r>
              <w:t>–</w:t>
            </w:r>
          </w:p>
        </w:tc>
      </w:tr>
      <w:tr w:rsidR="0010101E" w:rsidRPr="00412DDB" w:rsidTr="003D79C8">
        <w:trPr>
          <w:gridBefore w:val="1"/>
          <w:gridAfter w:val="1"/>
          <w:wBefore w:w="648" w:type="dxa"/>
          <w:wAfter w:w="21" w:type="dxa"/>
        </w:trPr>
        <w:tc>
          <w:tcPr>
            <w:tcW w:w="7020" w:type="dxa"/>
            <w:gridSpan w:val="4"/>
          </w:tcPr>
          <w:p w:rsidR="0010101E" w:rsidRPr="00412DDB" w:rsidRDefault="0010101E" w:rsidP="00AF58C2">
            <w:pPr>
              <w:pStyle w:val="em-4"/>
              <w:ind w:firstLine="0"/>
            </w:pPr>
            <w:r w:rsidRPr="00412DDB">
              <w:t>доля участия аффилированного лица в уставном капитале кредитной организации – эмитента</w:t>
            </w:r>
          </w:p>
        </w:tc>
        <w:tc>
          <w:tcPr>
            <w:tcW w:w="1902" w:type="dxa"/>
            <w:gridSpan w:val="2"/>
          </w:tcPr>
          <w:p w:rsidR="0010101E" w:rsidRPr="00412DDB" w:rsidRDefault="00B140EC" w:rsidP="00AF58C2">
            <w:pPr>
              <w:pStyle w:val="em-4"/>
              <w:ind w:firstLine="0"/>
            </w:pPr>
            <w:r>
              <w:t>–</w:t>
            </w:r>
          </w:p>
        </w:tc>
      </w:tr>
      <w:tr w:rsidR="0010101E" w:rsidRPr="00412DDB" w:rsidTr="003D79C8">
        <w:trPr>
          <w:gridBefore w:val="1"/>
          <w:gridAfter w:val="1"/>
          <w:wBefore w:w="648" w:type="dxa"/>
          <w:wAfter w:w="21" w:type="dxa"/>
        </w:trPr>
        <w:tc>
          <w:tcPr>
            <w:tcW w:w="7020" w:type="dxa"/>
            <w:gridSpan w:val="4"/>
          </w:tcPr>
          <w:p w:rsidR="0010101E" w:rsidRPr="00412DDB" w:rsidRDefault="0010101E" w:rsidP="00AF58C2">
            <w:pPr>
              <w:pStyle w:val="em-4"/>
              <w:ind w:firstLine="0"/>
            </w:pPr>
            <w:r w:rsidRPr="00412DDB">
              <w:t xml:space="preserve">доля обыкновенных акций кредитной организации </w:t>
            </w:r>
            <w:r w:rsidR="00B140EC">
              <w:t>–</w:t>
            </w:r>
            <w:r w:rsidRPr="00412DDB">
              <w:t xml:space="preserve"> эмитента, прина</w:t>
            </w:r>
            <w:r w:rsidRPr="00412DDB">
              <w:t>д</w:t>
            </w:r>
            <w:r w:rsidRPr="00412DDB">
              <w:t>лежащих аффилированному лицу</w:t>
            </w:r>
          </w:p>
        </w:tc>
        <w:tc>
          <w:tcPr>
            <w:tcW w:w="1902" w:type="dxa"/>
            <w:gridSpan w:val="2"/>
          </w:tcPr>
          <w:p w:rsidR="0010101E" w:rsidRPr="00412DDB" w:rsidRDefault="00B140EC" w:rsidP="00AF58C2">
            <w:pPr>
              <w:pStyle w:val="em-4"/>
              <w:ind w:firstLine="0"/>
            </w:pPr>
            <w:r>
              <w:t>–</w:t>
            </w:r>
          </w:p>
        </w:tc>
      </w:tr>
      <w:tr w:rsidR="0010101E" w:rsidRPr="00412DDB" w:rsidTr="003D79C8">
        <w:trPr>
          <w:gridBefore w:val="1"/>
          <w:gridAfter w:val="1"/>
          <w:wBefore w:w="648" w:type="dxa"/>
          <w:wAfter w:w="21" w:type="dxa"/>
        </w:trPr>
        <w:tc>
          <w:tcPr>
            <w:tcW w:w="8922" w:type="dxa"/>
            <w:gridSpan w:val="6"/>
          </w:tcPr>
          <w:p w:rsidR="0010101E" w:rsidRPr="00412DDB" w:rsidRDefault="0010101E" w:rsidP="00AF58C2">
            <w:pPr>
              <w:pStyle w:val="em-4"/>
              <w:ind w:firstLine="0"/>
            </w:pPr>
            <w:r w:rsidRPr="00412DDB">
              <w:t xml:space="preserve">должности, которые аффилированное лицо, являющееся физическим лицом, занимает в кредитной организации </w:t>
            </w:r>
            <w:r w:rsidR="00B140EC">
              <w:t>–</w:t>
            </w:r>
            <w:r w:rsidRPr="00412DDB">
              <w:t xml:space="preserve"> эмитенте, подконтрольных ему организациях, имеющих для него существенное значение, основном (материнском) обществе, управляющей организации</w:t>
            </w:r>
          </w:p>
        </w:tc>
      </w:tr>
      <w:tr w:rsidR="0010101E" w:rsidRPr="00412DDB" w:rsidTr="003D79C8">
        <w:trPr>
          <w:gridBefore w:val="1"/>
          <w:gridAfter w:val="1"/>
          <w:wBefore w:w="648" w:type="dxa"/>
          <w:wAfter w:w="21" w:type="dxa"/>
        </w:trPr>
        <w:tc>
          <w:tcPr>
            <w:tcW w:w="8922" w:type="dxa"/>
            <w:gridSpan w:val="6"/>
          </w:tcPr>
          <w:p w:rsidR="0010101E" w:rsidRPr="00412DDB" w:rsidRDefault="0010101E" w:rsidP="00AF58C2">
            <w:pPr>
              <w:pStyle w:val="em-4"/>
              <w:ind w:firstLine="0"/>
            </w:pPr>
          </w:p>
        </w:tc>
      </w:tr>
    </w:tbl>
    <w:p w:rsidR="0010101E" w:rsidRPr="00412DDB" w:rsidRDefault="0010101E" w:rsidP="0010101E">
      <w:pPr>
        <w:pStyle w:val="em-4"/>
      </w:pPr>
    </w:p>
    <w:p w:rsidR="0010101E" w:rsidRPr="00412DDB" w:rsidRDefault="0010101E" w:rsidP="0010101E">
      <w:pPr>
        <w:pStyle w:val="em-4"/>
        <w:rPr>
          <w:b/>
          <w:i/>
        </w:rPr>
      </w:pPr>
      <w:r w:rsidRPr="00412DDB">
        <w:rPr>
          <w:b/>
          <w:i/>
        </w:rPr>
        <w:t>Информация о выполнении нормативов обязательных резервов установленных Центральным банком Российской Федерации (наличии недовзносов в обязательные резервы, неисполнении обязанн</w:t>
      </w:r>
      <w:r w:rsidRPr="00412DDB">
        <w:rPr>
          <w:b/>
          <w:i/>
        </w:rPr>
        <w:t>о</w:t>
      </w:r>
      <w:r w:rsidRPr="00412DDB">
        <w:rPr>
          <w:b/>
          <w:i/>
        </w:rPr>
        <w:t>сти по усреднению обязательных резервов), а также о наличии (отсутствии) штрафов за нарушение нормативов обязательных резервов раскрывается за последние 12 месяцев (отчетных периодов) до даты окончания отчетного квартала.</w:t>
      </w:r>
    </w:p>
    <w:p w:rsidR="0010101E" w:rsidRPr="00412DDB" w:rsidRDefault="0010101E" w:rsidP="0010101E">
      <w:pPr>
        <w:ind w:firstLine="709"/>
        <w:jc w:val="both"/>
        <w:rPr>
          <w:sz w:val="22"/>
          <w:szCs w:val="22"/>
        </w:rPr>
      </w:pPr>
    </w:p>
    <w:tbl>
      <w:tblPr>
        <w:tblW w:w="9540" w:type="dxa"/>
        <w:tblInd w:w="70" w:type="dxa"/>
        <w:tblLayout w:type="fixed"/>
        <w:tblCellMar>
          <w:left w:w="70" w:type="dxa"/>
          <w:right w:w="70" w:type="dxa"/>
        </w:tblCellMar>
        <w:tblLook w:val="0000" w:firstRow="0" w:lastRow="0" w:firstColumn="0" w:lastColumn="0" w:noHBand="0" w:noVBand="0"/>
      </w:tblPr>
      <w:tblGrid>
        <w:gridCol w:w="1440"/>
        <w:gridCol w:w="2700"/>
        <w:gridCol w:w="2700"/>
        <w:gridCol w:w="2700"/>
      </w:tblGrid>
      <w:tr w:rsidR="0010101E" w:rsidRPr="00412DDB" w:rsidTr="00AF58C2">
        <w:trPr>
          <w:trHeight w:val="720"/>
        </w:trPr>
        <w:tc>
          <w:tcPr>
            <w:tcW w:w="144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Отчетный период  (м</w:t>
            </w:r>
            <w:r w:rsidRPr="00412DDB">
              <w:rPr>
                <w:sz w:val="22"/>
                <w:szCs w:val="22"/>
              </w:rPr>
              <w:t>е</w:t>
            </w:r>
            <w:r w:rsidRPr="00412DDB">
              <w:rPr>
                <w:sz w:val="22"/>
                <w:szCs w:val="22"/>
              </w:rPr>
              <w:t>сяц, год)</w:t>
            </w:r>
          </w:p>
        </w:tc>
        <w:tc>
          <w:tcPr>
            <w:tcW w:w="270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Размер недовзноса в об</w:t>
            </w:r>
            <w:r w:rsidRPr="00412DDB">
              <w:rPr>
                <w:sz w:val="22"/>
                <w:szCs w:val="22"/>
              </w:rPr>
              <w:t>я</w:t>
            </w:r>
            <w:r w:rsidRPr="00412DDB">
              <w:rPr>
                <w:sz w:val="22"/>
                <w:szCs w:val="22"/>
              </w:rPr>
              <w:t>зательные резервы, руб.</w:t>
            </w:r>
          </w:p>
        </w:tc>
        <w:tc>
          <w:tcPr>
            <w:tcW w:w="270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Размер неисполненного обязательства по усредн</w:t>
            </w:r>
            <w:r w:rsidRPr="00412DDB">
              <w:rPr>
                <w:sz w:val="22"/>
                <w:szCs w:val="22"/>
              </w:rPr>
              <w:t>е</w:t>
            </w:r>
            <w:r w:rsidRPr="00412DDB">
              <w:rPr>
                <w:sz w:val="22"/>
                <w:szCs w:val="22"/>
              </w:rPr>
              <w:t>нию обязательных резе</w:t>
            </w:r>
            <w:r w:rsidRPr="00412DDB">
              <w:rPr>
                <w:sz w:val="22"/>
                <w:szCs w:val="22"/>
              </w:rPr>
              <w:t>р</w:t>
            </w:r>
            <w:r w:rsidRPr="00412DDB">
              <w:rPr>
                <w:sz w:val="22"/>
                <w:szCs w:val="22"/>
              </w:rPr>
              <w:t>вов, руб.</w:t>
            </w:r>
          </w:p>
        </w:tc>
        <w:tc>
          <w:tcPr>
            <w:tcW w:w="270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Сумма штрафа за наруш</w:t>
            </w:r>
            <w:r w:rsidRPr="00412DDB">
              <w:rPr>
                <w:sz w:val="22"/>
                <w:szCs w:val="22"/>
              </w:rPr>
              <w:t>е</w:t>
            </w:r>
            <w:r w:rsidRPr="00412DDB">
              <w:rPr>
                <w:sz w:val="22"/>
                <w:szCs w:val="22"/>
              </w:rPr>
              <w:t>ние нормативов обяз</w:t>
            </w:r>
            <w:r w:rsidRPr="00412DDB">
              <w:rPr>
                <w:sz w:val="22"/>
                <w:szCs w:val="22"/>
              </w:rPr>
              <w:t>а</w:t>
            </w:r>
            <w:r w:rsidRPr="00412DDB">
              <w:rPr>
                <w:sz w:val="22"/>
                <w:szCs w:val="22"/>
              </w:rPr>
              <w:t>тельных резервов, руб.</w:t>
            </w:r>
          </w:p>
        </w:tc>
      </w:tr>
      <w:tr w:rsidR="0010101E" w:rsidRPr="00412DDB" w:rsidTr="00AF58C2">
        <w:trPr>
          <w:trHeight w:val="240"/>
        </w:trPr>
        <w:tc>
          <w:tcPr>
            <w:tcW w:w="144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1</w:t>
            </w:r>
          </w:p>
        </w:tc>
        <w:tc>
          <w:tcPr>
            <w:tcW w:w="270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2</w:t>
            </w:r>
          </w:p>
        </w:tc>
        <w:tc>
          <w:tcPr>
            <w:tcW w:w="270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3</w:t>
            </w:r>
          </w:p>
        </w:tc>
        <w:tc>
          <w:tcPr>
            <w:tcW w:w="2700" w:type="dxa"/>
            <w:tcBorders>
              <w:top w:val="single" w:sz="6" w:space="0" w:color="auto"/>
              <w:left w:val="single" w:sz="6" w:space="0" w:color="auto"/>
              <w:bottom w:val="single" w:sz="6" w:space="0" w:color="auto"/>
              <w:right w:val="single" w:sz="6" w:space="0" w:color="auto"/>
            </w:tcBorders>
            <w:vAlign w:val="center"/>
          </w:tcPr>
          <w:p w:rsidR="0010101E" w:rsidRPr="00412DDB" w:rsidRDefault="0010101E" w:rsidP="00AF58C2">
            <w:pPr>
              <w:jc w:val="center"/>
              <w:rPr>
                <w:sz w:val="22"/>
                <w:szCs w:val="22"/>
              </w:rPr>
            </w:pPr>
            <w:r w:rsidRPr="00412DDB">
              <w:rPr>
                <w:sz w:val="22"/>
                <w:szCs w:val="22"/>
              </w:rPr>
              <w:t>4</w:t>
            </w:r>
          </w:p>
        </w:tc>
      </w:tr>
      <w:tr w:rsidR="0010101E" w:rsidRPr="00412DDB" w:rsidTr="00AF58C2">
        <w:trPr>
          <w:trHeight w:val="240"/>
        </w:trPr>
        <w:tc>
          <w:tcPr>
            <w:tcW w:w="1440" w:type="dxa"/>
            <w:tcBorders>
              <w:top w:val="single" w:sz="6" w:space="0" w:color="auto"/>
              <w:left w:val="single" w:sz="6" w:space="0" w:color="auto"/>
              <w:bottom w:val="single" w:sz="6" w:space="0" w:color="auto"/>
              <w:right w:val="single" w:sz="6" w:space="0" w:color="auto"/>
            </w:tcBorders>
          </w:tcPr>
          <w:p w:rsidR="0010101E" w:rsidRPr="00412DDB" w:rsidRDefault="0010101E" w:rsidP="00621F43">
            <w:pPr>
              <w:jc w:val="center"/>
              <w:rPr>
                <w:sz w:val="22"/>
                <w:szCs w:val="22"/>
              </w:rPr>
            </w:pPr>
            <w:r w:rsidRPr="00412DDB">
              <w:rPr>
                <w:sz w:val="22"/>
                <w:szCs w:val="22"/>
              </w:rPr>
              <w:t>01.01.201</w:t>
            </w:r>
            <w:r w:rsidR="00621F43" w:rsidRPr="00412DDB">
              <w:rPr>
                <w:sz w:val="22"/>
                <w:szCs w:val="22"/>
                <w:lang w:val="en-US"/>
              </w:rPr>
              <w:t>4</w:t>
            </w:r>
            <w:r w:rsidRPr="00412DDB">
              <w:rPr>
                <w:sz w:val="22"/>
                <w:szCs w:val="22"/>
              </w:rPr>
              <w:t xml:space="preserve"> г.</w:t>
            </w:r>
          </w:p>
        </w:tc>
        <w:tc>
          <w:tcPr>
            <w:tcW w:w="2700" w:type="dxa"/>
            <w:tcBorders>
              <w:top w:val="single" w:sz="6" w:space="0" w:color="auto"/>
              <w:left w:val="single" w:sz="6" w:space="0" w:color="auto"/>
              <w:bottom w:val="single" w:sz="6" w:space="0" w:color="auto"/>
              <w:right w:val="single" w:sz="6" w:space="0" w:color="auto"/>
            </w:tcBorders>
          </w:tcPr>
          <w:p w:rsidR="0010101E" w:rsidRPr="00412DDB" w:rsidRDefault="0010101E" w:rsidP="00AF58C2">
            <w:pPr>
              <w:jc w:val="center"/>
              <w:rPr>
                <w:sz w:val="22"/>
                <w:szCs w:val="22"/>
              </w:rPr>
            </w:pPr>
            <w:r w:rsidRPr="00412DDB">
              <w:rPr>
                <w:sz w:val="20"/>
                <w:szCs w:val="20"/>
              </w:rPr>
              <w:t>Недовзнос в Обязательные резервы отсутствует</w:t>
            </w:r>
          </w:p>
        </w:tc>
        <w:tc>
          <w:tcPr>
            <w:tcW w:w="2700" w:type="dxa"/>
            <w:tcBorders>
              <w:top w:val="single" w:sz="6" w:space="0" w:color="auto"/>
              <w:left w:val="single" w:sz="6" w:space="0" w:color="auto"/>
              <w:bottom w:val="single" w:sz="6" w:space="0" w:color="auto"/>
              <w:right w:val="single" w:sz="6" w:space="0" w:color="auto"/>
            </w:tcBorders>
          </w:tcPr>
          <w:p w:rsidR="0010101E" w:rsidRPr="00412DDB" w:rsidRDefault="0010101E" w:rsidP="00AF58C2">
            <w:pPr>
              <w:jc w:val="center"/>
              <w:rPr>
                <w:sz w:val="22"/>
                <w:szCs w:val="22"/>
              </w:rPr>
            </w:pPr>
            <w:r w:rsidRPr="00412DDB">
              <w:rPr>
                <w:sz w:val="20"/>
                <w:szCs w:val="20"/>
              </w:rPr>
              <w:t>Обязательства по усредн</w:t>
            </w:r>
            <w:r w:rsidRPr="00412DDB">
              <w:rPr>
                <w:sz w:val="20"/>
                <w:szCs w:val="20"/>
              </w:rPr>
              <w:t>е</w:t>
            </w:r>
            <w:r w:rsidRPr="00412DDB">
              <w:rPr>
                <w:sz w:val="20"/>
                <w:szCs w:val="20"/>
              </w:rPr>
              <w:t>нию выполнены</w:t>
            </w:r>
          </w:p>
        </w:tc>
        <w:tc>
          <w:tcPr>
            <w:tcW w:w="2700" w:type="dxa"/>
            <w:tcBorders>
              <w:top w:val="single" w:sz="6" w:space="0" w:color="auto"/>
              <w:left w:val="single" w:sz="6" w:space="0" w:color="auto"/>
              <w:bottom w:val="single" w:sz="6" w:space="0" w:color="auto"/>
              <w:right w:val="single" w:sz="6" w:space="0" w:color="auto"/>
            </w:tcBorders>
          </w:tcPr>
          <w:p w:rsidR="0010101E" w:rsidRPr="00412DDB" w:rsidRDefault="0010101E" w:rsidP="00AF58C2">
            <w:pPr>
              <w:jc w:val="center"/>
              <w:rPr>
                <w:sz w:val="22"/>
                <w:szCs w:val="22"/>
              </w:rPr>
            </w:pPr>
            <w:r w:rsidRPr="00412DDB">
              <w:rPr>
                <w:sz w:val="22"/>
                <w:szCs w:val="22"/>
              </w:rPr>
              <w:t>0</w:t>
            </w:r>
          </w:p>
        </w:tc>
      </w:tr>
      <w:tr w:rsidR="0010101E" w:rsidRPr="00412DDB" w:rsidTr="00AF58C2">
        <w:trPr>
          <w:trHeight w:val="240"/>
        </w:trPr>
        <w:tc>
          <w:tcPr>
            <w:tcW w:w="1440" w:type="dxa"/>
            <w:tcBorders>
              <w:top w:val="single" w:sz="6" w:space="0" w:color="auto"/>
              <w:left w:val="single" w:sz="6" w:space="0" w:color="auto"/>
              <w:bottom w:val="single" w:sz="6" w:space="0" w:color="auto"/>
              <w:right w:val="single" w:sz="6" w:space="0" w:color="auto"/>
            </w:tcBorders>
          </w:tcPr>
          <w:p w:rsidR="0010101E" w:rsidRPr="00412DDB" w:rsidRDefault="0010101E" w:rsidP="008422A7">
            <w:pPr>
              <w:jc w:val="center"/>
              <w:rPr>
                <w:sz w:val="22"/>
                <w:szCs w:val="22"/>
              </w:rPr>
            </w:pPr>
            <w:r w:rsidRPr="00412DDB">
              <w:rPr>
                <w:sz w:val="22"/>
                <w:szCs w:val="22"/>
              </w:rPr>
              <w:t>01.</w:t>
            </w:r>
            <w:r w:rsidR="008422A7">
              <w:rPr>
                <w:sz w:val="22"/>
                <w:szCs w:val="22"/>
              </w:rPr>
              <w:t>10</w:t>
            </w:r>
            <w:r w:rsidRPr="00412DDB">
              <w:rPr>
                <w:sz w:val="22"/>
                <w:szCs w:val="22"/>
              </w:rPr>
              <w:t>.201</w:t>
            </w:r>
            <w:r w:rsidR="00621F43" w:rsidRPr="00412DDB">
              <w:rPr>
                <w:sz w:val="22"/>
                <w:szCs w:val="22"/>
                <w:lang w:val="en-US"/>
              </w:rPr>
              <w:t>4</w:t>
            </w:r>
            <w:r w:rsidRPr="00412DDB">
              <w:rPr>
                <w:sz w:val="22"/>
                <w:szCs w:val="22"/>
              </w:rPr>
              <w:t xml:space="preserve"> г.</w:t>
            </w:r>
          </w:p>
        </w:tc>
        <w:tc>
          <w:tcPr>
            <w:tcW w:w="2700" w:type="dxa"/>
            <w:tcBorders>
              <w:top w:val="single" w:sz="6" w:space="0" w:color="auto"/>
              <w:left w:val="single" w:sz="6" w:space="0" w:color="auto"/>
              <w:bottom w:val="single" w:sz="6" w:space="0" w:color="auto"/>
              <w:right w:val="single" w:sz="6" w:space="0" w:color="auto"/>
            </w:tcBorders>
          </w:tcPr>
          <w:p w:rsidR="0010101E" w:rsidRPr="00412DDB" w:rsidRDefault="0010101E" w:rsidP="00AF58C2">
            <w:pPr>
              <w:jc w:val="center"/>
              <w:rPr>
                <w:sz w:val="22"/>
                <w:szCs w:val="22"/>
              </w:rPr>
            </w:pPr>
            <w:r w:rsidRPr="00412DDB">
              <w:rPr>
                <w:sz w:val="20"/>
                <w:szCs w:val="20"/>
              </w:rPr>
              <w:t>Недовзнос в Обязательные резервы отсутствует</w:t>
            </w:r>
          </w:p>
        </w:tc>
        <w:tc>
          <w:tcPr>
            <w:tcW w:w="2700" w:type="dxa"/>
            <w:tcBorders>
              <w:top w:val="single" w:sz="6" w:space="0" w:color="auto"/>
              <w:left w:val="single" w:sz="6" w:space="0" w:color="auto"/>
              <w:bottom w:val="single" w:sz="6" w:space="0" w:color="auto"/>
              <w:right w:val="single" w:sz="6" w:space="0" w:color="auto"/>
            </w:tcBorders>
          </w:tcPr>
          <w:p w:rsidR="0010101E" w:rsidRPr="00412DDB" w:rsidRDefault="0010101E" w:rsidP="00AF58C2">
            <w:pPr>
              <w:jc w:val="center"/>
              <w:rPr>
                <w:sz w:val="22"/>
                <w:szCs w:val="22"/>
              </w:rPr>
            </w:pPr>
            <w:r w:rsidRPr="00412DDB">
              <w:rPr>
                <w:sz w:val="20"/>
                <w:szCs w:val="20"/>
              </w:rPr>
              <w:t>Обязательства по усредн</w:t>
            </w:r>
            <w:r w:rsidRPr="00412DDB">
              <w:rPr>
                <w:sz w:val="20"/>
                <w:szCs w:val="20"/>
              </w:rPr>
              <w:t>е</w:t>
            </w:r>
            <w:r w:rsidRPr="00412DDB">
              <w:rPr>
                <w:sz w:val="20"/>
                <w:szCs w:val="20"/>
              </w:rPr>
              <w:t>нию выполнены</w:t>
            </w:r>
          </w:p>
        </w:tc>
        <w:tc>
          <w:tcPr>
            <w:tcW w:w="2700" w:type="dxa"/>
            <w:tcBorders>
              <w:top w:val="single" w:sz="6" w:space="0" w:color="auto"/>
              <w:left w:val="single" w:sz="6" w:space="0" w:color="auto"/>
              <w:bottom w:val="single" w:sz="6" w:space="0" w:color="auto"/>
              <w:right w:val="single" w:sz="6" w:space="0" w:color="auto"/>
            </w:tcBorders>
          </w:tcPr>
          <w:p w:rsidR="0010101E" w:rsidRPr="00412DDB" w:rsidRDefault="0010101E" w:rsidP="00AF58C2">
            <w:pPr>
              <w:jc w:val="center"/>
              <w:rPr>
                <w:sz w:val="22"/>
                <w:szCs w:val="22"/>
              </w:rPr>
            </w:pPr>
            <w:r w:rsidRPr="00412DDB">
              <w:rPr>
                <w:sz w:val="22"/>
                <w:szCs w:val="22"/>
              </w:rPr>
              <w:t>0</w:t>
            </w:r>
          </w:p>
        </w:tc>
      </w:tr>
    </w:tbl>
    <w:p w:rsidR="0010101E" w:rsidRPr="00412DDB" w:rsidRDefault="0010101E" w:rsidP="0010101E">
      <w:pPr>
        <w:pStyle w:val="em-4"/>
      </w:pPr>
    </w:p>
    <w:p w:rsidR="00B37CA9" w:rsidRPr="00412DDB" w:rsidRDefault="00B37CA9" w:rsidP="003A7505">
      <w:pPr>
        <w:pStyle w:val="em-7"/>
      </w:pPr>
      <w:bookmarkStart w:id="16" w:name="_Toc403477552"/>
      <w:r w:rsidRPr="00412DDB">
        <w:lastRenderedPageBreak/>
        <w:t xml:space="preserve">2.3.2. Кредитная история кредитной организации </w:t>
      </w:r>
      <w:r w:rsidR="00B140EC">
        <w:t>–</w:t>
      </w:r>
      <w:r w:rsidRPr="00412DDB">
        <w:t xml:space="preserve"> эмитента</w:t>
      </w:r>
      <w:bookmarkEnd w:id="16"/>
    </w:p>
    <w:p w:rsidR="007A4A86" w:rsidRPr="00412DDB" w:rsidRDefault="007A4A86" w:rsidP="007A4A86">
      <w:pPr>
        <w:pStyle w:val="em-4"/>
      </w:pPr>
    </w:p>
    <w:tbl>
      <w:tblPr>
        <w:tblW w:w="0" w:type="auto"/>
        <w:tblLook w:val="01E0" w:firstRow="1" w:lastRow="1" w:firstColumn="1" w:lastColumn="1" w:noHBand="0" w:noVBand="0"/>
      </w:tblPr>
      <w:tblGrid>
        <w:gridCol w:w="10173"/>
      </w:tblGrid>
      <w:tr w:rsidR="007A4A86" w:rsidRPr="00412DDB" w:rsidTr="00370DAD">
        <w:tc>
          <w:tcPr>
            <w:tcW w:w="10173" w:type="dxa"/>
          </w:tcPr>
          <w:p w:rsidR="009A0C0C" w:rsidRPr="00DB4A1B" w:rsidRDefault="00AF58C2" w:rsidP="009A0C0C">
            <w:pPr>
              <w:pStyle w:val="em-4"/>
            </w:pPr>
            <w:r w:rsidRPr="00DB4A1B">
              <w:t xml:space="preserve">В течение 5 последних завершенных финансовых лет кредитная организация своевременно и в полном объеме </w:t>
            </w:r>
            <w:r w:rsidR="009A0C0C" w:rsidRPr="00DB4A1B">
              <w:t>выполняла обязательства по действовавшим кредитным договорам. На отчетную дату Банк не имеет   просроченной задолженности по привлеченным кредитам. Обязательства по ранее в</w:t>
            </w:r>
            <w:r w:rsidR="009A0C0C" w:rsidRPr="00DB4A1B">
              <w:t>ы</w:t>
            </w:r>
            <w:r w:rsidR="009A0C0C" w:rsidRPr="00DB4A1B">
              <w:t xml:space="preserve">пущенным облигациям полностью выполнены. Кредит, сумма основного долга по которому составляла </w:t>
            </w:r>
            <w:r w:rsidR="00305273" w:rsidRPr="00DB4A1B">
              <w:t xml:space="preserve">бы </w:t>
            </w:r>
            <w:r w:rsidR="009A0C0C" w:rsidRPr="00DB4A1B">
              <w:t xml:space="preserve">более 5  процентов балансовой стоимости активов кредитной организации, </w:t>
            </w:r>
            <w:r w:rsidR="00305273" w:rsidRPr="00DB4A1B">
              <w:t>в течение 201</w:t>
            </w:r>
            <w:r w:rsidR="00CB355D" w:rsidRPr="00DB4A1B">
              <w:t xml:space="preserve">3 года и </w:t>
            </w:r>
            <w:r w:rsidR="00343DF0">
              <w:t>3</w:t>
            </w:r>
            <w:r w:rsidR="00B140EC" w:rsidRPr="00DB4A1B">
              <w:t>–</w:t>
            </w:r>
            <w:r w:rsidR="00CB355D" w:rsidRPr="00DB4A1B">
              <w:t xml:space="preserve">го квартала </w:t>
            </w:r>
            <w:r w:rsidR="00305273" w:rsidRPr="00DB4A1B">
              <w:t>201</w:t>
            </w:r>
            <w:r w:rsidR="00CB355D" w:rsidRPr="00DB4A1B">
              <w:t>4</w:t>
            </w:r>
            <w:r w:rsidR="00305273" w:rsidRPr="00DB4A1B">
              <w:t xml:space="preserve"> г</w:t>
            </w:r>
            <w:r w:rsidR="00CB355D" w:rsidRPr="00DB4A1B">
              <w:t>ода</w:t>
            </w:r>
            <w:r w:rsidR="00305273" w:rsidRPr="00DB4A1B">
              <w:t>. не привлекался.</w:t>
            </w:r>
          </w:p>
          <w:p w:rsidR="009A0C0C" w:rsidRPr="00DB4A1B" w:rsidRDefault="009A0C0C" w:rsidP="009A0C0C">
            <w:pPr>
              <w:pStyle w:val="em-4"/>
            </w:pPr>
            <w:r w:rsidRPr="00DB4A1B">
              <w:t>За период с 200</w:t>
            </w:r>
            <w:r w:rsidR="00A03C09" w:rsidRPr="00DB4A1B">
              <w:t>8</w:t>
            </w:r>
            <w:r w:rsidRPr="00DB4A1B">
              <w:t xml:space="preserve"> г</w:t>
            </w:r>
            <w:r w:rsidR="00D95638" w:rsidRPr="00DB4A1B">
              <w:t>ода</w:t>
            </w:r>
            <w:r w:rsidRPr="00DB4A1B">
              <w:t xml:space="preserve"> </w:t>
            </w:r>
            <w:r w:rsidR="00305273" w:rsidRPr="00DB4A1B">
              <w:t>п</w:t>
            </w:r>
            <w:r w:rsidRPr="00DB4A1B">
              <w:t xml:space="preserve">о </w:t>
            </w:r>
            <w:r w:rsidR="00A03C09" w:rsidRPr="00DB4A1B">
              <w:t xml:space="preserve">01 </w:t>
            </w:r>
            <w:r w:rsidR="008422A7">
              <w:t>октября</w:t>
            </w:r>
            <w:r w:rsidRPr="00DB4A1B">
              <w:t xml:space="preserve"> 201</w:t>
            </w:r>
            <w:r w:rsidR="00D95638" w:rsidRPr="00DB4A1B">
              <w:t>4</w:t>
            </w:r>
            <w:r w:rsidRPr="00DB4A1B">
              <w:t xml:space="preserve"> г</w:t>
            </w:r>
            <w:r w:rsidR="00D95638" w:rsidRPr="00DB4A1B">
              <w:t>ода</w:t>
            </w:r>
            <w:r w:rsidRPr="00DB4A1B">
              <w:t xml:space="preserve"> ОАО «МТС</w:t>
            </w:r>
            <w:r w:rsidR="00B140EC" w:rsidRPr="00DB4A1B">
              <w:t>–</w:t>
            </w:r>
            <w:r w:rsidRPr="00DB4A1B">
              <w:t>Банк» осуществлено 4 выпуска со</w:t>
            </w:r>
            <w:r w:rsidRPr="00DB4A1B">
              <w:t>б</w:t>
            </w:r>
            <w:r w:rsidRPr="00DB4A1B">
              <w:t>ственных документарных процентных неконвертируемых облигаций на предъявителя серии 02, 03, 04, 05 на общую сумму 16 000 000 000 рублей, совокупная номинальная стоимость которых составляет м</w:t>
            </w:r>
            <w:r w:rsidRPr="00DB4A1B">
              <w:t>е</w:t>
            </w:r>
            <w:r w:rsidRPr="00DB4A1B">
              <w:t>нее 5 процентов балансовой стоимости активов кредитной организации</w:t>
            </w:r>
            <w:r w:rsidR="00B140EC" w:rsidRPr="00DB4A1B">
              <w:t>–</w:t>
            </w:r>
            <w:r w:rsidRPr="00DB4A1B">
              <w:t>эмитента на дату окончания п</w:t>
            </w:r>
            <w:r w:rsidRPr="00DB4A1B">
              <w:t>о</w:t>
            </w:r>
            <w:r w:rsidRPr="00DB4A1B">
              <w:t>следнего завершенного квартала, предшествующего государственной регистрации отчета об итогах в</w:t>
            </w:r>
            <w:r w:rsidRPr="00DB4A1B">
              <w:t>ы</w:t>
            </w:r>
            <w:r w:rsidRPr="00DB4A1B">
              <w:t>пуска облигаций</w:t>
            </w:r>
            <w:r w:rsidR="00AF58C2" w:rsidRPr="00DB4A1B">
              <w:t>.</w:t>
            </w:r>
          </w:p>
          <w:p w:rsidR="00AF58C2" w:rsidRPr="00DB4A1B" w:rsidRDefault="00D95638" w:rsidP="00AF58C2">
            <w:pPr>
              <w:pStyle w:val="em-4"/>
            </w:pPr>
            <w:r w:rsidRPr="00DB4A1B">
              <w:t xml:space="preserve">По состоянию на 01 </w:t>
            </w:r>
            <w:r w:rsidR="008422A7">
              <w:t>октября</w:t>
            </w:r>
            <w:r w:rsidRPr="00DB4A1B">
              <w:t xml:space="preserve"> 2014 года облигации 02,</w:t>
            </w:r>
            <w:r w:rsidR="00116E18" w:rsidRPr="00DB4A1B">
              <w:t xml:space="preserve"> </w:t>
            </w:r>
            <w:r w:rsidRPr="00DB4A1B">
              <w:t>03,</w:t>
            </w:r>
            <w:r w:rsidR="00116E18" w:rsidRPr="00DB4A1B">
              <w:t xml:space="preserve"> </w:t>
            </w:r>
            <w:r w:rsidRPr="00DB4A1B">
              <w:t>04</w:t>
            </w:r>
            <w:r w:rsidR="00116E18" w:rsidRPr="00DB4A1B">
              <w:t>, 05</w:t>
            </w:r>
            <w:r w:rsidRPr="00DB4A1B">
              <w:t xml:space="preserve"> выпуска полностью погашены.</w:t>
            </w:r>
          </w:p>
          <w:p w:rsidR="007A4A86" w:rsidRPr="00412DDB" w:rsidRDefault="007A4A86" w:rsidP="00CB355D">
            <w:pPr>
              <w:pStyle w:val="prilozhenie"/>
            </w:pPr>
          </w:p>
        </w:tc>
      </w:tr>
      <w:tr w:rsidR="007A4A86" w:rsidRPr="00412DDB" w:rsidTr="00370DAD">
        <w:tc>
          <w:tcPr>
            <w:tcW w:w="10173" w:type="dxa"/>
          </w:tcPr>
          <w:p w:rsidR="007A4A86" w:rsidRPr="00412DDB" w:rsidRDefault="007A4A86" w:rsidP="007A4A86">
            <w:pPr>
              <w:pStyle w:val="em-6"/>
            </w:pPr>
            <w:r w:rsidRPr="00412DDB">
              <w:t xml:space="preserve">(Описывается исполнение кредитной организацией </w:t>
            </w:r>
            <w:r w:rsidR="00B140EC">
              <w:t>–</w:t>
            </w:r>
            <w:r w:rsidRPr="00412DDB">
              <w:t xml:space="preserve"> эмитентом обязательств по действовавшим в течение последнего завершенного финансового года и текущего финансового</w:t>
            </w:r>
            <w:r w:rsidR="00F33D4D" w:rsidRPr="00412DDB">
              <w:t xml:space="preserve"> года</w:t>
            </w:r>
            <w:r w:rsidRPr="00412DDB">
              <w:t xml:space="preserve"> кредитным договорам и (или) договорам займа, в том числе заключенным путем выпуска и продажи облигаций, сумма основного долга по которым составляла 5 и более процентов балансовой стоимости активов кредитной организации </w:t>
            </w:r>
            <w:r w:rsidR="00B140EC">
              <w:t>–</w:t>
            </w:r>
            <w:r w:rsidRPr="00412DDB">
              <w:t xml:space="preserve"> эмитента на дату окончания последнего завершенного отчетного периода (квартала, года), предшествовавшего заключению соответствующего договора, в отношении которого истек установленный срок представления бухгалтерской (финансовой) отчетности, а также иным кредитным договорам и (или) договорам займа, которые кредитная организация </w:t>
            </w:r>
            <w:r w:rsidR="00B140EC">
              <w:t>–</w:t>
            </w:r>
            <w:r w:rsidRPr="00412DDB">
              <w:t xml:space="preserve"> эмитент считает для себя существенными)</w:t>
            </w:r>
          </w:p>
        </w:tc>
      </w:tr>
    </w:tbl>
    <w:p w:rsidR="00C0679A" w:rsidRPr="00412DDB" w:rsidRDefault="00C0679A" w:rsidP="007A4A86">
      <w:pPr>
        <w:pStyle w:val="em-4"/>
      </w:pPr>
    </w:p>
    <w:p w:rsidR="00B37CA9" w:rsidRPr="00412DDB" w:rsidRDefault="00B37CA9" w:rsidP="00B37CA9">
      <w:pPr>
        <w:pStyle w:val="prilozhenie"/>
        <w:rPr>
          <w:sz w:val="22"/>
          <w:szCs w:val="22"/>
        </w:rPr>
      </w:pPr>
    </w:p>
    <w:p w:rsidR="00B37CA9" w:rsidRPr="00412DDB" w:rsidRDefault="00B37CA9" w:rsidP="00804E00">
      <w:pPr>
        <w:pStyle w:val="em-7"/>
      </w:pPr>
      <w:bookmarkStart w:id="17" w:name="_Toc403477553"/>
      <w:r w:rsidRPr="00412DDB">
        <w:t xml:space="preserve">2.3.3. Обязательства кредитной организации </w:t>
      </w:r>
      <w:r w:rsidR="00B140EC">
        <w:t>–</w:t>
      </w:r>
      <w:r w:rsidRPr="00412DDB">
        <w:t xml:space="preserve"> эмитента из обеспечения, предоставленного тр</w:t>
      </w:r>
      <w:r w:rsidRPr="00412DDB">
        <w:t>е</w:t>
      </w:r>
      <w:r w:rsidRPr="00412DDB">
        <w:t>тьим лицам</w:t>
      </w:r>
      <w:bookmarkEnd w:id="17"/>
    </w:p>
    <w:p w:rsidR="00B37CA9" w:rsidRPr="00412DDB" w:rsidRDefault="00B37CA9" w:rsidP="00B37CA9">
      <w:pPr>
        <w:ind w:firstLine="720"/>
        <w:jc w:val="both"/>
        <w:rPr>
          <w:b/>
          <w:bCs/>
          <w:sz w:val="22"/>
          <w:szCs w:val="22"/>
        </w:rPr>
      </w:pPr>
    </w:p>
    <w:p w:rsidR="00B37CA9" w:rsidRPr="00412DDB" w:rsidRDefault="00B37CA9" w:rsidP="00804E00">
      <w:pPr>
        <w:spacing w:after="40"/>
        <w:ind w:firstLine="720"/>
        <w:jc w:val="right"/>
        <w:rPr>
          <w:sz w:val="22"/>
          <w:szCs w:val="22"/>
        </w:rPr>
      </w:pPr>
      <w:r w:rsidRPr="00412DDB">
        <w:rPr>
          <w:sz w:val="22"/>
          <w:szCs w:val="22"/>
        </w:rPr>
        <w:t xml:space="preserve">по состоянию на « </w:t>
      </w:r>
      <w:r w:rsidR="00C0679A" w:rsidRPr="00412DDB">
        <w:rPr>
          <w:sz w:val="22"/>
          <w:szCs w:val="22"/>
        </w:rPr>
        <w:t>01</w:t>
      </w:r>
      <w:r w:rsidRPr="00412DDB">
        <w:rPr>
          <w:sz w:val="22"/>
          <w:szCs w:val="22"/>
        </w:rPr>
        <w:t>»</w:t>
      </w:r>
      <w:r w:rsidR="00C0679A" w:rsidRPr="00412DDB">
        <w:rPr>
          <w:sz w:val="22"/>
          <w:szCs w:val="22"/>
        </w:rPr>
        <w:t xml:space="preserve"> </w:t>
      </w:r>
      <w:r w:rsidR="008422A7">
        <w:rPr>
          <w:sz w:val="22"/>
          <w:szCs w:val="22"/>
        </w:rPr>
        <w:t>октября</w:t>
      </w:r>
      <w:r w:rsidR="00AF58C2" w:rsidRPr="00412DDB">
        <w:rPr>
          <w:sz w:val="22"/>
          <w:szCs w:val="22"/>
        </w:rPr>
        <w:t xml:space="preserve"> </w:t>
      </w:r>
      <w:r w:rsidRPr="00412DDB">
        <w:rPr>
          <w:sz w:val="22"/>
          <w:szCs w:val="22"/>
        </w:rPr>
        <w:t>20</w:t>
      </w:r>
      <w:r w:rsidR="00C0679A" w:rsidRPr="00412DDB">
        <w:rPr>
          <w:sz w:val="22"/>
          <w:szCs w:val="22"/>
        </w:rPr>
        <w:t>1</w:t>
      </w:r>
      <w:r w:rsidR="00621F43" w:rsidRPr="00412DDB">
        <w:rPr>
          <w:sz w:val="22"/>
          <w:szCs w:val="22"/>
        </w:rPr>
        <w:t>4</w:t>
      </w:r>
      <w:r w:rsidRPr="00412DDB">
        <w:rPr>
          <w:sz w:val="22"/>
          <w:szCs w:val="22"/>
        </w:rPr>
        <w:t xml:space="preserve">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48"/>
        <w:gridCol w:w="5921"/>
        <w:gridCol w:w="3285"/>
      </w:tblGrid>
      <w:tr w:rsidR="00B37CA9" w:rsidRPr="00412DDB" w:rsidTr="00F237F6">
        <w:tc>
          <w:tcPr>
            <w:tcW w:w="648" w:type="dxa"/>
          </w:tcPr>
          <w:p w:rsidR="00B37CA9" w:rsidRPr="00412DDB" w:rsidRDefault="00B37CA9" w:rsidP="00F237F6">
            <w:pPr>
              <w:jc w:val="center"/>
              <w:rPr>
                <w:sz w:val="20"/>
                <w:szCs w:val="20"/>
              </w:rPr>
            </w:pPr>
            <w:r w:rsidRPr="00412DDB">
              <w:rPr>
                <w:sz w:val="20"/>
                <w:szCs w:val="20"/>
              </w:rPr>
              <w:t>№ пп</w:t>
            </w:r>
          </w:p>
        </w:tc>
        <w:tc>
          <w:tcPr>
            <w:tcW w:w="5921" w:type="dxa"/>
            <w:vAlign w:val="center"/>
          </w:tcPr>
          <w:p w:rsidR="00B37CA9" w:rsidRPr="00412DDB" w:rsidRDefault="00B37CA9" w:rsidP="00F237F6">
            <w:pPr>
              <w:jc w:val="center"/>
              <w:rPr>
                <w:sz w:val="20"/>
                <w:szCs w:val="20"/>
              </w:rPr>
            </w:pPr>
            <w:r w:rsidRPr="00412DDB">
              <w:rPr>
                <w:sz w:val="20"/>
                <w:szCs w:val="20"/>
              </w:rPr>
              <w:t>Наименование показателя</w:t>
            </w:r>
          </w:p>
        </w:tc>
        <w:tc>
          <w:tcPr>
            <w:tcW w:w="3285" w:type="dxa"/>
            <w:vAlign w:val="center"/>
          </w:tcPr>
          <w:p w:rsidR="00B37CA9" w:rsidRPr="00412DDB" w:rsidRDefault="00B37CA9" w:rsidP="00F237F6">
            <w:pPr>
              <w:jc w:val="center"/>
              <w:rPr>
                <w:sz w:val="20"/>
                <w:szCs w:val="20"/>
              </w:rPr>
            </w:pPr>
            <w:r w:rsidRPr="00412DDB">
              <w:rPr>
                <w:sz w:val="20"/>
                <w:szCs w:val="20"/>
              </w:rPr>
              <w:t>Значение показателя,</w:t>
            </w:r>
            <w:r w:rsidR="00804E00" w:rsidRPr="00412DDB">
              <w:rPr>
                <w:sz w:val="20"/>
                <w:szCs w:val="20"/>
              </w:rPr>
              <w:br/>
            </w:r>
            <w:r w:rsidR="00C0679A" w:rsidRPr="00412DDB">
              <w:rPr>
                <w:sz w:val="20"/>
                <w:szCs w:val="20"/>
              </w:rPr>
              <w:t>тыс.</w:t>
            </w:r>
            <w:r w:rsidR="009B22C6">
              <w:rPr>
                <w:sz w:val="20"/>
                <w:szCs w:val="20"/>
                <w:lang w:val="en-US"/>
              </w:rPr>
              <w:t xml:space="preserve"> </w:t>
            </w:r>
            <w:r w:rsidRPr="00412DDB">
              <w:rPr>
                <w:sz w:val="20"/>
                <w:szCs w:val="20"/>
              </w:rPr>
              <w:t>руб.</w:t>
            </w:r>
          </w:p>
        </w:tc>
      </w:tr>
      <w:tr w:rsidR="00B37CA9" w:rsidRPr="00412DDB" w:rsidTr="00F237F6">
        <w:tc>
          <w:tcPr>
            <w:tcW w:w="648" w:type="dxa"/>
          </w:tcPr>
          <w:p w:rsidR="00B37CA9" w:rsidRPr="00412DDB" w:rsidRDefault="00B37CA9" w:rsidP="00F237F6">
            <w:pPr>
              <w:jc w:val="center"/>
              <w:rPr>
                <w:bCs/>
                <w:sz w:val="20"/>
                <w:szCs w:val="20"/>
              </w:rPr>
            </w:pPr>
            <w:r w:rsidRPr="00412DDB">
              <w:rPr>
                <w:bCs/>
                <w:sz w:val="20"/>
                <w:szCs w:val="20"/>
              </w:rPr>
              <w:t>1</w:t>
            </w:r>
          </w:p>
        </w:tc>
        <w:tc>
          <w:tcPr>
            <w:tcW w:w="5921" w:type="dxa"/>
          </w:tcPr>
          <w:p w:rsidR="00B37CA9" w:rsidRPr="00412DDB" w:rsidRDefault="00B37CA9" w:rsidP="00F237F6">
            <w:pPr>
              <w:jc w:val="center"/>
              <w:rPr>
                <w:bCs/>
                <w:sz w:val="20"/>
                <w:szCs w:val="20"/>
              </w:rPr>
            </w:pPr>
            <w:r w:rsidRPr="00412DDB">
              <w:rPr>
                <w:bCs/>
                <w:sz w:val="20"/>
                <w:szCs w:val="20"/>
              </w:rPr>
              <w:t>2</w:t>
            </w:r>
          </w:p>
        </w:tc>
        <w:tc>
          <w:tcPr>
            <w:tcW w:w="3285" w:type="dxa"/>
          </w:tcPr>
          <w:p w:rsidR="00B37CA9" w:rsidRPr="00412DDB" w:rsidRDefault="00B37CA9" w:rsidP="00F237F6">
            <w:pPr>
              <w:jc w:val="center"/>
              <w:rPr>
                <w:bCs/>
                <w:sz w:val="20"/>
                <w:szCs w:val="20"/>
              </w:rPr>
            </w:pPr>
            <w:r w:rsidRPr="00412DDB">
              <w:rPr>
                <w:bCs/>
                <w:sz w:val="20"/>
                <w:szCs w:val="20"/>
              </w:rPr>
              <w:t>3</w:t>
            </w:r>
          </w:p>
        </w:tc>
      </w:tr>
      <w:tr w:rsidR="0000248A" w:rsidRPr="00412DDB" w:rsidTr="00F918D5">
        <w:tc>
          <w:tcPr>
            <w:tcW w:w="648" w:type="dxa"/>
            <w:vAlign w:val="center"/>
          </w:tcPr>
          <w:p w:rsidR="0000248A" w:rsidRPr="00412DDB" w:rsidRDefault="0000248A" w:rsidP="00F237F6">
            <w:pPr>
              <w:jc w:val="center"/>
              <w:rPr>
                <w:bCs/>
                <w:sz w:val="20"/>
                <w:szCs w:val="20"/>
              </w:rPr>
            </w:pPr>
            <w:r w:rsidRPr="00412DDB">
              <w:rPr>
                <w:bCs/>
                <w:sz w:val="20"/>
                <w:szCs w:val="20"/>
              </w:rPr>
              <w:t>1</w:t>
            </w:r>
          </w:p>
        </w:tc>
        <w:tc>
          <w:tcPr>
            <w:tcW w:w="5921" w:type="dxa"/>
          </w:tcPr>
          <w:p w:rsidR="0000248A" w:rsidRPr="00412DDB" w:rsidRDefault="0000248A" w:rsidP="00F237F6">
            <w:pPr>
              <w:jc w:val="both"/>
              <w:rPr>
                <w:b/>
                <w:bCs/>
                <w:sz w:val="20"/>
                <w:szCs w:val="20"/>
              </w:rPr>
            </w:pPr>
            <w:r w:rsidRPr="00412DDB">
              <w:rPr>
                <w:sz w:val="20"/>
                <w:szCs w:val="20"/>
              </w:rPr>
              <w:t xml:space="preserve">Общая сумма обязательств кредитной организации </w:t>
            </w:r>
            <w:r w:rsidR="00B140EC">
              <w:rPr>
                <w:sz w:val="20"/>
                <w:szCs w:val="20"/>
              </w:rPr>
              <w:t>–</w:t>
            </w:r>
            <w:r w:rsidRPr="00412DDB">
              <w:rPr>
                <w:sz w:val="20"/>
                <w:szCs w:val="20"/>
              </w:rPr>
              <w:t xml:space="preserve"> эмитента из предоставленного им обеспечения</w:t>
            </w:r>
          </w:p>
        </w:tc>
        <w:tc>
          <w:tcPr>
            <w:tcW w:w="3285" w:type="dxa"/>
          </w:tcPr>
          <w:p w:rsidR="0000248A" w:rsidRPr="007A6B84" w:rsidRDefault="008422A7" w:rsidP="0000248A">
            <w:pPr>
              <w:jc w:val="center"/>
              <w:rPr>
                <w:sz w:val="20"/>
                <w:szCs w:val="20"/>
              </w:rPr>
            </w:pPr>
            <w:r>
              <w:rPr>
                <w:sz w:val="20"/>
                <w:szCs w:val="20"/>
              </w:rPr>
              <w:t>14 034 300</w:t>
            </w:r>
          </w:p>
        </w:tc>
      </w:tr>
      <w:tr w:rsidR="0000248A" w:rsidRPr="00412DDB" w:rsidTr="00F918D5">
        <w:tc>
          <w:tcPr>
            <w:tcW w:w="648" w:type="dxa"/>
            <w:vAlign w:val="center"/>
          </w:tcPr>
          <w:p w:rsidR="0000248A" w:rsidRPr="00412DDB" w:rsidRDefault="0000248A" w:rsidP="00F237F6">
            <w:pPr>
              <w:jc w:val="center"/>
              <w:rPr>
                <w:bCs/>
                <w:sz w:val="20"/>
                <w:szCs w:val="20"/>
              </w:rPr>
            </w:pPr>
            <w:r w:rsidRPr="00412DDB">
              <w:rPr>
                <w:bCs/>
                <w:sz w:val="20"/>
                <w:szCs w:val="20"/>
              </w:rPr>
              <w:t>2</w:t>
            </w:r>
          </w:p>
        </w:tc>
        <w:tc>
          <w:tcPr>
            <w:tcW w:w="5921" w:type="dxa"/>
          </w:tcPr>
          <w:p w:rsidR="0000248A" w:rsidRPr="00412DDB" w:rsidRDefault="0000248A" w:rsidP="00F237F6">
            <w:pPr>
              <w:jc w:val="both"/>
              <w:rPr>
                <w:b/>
                <w:bCs/>
                <w:sz w:val="20"/>
                <w:szCs w:val="20"/>
              </w:rPr>
            </w:pPr>
            <w:r w:rsidRPr="00412DDB">
              <w:rPr>
                <w:sz w:val="20"/>
                <w:szCs w:val="20"/>
              </w:rPr>
              <w:t xml:space="preserve">Общая сумма обязательств третьих лиц, по которым кредитная организация </w:t>
            </w:r>
            <w:r w:rsidR="00B140EC">
              <w:rPr>
                <w:sz w:val="20"/>
                <w:szCs w:val="20"/>
              </w:rPr>
              <w:t>–</w:t>
            </w:r>
            <w:r w:rsidRPr="00412DDB">
              <w:rPr>
                <w:sz w:val="20"/>
                <w:szCs w:val="20"/>
              </w:rPr>
              <w:t xml:space="preserve"> эмитент предоставила обеспечение, в том числе</w:t>
            </w:r>
          </w:p>
        </w:tc>
        <w:tc>
          <w:tcPr>
            <w:tcW w:w="3285" w:type="dxa"/>
          </w:tcPr>
          <w:p w:rsidR="0000248A" w:rsidRPr="007A6B84" w:rsidRDefault="008422A7" w:rsidP="0000248A">
            <w:pPr>
              <w:jc w:val="center"/>
              <w:rPr>
                <w:sz w:val="20"/>
                <w:szCs w:val="20"/>
              </w:rPr>
            </w:pPr>
            <w:r>
              <w:rPr>
                <w:sz w:val="20"/>
                <w:szCs w:val="20"/>
              </w:rPr>
              <w:t>14 034 300</w:t>
            </w:r>
          </w:p>
        </w:tc>
      </w:tr>
      <w:tr w:rsidR="0000248A" w:rsidRPr="00412DDB" w:rsidTr="00F918D5">
        <w:tc>
          <w:tcPr>
            <w:tcW w:w="648" w:type="dxa"/>
            <w:vAlign w:val="center"/>
          </w:tcPr>
          <w:p w:rsidR="0000248A" w:rsidRPr="00412DDB" w:rsidRDefault="0000248A" w:rsidP="00F237F6">
            <w:pPr>
              <w:jc w:val="center"/>
              <w:rPr>
                <w:bCs/>
                <w:sz w:val="20"/>
                <w:szCs w:val="20"/>
              </w:rPr>
            </w:pPr>
            <w:r w:rsidRPr="00412DDB">
              <w:rPr>
                <w:bCs/>
                <w:sz w:val="20"/>
                <w:szCs w:val="20"/>
              </w:rPr>
              <w:t>3</w:t>
            </w:r>
          </w:p>
        </w:tc>
        <w:tc>
          <w:tcPr>
            <w:tcW w:w="5921" w:type="dxa"/>
          </w:tcPr>
          <w:p w:rsidR="0000248A" w:rsidRPr="00412DDB" w:rsidRDefault="0000248A" w:rsidP="00F237F6">
            <w:pPr>
              <w:jc w:val="both"/>
              <w:rPr>
                <w:b/>
                <w:bCs/>
                <w:sz w:val="20"/>
                <w:szCs w:val="20"/>
              </w:rPr>
            </w:pPr>
            <w:r w:rsidRPr="00412DDB">
              <w:rPr>
                <w:sz w:val="20"/>
                <w:szCs w:val="20"/>
              </w:rPr>
              <w:t>в форме залога или поручительства, с учетом ограниченной о</w:t>
            </w:r>
            <w:r w:rsidRPr="00412DDB">
              <w:rPr>
                <w:sz w:val="20"/>
                <w:szCs w:val="20"/>
              </w:rPr>
              <w:t>т</w:t>
            </w:r>
            <w:r w:rsidRPr="00412DDB">
              <w:rPr>
                <w:sz w:val="20"/>
                <w:szCs w:val="20"/>
              </w:rPr>
              <w:t xml:space="preserve">ветственности кредитной организации </w:t>
            </w:r>
            <w:r w:rsidR="00B140EC">
              <w:rPr>
                <w:sz w:val="20"/>
                <w:szCs w:val="20"/>
              </w:rPr>
              <w:t>–</w:t>
            </w:r>
            <w:r w:rsidRPr="00412DDB">
              <w:rPr>
                <w:sz w:val="20"/>
                <w:szCs w:val="20"/>
              </w:rPr>
              <w:t xml:space="preserve"> эмитента по такому об</w:t>
            </w:r>
            <w:r w:rsidRPr="00412DDB">
              <w:rPr>
                <w:sz w:val="20"/>
                <w:szCs w:val="20"/>
              </w:rPr>
              <w:t>я</w:t>
            </w:r>
            <w:r w:rsidRPr="00412DDB">
              <w:rPr>
                <w:sz w:val="20"/>
                <w:szCs w:val="20"/>
              </w:rPr>
              <w:t>зательству третьего лица, определяемой исходя из условий обе</w:t>
            </w:r>
            <w:r w:rsidRPr="00412DDB">
              <w:rPr>
                <w:sz w:val="20"/>
                <w:szCs w:val="20"/>
              </w:rPr>
              <w:t>с</w:t>
            </w:r>
            <w:r w:rsidRPr="00412DDB">
              <w:rPr>
                <w:sz w:val="20"/>
                <w:szCs w:val="20"/>
              </w:rPr>
              <w:t>печения и фактического остатка задолженности по обязательству третьего лица</w:t>
            </w:r>
          </w:p>
        </w:tc>
        <w:tc>
          <w:tcPr>
            <w:tcW w:w="3285" w:type="dxa"/>
          </w:tcPr>
          <w:p w:rsidR="0000248A" w:rsidRPr="007A6B84" w:rsidRDefault="0000248A" w:rsidP="0000248A">
            <w:pPr>
              <w:jc w:val="center"/>
              <w:rPr>
                <w:sz w:val="20"/>
                <w:szCs w:val="20"/>
              </w:rPr>
            </w:pPr>
            <w:r w:rsidRPr="007A6B84">
              <w:rPr>
                <w:bCs/>
                <w:color w:val="000000"/>
                <w:sz w:val="20"/>
                <w:szCs w:val="20"/>
                <w:lang w:val="en-US"/>
              </w:rPr>
              <w:t>0</w:t>
            </w:r>
          </w:p>
        </w:tc>
      </w:tr>
      <w:tr w:rsidR="00B37CA9" w:rsidRPr="00412DDB" w:rsidTr="00F237F6">
        <w:tc>
          <w:tcPr>
            <w:tcW w:w="648" w:type="dxa"/>
            <w:vAlign w:val="center"/>
          </w:tcPr>
          <w:p w:rsidR="00B37CA9" w:rsidRPr="00412DDB" w:rsidRDefault="00B37CA9" w:rsidP="00F237F6">
            <w:pPr>
              <w:jc w:val="center"/>
              <w:rPr>
                <w:bCs/>
                <w:sz w:val="20"/>
                <w:szCs w:val="20"/>
              </w:rPr>
            </w:pPr>
            <w:r w:rsidRPr="00412DDB">
              <w:rPr>
                <w:bCs/>
                <w:sz w:val="20"/>
                <w:szCs w:val="20"/>
              </w:rPr>
              <w:t>4</w:t>
            </w:r>
          </w:p>
        </w:tc>
        <w:tc>
          <w:tcPr>
            <w:tcW w:w="5921" w:type="dxa"/>
          </w:tcPr>
          <w:p w:rsidR="00B37CA9" w:rsidRPr="00412DDB" w:rsidRDefault="00B37CA9" w:rsidP="00F237F6">
            <w:pPr>
              <w:jc w:val="both"/>
              <w:rPr>
                <w:sz w:val="20"/>
                <w:szCs w:val="20"/>
              </w:rPr>
            </w:pPr>
            <w:r w:rsidRPr="00412DDB">
              <w:rPr>
                <w:sz w:val="20"/>
                <w:szCs w:val="20"/>
              </w:rPr>
              <w:t>Общая сумма обязательств из предоставленного кредитной орг</w:t>
            </w:r>
            <w:r w:rsidRPr="00412DDB">
              <w:rPr>
                <w:sz w:val="20"/>
                <w:szCs w:val="20"/>
              </w:rPr>
              <w:t>а</w:t>
            </w:r>
            <w:r w:rsidRPr="00412DDB">
              <w:rPr>
                <w:sz w:val="20"/>
                <w:szCs w:val="20"/>
              </w:rPr>
              <w:t>низацией – эмитентом обеспечения в виде банковской гарантии</w:t>
            </w:r>
          </w:p>
        </w:tc>
        <w:tc>
          <w:tcPr>
            <w:tcW w:w="3285" w:type="dxa"/>
            <w:vAlign w:val="center"/>
          </w:tcPr>
          <w:p w:rsidR="00B37CA9" w:rsidRPr="007A6B84" w:rsidRDefault="008422A7" w:rsidP="00F237F6">
            <w:pPr>
              <w:jc w:val="center"/>
              <w:rPr>
                <w:b/>
                <w:bCs/>
                <w:sz w:val="20"/>
                <w:szCs w:val="20"/>
              </w:rPr>
            </w:pPr>
            <w:r>
              <w:rPr>
                <w:sz w:val="20"/>
                <w:szCs w:val="20"/>
              </w:rPr>
              <w:t>14 034 300</w:t>
            </w:r>
          </w:p>
        </w:tc>
      </w:tr>
      <w:tr w:rsidR="00B37CA9" w:rsidRPr="00412DDB" w:rsidTr="00F237F6">
        <w:tc>
          <w:tcPr>
            <w:tcW w:w="648" w:type="dxa"/>
            <w:vAlign w:val="center"/>
          </w:tcPr>
          <w:p w:rsidR="00B37CA9" w:rsidRPr="00412DDB" w:rsidRDefault="00B37CA9" w:rsidP="00F237F6">
            <w:pPr>
              <w:jc w:val="center"/>
              <w:rPr>
                <w:bCs/>
                <w:sz w:val="20"/>
                <w:szCs w:val="20"/>
              </w:rPr>
            </w:pPr>
            <w:r w:rsidRPr="00412DDB">
              <w:rPr>
                <w:bCs/>
                <w:sz w:val="20"/>
                <w:szCs w:val="20"/>
              </w:rPr>
              <w:t>5</w:t>
            </w:r>
          </w:p>
        </w:tc>
        <w:tc>
          <w:tcPr>
            <w:tcW w:w="5921" w:type="dxa"/>
          </w:tcPr>
          <w:p w:rsidR="00B37CA9" w:rsidRPr="00412DDB" w:rsidRDefault="00B37CA9" w:rsidP="00F237F6">
            <w:pPr>
              <w:jc w:val="both"/>
              <w:rPr>
                <w:sz w:val="20"/>
                <w:szCs w:val="20"/>
              </w:rPr>
            </w:pPr>
            <w:r w:rsidRPr="00412DDB">
              <w:rPr>
                <w:sz w:val="20"/>
                <w:szCs w:val="20"/>
              </w:rPr>
              <w:t xml:space="preserve">Общая сумма обязательств третьих лиц, по которым кредитная организация </w:t>
            </w:r>
            <w:r w:rsidR="00B140EC">
              <w:rPr>
                <w:sz w:val="20"/>
                <w:szCs w:val="20"/>
              </w:rPr>
              <w:t>–</w:t>
            </w:r>
            <w:r w:rsidRPr="00412DDB">
              <w:rPr>
                <w:sz w:val="20"/>
                <w:szCs w:val="20"/>
              </w:rPr>
              <w:t xml:space="preserve"> эмитент предоставила третьим лицам обеспечение в виде банковской гарантии</w:t>
            </w:r>
          </w:p>
        </w:tc>
        <w:tc>
          <w:tcPr>
            <w:tcW w:w="3285" w:type="dxa"/>
            <w:vAlign w:val="center"/>
          </w:tcPr>
          <w:p w:rsidR="00B37CA9" w:rsidRPr="007A6B84" w:rsidRDefault="008422A7" w:rsidP="00F237F6">
            <w:pPr>
              <w:jc w:val="center"/>
              <w:rPr>
                <w:b/>
                <w:bCs/>
                <w:sz w:val="20"/>
                <w:szCs w:val="20"/>
              </w:rPr>
            </w:pPr>
            <w:r>
              <w:rPr>
                <w:sz w:val="20"/>
                <w:szCs w:val="20"/>
              </w:rPr>
              <w:t>14 034 300</w:t>
            </w:r>
          </w:p>
        </w:tc>
      </w:tr>
    </w:tbl>
    <w:p w:rsidR="00B37CA9" w:rsidRPr="00412DDB" w:rsidRDefault="00B37CA9" w:rsidP="00B37CA9">
      <w:pPr>
        <w:ind w:firstLine="720"/>
        <w:jc w:val="both"/>
        <w:rPr>
          <w:b/>
          <w:bCs/>
          <w:sz w:val="22"/>
          <w:szCs w:val="22"/>
        </w:rPr>
      </w:pPr>
    </w:p>
    <w:p w:rsidR="00B37CA9" w:rsidRPr="00412DDB" w:rsidRDefault="00B37CA9" w:rsidP="00804E00">
      <w:pPr>
        <w:pStyle w:val="em-4"/>
      </w:pPr>
      <w:r w:rsidRPr="00412DDB">
        <w:t xml:space="preserve">Информация о каждом из обязательств кредитной организации </w:t>
      </w:r>
      <w:r w:rsidR="00B140EC">
        <w:t>–</w:t>
      </w:r>
      <w:r w:rsidRPr="00412DDB">
        <w:t xml:space="preserve"> эмитента из обеспечения, пред</w:t>
      </w:r>
      <w:r w:rsidRPr="00412DDB">
        <w:t>о</w:t>
      </w:r>
      <w:r w:rsidRPr="00412DDB">
        <w:t>ставленного за период с даты начала текущего финансового года и до даты окончания отчетного квартала третьим лицам, в том числе в форме залога или поручительства, составляющем не менее 5 процентов б</w:t>
      </w:r>
      <w:r w:rsidRPr="00412DDB">
        <w:t>а</w:t>
      </w:r>
      <w:r w:rsidRPr="00412DDB">
        <w:t xml:space="preserve">лансовой стоимости активов кредитной организации </w:t>
      </w:r>
      <w:r w:rsidR="00B140EC">
        <w:t>–</w:t>
      </w:r>
      <w:r w:rsidRPr="00412DDB">
        <w:t xml:space="preserve"> эмитента на дату окончания последнего завершенн</w:t>
      </w:r>
      <w:r w:rsidRPr="00412DDB">
        <w:t>о</w:t>
      </w:r>
      <w:r w:rsidRPr="00412DDB">
        <w:t>го отчетного периода (квартала, года), предшествующего предоставлению обеспечения:</w:t>
      </w:r>
    </w:p>
    <w:p w:rsidR="00B37CA9" w:rsidRPr="00412DDB" w:rsidRDefault="00B37CA9" w:rsidP="00B37CA9">
      <w:pPr>
        <w:pStyle w:val="prilozhenie"/>
        <w:rPr>
          <w:sz w:val="22"/>
          <w:szCs w:val="22"/>
        </w:rPr>
      </w:pPr>
    </w:p>
    <w:tbl>
      <w:tblPr>
        <w:tblW w:w="9545" w:type="dxa"/>
        <w:tblInd w:w="103" w:type="dxa"/>
        <w:tblLayout w:type="fixed"/>
        <w:tblLook w:val="0000" w:firstRow="0" w:lastRow="0" w:firstColumn="0" w:lastColumn="0" w:noHBand="0" w:noVBand="0"/>
      </w:tblPr>
      <w:tblGrid>
        <w:gridCol w:w="725"/>
        <w:gridCol w:w="5580"/>
        <w:gridCol w:w="3240"/>
      </w:tblGrid>
      <w:tr w:rsidR="00B37CA9" w:rsidRPr="00412DDB" w:rsidTr="00B37CA9">
        <w:trPr>
          <w:trHeight w:val="570"/>
        </w:trPr>
        <w:tc>
          <w:tcPr>
            <w:tcW w:w="725"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sz w:val="22"/>
                <w:szCs w:val="22"/>
              </w:rPr>
            </w:pPr>
            <w:r w:rsidRPr="00412DDB">
              <w:rPr>
                <w:sz w:val="22"/>
                <w:szCs w:val="22"/>
              </w:rPr>
              <w:t>№ пп</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Наименование показателя</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Значение показателя</w:t>
            </w:r>
          </w:p>
        </w:tc>
      </w:tr>
      <w:tr w:rsidR="00B37CA9" w:rsidRPr="00412DDB" w:rsidTr="00B37CA9">
        <w:trPr>
          <w:trHeight w:val="333"/>
        </w:trPr>
        <w:tc>
          <w:tcPr>
            <w:tcW w:w="725"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sz w:val="22"/>
                <w:szCs w:val="22"/>
              </w:rPr>
            </w:pPr>
            <w:r w:rsidRPr="00412DDB">
              <w:rPr>
                <w:sz w:val="22"/>
                <w:szCs w:val="22"/>
              </w:rPr>
              <w:t>1</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r>
      <w:tr w:rsidR="00B37CA9" w:rsidRPr="00412DDB" w:rsidTr="00804E00">
        <w:trPr>
          <w:trHeight w:val="57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1</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 xml:space="preserve">Размер обеспеченного обязательства кредитной организации </w:t>
            </w:r>
            <w:r w:rsidR="00B140EC">
              <w:rPr>
                <w:sz w:val="20"/>
                <w:szCs w:val="20"/>
              </w:rPr>
              <w:t>–</w:t>
            </w:r>
            <w:r w:rsidRPr="00412DDB">
              <w:rPr>
                <w:sz w:val="20"/>
                <w:szCs w:val="20"/>
              </w:rPr>
              <w:t xml:space="preserve"> эмитента (третьего лица),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4E1FF0" w:rsidP="00804E00">
            <w:pPr>
              <w:jc w:val="center"/>
              <w:rPr>
                <w:sz w:val="20"/>
                <w:szCs w:val="20"/>
              </w:rPr>
            </w:pPr>
            <w:r w:rsidRPr="00412DDB">
              <w:rPr>
                <w:sz w:val="20"/>
                <w:szCs w:val="20"/>
              </w:rPr>
              <w:t>Обязательства в форме залога или поручительства, составляющие не менее 5% от балансовой стоимости активов, отсутствуют</w:t>
            </w:r>
          </w:p>
        </w:tc>
      </w:tr>
      <w:tr w:rsidR="00B37CA9" w:rsidRPr="00412DDB" w:rsidTr="00804E00">
        <w:trPr>
          <w:trHeight w:val="33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2</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Срок исполнения обязательства</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30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3</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Способ обеспечения</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30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4</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Размер обеспечения,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467"/>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5</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Условия предоставления обеспечения, в том числе: предмет залога,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467"/>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B36083" w:rsidP="00B37CA9">
            <w:pPr>
              <w:jc w:val="center"/>
              <w:rPr>
                <w:sz w:val="20"/>
                <w:szCs w:val="20"/>
              </w:rPr>
            </w:pPr>
            <w:r w:rsidRPr="00412DDB">
              <w:rPr>
                <w:sz w:val="20"/>
                <w:szCs w:val="20"/>
              </w:rPr>
              <w:lastRenderedPageBreak/>
              <w:t>5</w:t>
            </w:r>
            <w:r w:rsidR="00B37CA9" w:rsidRPr="00412DDB">
              <w:rPr>
                <w:sz w:val="20"/>
                <w:szCs w:val="20"/>
              </w:rPr>
              <w:t>.1.</w:t>
            </w:r>
            <w:r w:rsidR="00B37CA9" w:rsidRPr="00412DDB">
              <w:rPr>
                <w:rStyle w:val="af0"/>
                <w:vanish/>
                <w:sz w:val="20"/>
                <w:szCs w:val="20"/>
              </w:rPr>
              <w:footnoteReference w:id="20"/>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Стоимость предмета залога,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36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B36083" w:rsidP="00B37CA9">
            <w:pPr>
              <w:jc w:val="center"/>
              <w:rPr>
                <w:sz w:val="20"/>
                <w:szCs w:val="20"/>
              </w:rPr>
            </w:pPr>
            <w:r w:rsidRPr="00412DDB">
              <w:rPr>
                <w:sz w:val="20"/>
                <w:szCs w:val="20"/>
              </w:rPr>
              <w:t>5</w:t>
            </w:r>
            <w:r w:rsidR="00B37CA9" w:rsidRPr="00412DDB">
              <w:rPr>
                <w:sz w:val="20"/>
                <w:szCs w:val="20"/>
              </w:rPr>
              <w:t>.2.</w:t>
            </w:r>
            <w:r w:rsidR="00B37CA9" w:rsidRPr="00412DDB">
              <w:rPr>
                <w:rStyle w:val="af0"/>
                <w:vanish/>
                <w:sz w:val="20"/>
                <w:szCs w:val="20"/>
              </w:rPr>
              <w:footnoteReference w:id="21"/>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Срок, на который обеспечение предоставлено</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bl>
    <w:p w:rsidR="00B37CA9" w:rsidRPr="00412DDB" w:rsidRDefault="00B37CA9" w:rsidP="00B37CA9">
      <w:pPr>
        <w:pStyle w:val="prilozhenie"/>
        <w:rPr>
          <w:sz w:val="22"/>
          <w:szCs w:val="22"/>
        </w:rPr>
      </w:pPr>
    </w:p>
    <w:p w:rsidR="00E92399" w:rsidRPr="00412DDB" w:rsidRDefault="00B37CA9" w:rsidP="00E92399">
      <w:pPr>
        <w:pStyle w:val="em-4"/>
        <w:rPr>
          <w:b/>
          <w:i/>
        </w:rPr>
      </w:pPr>
      <w:r w:rsidRPr="00412DDB">
        <w:rPr>
          <w:b/>
          <w:i/>
        </w:rPr>
        <w:t>Оценка риска неисполнения или ненадлежащего исполнения обеспеченных обязательств тр</w:t>
      </w:r>
      <w:r w:rsidRPr="00412DDB">
        <w:rPr>
          <w:b/>
          <w:i/>
        </w:rPr>
        <w:t>е</w:t>
      </w:r>
      <w:r w:rsidRPr="00412DDB">
        <w:rPr>
          <w:b/>
          <w:i/>
        </w:rPr>
        <w:t>тьими лицами с указанием факторов, которые могут привести к такому неисполнению или нена</w:t>
      </w:r>
      <w:r w:rsidRPr="00412DDB">
        <w:rPr>
          <w:b/>
          <w:i/>
        </w:rPr>
        <w:t>д</w:t>
      </w:r>
      <w:r w:rsidRPr="00412DDB">
        <w:rPr>
          <w:b/>
          <w:i/>
        </w:rPr>
        <w:t>лежащему исполнению, и вероятности возникновения таких факторов</w:t>
      </w:r>
    </w:p>
    <w:tbl>
      <w:tblPr>
        <w:tblW w:w="0" w:type="auto"/>
        <w:tblLook w:val="01E0" w:firstRow="1" w:lastRow="1" w:firstColumn="1" w:lastColumn="1" w:noHBand="0" w:noVBand="0"/>
      </w:tblPr>
      <w:tblGrid>
        <w:gridCol w:w="10173"/>
      </w:tblGrid>
      <w:tr w:rsidR="00E92399" w:rsidRPr="00412DDB" w:rsidTr="003D79C8">
        <w:tc>
          <w:tcPr>
            <w:tcW w:w="10173" w:type="dxa"/>
          </w:tcPr>
          <w:p w:rsidR="003D79C8" w:rsidRDefault="003D79C8" w:rsidP="00E92399">
            <w:pPr>
              <w:pStyle w:val="em-4"/>
              <w:rPr>
                <w:sz w:val="20"/>
                <w:szCs w:val="20"/>
              </w:rPr>
            </w:pPr>
          </w:p>
          <w:p w:rsidR="00E92399" w:rsidRPr="00412DDB" w:rsidRDefault="004E1FF0" w:rsidP="00E92399">
            <w:pPr>
              <w:pStyle w:val="em-4"/>
              <w:rPr>
                <w:sz w:val="20"/>
                <w:szCs w:val="20"/>
              </w:rPr>
            </w:pPr>
            <w:r w:rsidRPr="00412DDB">
              <w:rPr>
                <w:sz w:val="20"/>
                <w:szCs w:val="20"/>
              </w:rPr>
              <w:t xml:space="preserve">Риск неисполнения или ненадлежащего исполнения обязательств третьими лицами является минимальным, т.к. в соответствии с кредитной политикой Банк предоставляет поручительства предприятиям, имеющим хорошее финансовое положение и положительную кредитную историю, что позволяет с учетом обеспечения отнести их к </w:t>
            </w:r>
            <w:r w:rsidRPr="00412DDB">
              <w:rPr>
                <w:sz w:val="20"/>
                <w:szCs w:val="20"/>
                <w:lang w:val="en-US"/>
              </w:rPr>
              <w:t>I</w:t>
            </w:r>
            <w:r w:rsidRPr="00412DDB">
              <w:rPr>
                <w:sz w:val="20"/>
                <w:szCs w:val="20"/>
              </w:rPr>
              <w:t xml:space="preserve">, </w:t>
            </w:r>
            <w:r w:rsidRPr="00412DDB">
              <w:rPr>
                <w:sz w:val="20"/>
                <w:szCs w:val="20"/>
                <w:lang w:val="en-US"/>
              </w:rPr>
              <w:t>II</w:t>
            </w:r>
            <w:r w:rsidRPr="00412DDB">
              <w:rPr>
                <w:sz w:val="20"/>
                <w:szCs w:val="20"/>
              </w:rPr>
              <w:t xml:space="preserve"> категории качества. Оценка величины риска в случае невыполнения обеспеченных обязательств третьими лиц</w:t>
            </w:r>
            <w:r w:rsidRPr="00412DDB">
              <w:rPr>
                <w:sz w:val="20"/>
                <w:szCs w:val="20"/>
              </w:rPr>
              <w:t>а</w:t>
            </w:r>
            <w:r w:rsidRPr="00412DDB">
              <w:rPr>
                <w:sz w:val="20"/>
                <w:szCs w:val="20"/>
              </w:rPr>
              <w:t>ми произведена в соответствии с методикой, приведенной в Положении ЦБ РФ от 20.03.2006 № 283</w:t>
            </w:r>
            <w:r w:rsidR="00B140EC">
              <w:rPr>
                <w:sz w:val="20"/>
                <w:szCs w:val="20"/>
              </w:rPr>
              <w:t>–</w:t>
            </w:r>
            <w:r w:rsidRPr="00412DDB">
              <w:rPr>
                <w:sz w:val="20"/>
                <w:szCs w:val="20"/>
              </w:rPr>
              <w:t>П «О порядке формирования кредитными организациями резервов на возможные потери».</w:t>
            </w:r>
          </w:p>
          <w:p w:rsidR="004E1FF0" w:rsidRPr="00412DDB" w:rsidRDefault="004E1FF0" w:rsidP="004E1FF0">
            <w:pPr>
              <w:ind w:firstLine="567"/>
              <w:jc w:val="both"/>
              <w:rPr>
                <w:sz w:val="20"/>
                <w:szCs w:val="20"/>
              </w:rPr>
            </w:pPr>
            <w:r w:rsidRPr="00412DDB">
              <w:rPr>
                <w:sz w:val="20"/>
                <w:szCs w:val="20"/>
              </w:rPr>
              <w:t>ОАО «МТС</w:t>
            </w:r>
            <w:r w:rsidR="00B140EC">
              <w:rPr>
                <w:sz w:val="20"/>
                <w:szCs w:val="20"/>
              </w:rPr>
              <w:t>–</w:t>
            </w:r>
            <w:r w:rsidRPr="00412DDB">
              <w:rPr>
                <w:sz w:val="20"/>
                <w:szCs w:val="20"/>
              </w:rPr>
              <w:t>Банк» осуществляет регулярный мониторинг кредитного портфеля. Помимо отслеживания в</w:t>
            </w:r>
            <w:r w:rsidRPr="00412DDB">
              <w:rPr>
                <w:sz w:val="20"/>
                <w:szCs w:val="20"/>
              </w:rPr>
              <w:t>ы</w:t>
            </w:r>
            <w:r w:rsidRPr="00412DDB">
              <w:rPr>
                <w:sz w:val="20"/>
                <w:szCs w:val="20"/>
              </w:rPr>
              <w:t>полнения обязательств заемщиком, ОАО «МТС</w:t>
            </w:r>
            <w:r w:rsidR="00B140EC">
              <w:rPr>
                <w:sz w:val="20"/>
                <w:szCs w:val="20"/>
              </w:rPr>
              <w:t>–</w:t>
            </w:r>
            <w:r w:rsidRPr="00412DDB">
              <w:rPr>
                <w:sz w:val="20"/>
                <w:szCs w:val="20"/>
              </w:rPr>
              <w:t>Банк» также регулярно изучает всю имеющуюся информацию о его деятельности. В частности, ОАО «МТС</w:t>
            </w:r>
            <w:r w:rsidR="00B140EC">
              <w:rPr>
                <w:sz w:val="20"/>
                <w:szCs w:val="20"/>
              </w:rPr>
              <w:t>–</w:t>
            </w:r>
            <w:r w:rsidRPr="00412DDB">
              <w:rPr>
                <w:sz w:val="20"/>
                <w:szCs w:val="20"/>
              </w:rPr>
              <w:t>Банк» получает и анализирует финансовую отчетность заемщиков на ежеквартальной основе и регулярно отслеживает изменение стоимости обеспечения по каждой ссуде. Данные по</w:t>
            </w:r>
            <w:r w:rsidRPr="00412DDB">
              <w:rPr>
                <w:sz w:val="20"/>
                <w:szCs w:val="20"/>
              </w:rPr>
              <w:t>д</w:t>
            </w:r>
            <w:r w:rsidRPr="00412DDB">
              <w:rPr>
                <w:sz w:val="20"/>
                <w:szCs w:val="20"/>
              </w:rPr>
              <w:t>ходы позволяют ОАО «МТС</w:t>
            </w:r>
            <w:r w:rsidR="00B140EC">
              <w:rPr>
                <w:sz w:val="20"/>
                <w:szCs w:val="20"/>
              </w:rPr>
              <w:t>–</w:t>
            </w:r>
            <w:r w:rsidRPr="00412DDB">
              <w:rPr>
                <w:sz w:val="20"/>
                <w:szCs w:val="20"/>
              </w:rPr>
              <w:t>Банк» поддерживать уровень кредитного риска на приемлемом уровне.</w:t>
            </w:r>
          </w:p>
          <w:p w:rsidR="004E1FF0" w:rsidRPr="00412DDB" w:rsidRDefault="004E1FF0" w:rsidP="004E1FF0">
            <w:pPr>
              <w:pStyle w:val="em-4"/>
            </w:pPr>
            <w:r w:rsidRPr="00412DDB">
              <w:rPr>
                <w:sz w:val="20"/>
                <w:szCs w:val="20"/>
              </w:rPr>
              <w:t>Факторы, которые могут привести к неисполнению или ненадлежащему исполнению обязательств, отсу</w:t>
            </w:r>
            <w:r w:rsidRPr="00412DDB">
              <w:rPr>
                <w:sz w:val="20"/>
                <w:szCs w:val="20"/>
              </w:rPr>
              <w:t>т</w:t>
            </w:r>
            <w:r w:rsidRPr="00412DDB">
              <w:rPr>
                <w:sz w:val="20"/>
                <w:szCs w:val="20"/>
              </w:rPr>
              <w:t>ствуют. Вероятность возникновения таких факторов, по мнению кредитной организации, минимальна</w:t>
            </w:r>
          </w:p>
        </w:tc>
      </w:tr>
    </w:tbl>
    <w:p w:rsidR="00E92399" w:rsidRPr="00412DDB" w:rsidRDefault="00E92399" w:rsidP="00E92399">
      <w:pPr>
        <w:pStyle w:val="em-4"/>
      </w:pPr>
    </w:p>
    <w:p w:rsidR="00B37CA9" w:rsidRPr="00412DDB" w:rsidRDefault="00B37CA9" w:rsidP="00F83B2D">
      <w:pPr>
        <w:pStyle w:val="em-7"/>
      </w:pPr>
      <w:bookmarkStart w:id="18" w:name="_Toc403477554"/>
      <w:r w:rsidRPr="00412DDB">
        <w:t xml:space="preserve">2.3.4. Прочие обязательства кредитной организации </w:t>
      </w:r>
      <w:r w:rsidR="00B140EC">
        <w:t>–</w:t>
      </w:r>
      <w:r w:rsidRPr="00412DDB">
        <w:t xml:space="preserve"> эмитента</w:t>
      </w:r>
      <w:bookmarkEnd w:id="18"/>
    </w:p>
    <w:p w:rsidR="00F83B2D" w:rsidRPr="00412DDB" w:rsidRDefault="00F83B2D" w:rsidP="00F83B2D">
      <w:pPr>
        <w:pStyle w:val="em-4"/>
      </w:pPr>
    </w:p>
    <w:p w:rsidR="00F83B2D" w:rsidRPr="00412DDB" w:rsidRDefault="00B37CA9" w:rsidP="00F83B2D">
      <w:pPr>
        <w:pStyle w:val="em-4"/>
        <w:rPr>
          <w:b/>
          <w:i/>
        </w:rPr>
      </w:pPr>
      <w:r w:rsidRPr="00412DDB">
        <w:rPr>
          <w:b/>
          <w:i/>
        </w:rPr>
        <w:t xml:space="preserve">Соглашения кредитной организации </w:t>
      </w:r>
      <w:r w:rsidR="00B140EC">
        <w:rPr>
          <w:b/>
          <w:i/>
        </w:rPr>
        <w:t>–</w:t>
      </w:r>
      <w:r w:rsidRPr="00412DDB">
        <w:rPr>
          <w:b/>
          <w:i/>
        </w:rPr>
        <w:t xml:space="preserve"> эмитента, включая срочные сделки, не отраженные в ее бухгалтерской (финансовой) отчетности, которые могут существенным образом отразиться на ф</w:t>
      </w:r>
      <w:r w:rsidRPr="00412DDB">
        <w:rPr>
          <w:b/>
          <w:i/>
        </w:rPr>
        <w:t>и</w:t>
      </w:r>
      <w:r w:rsidRPr="00412DDB">
        <w:rPr>
          <w:b/>
          <w:i/>
        </w:rPr>
        <w:t xml:space="preserve">нансовом состоянии кредитной организации </w:t>
      </w:r>
      <w:r w:rsidR="00B140EC">
        <w:rPr>
          <w:b/>
          <w:i/>
        </w:rPr>
        <w:t>–</w:t>
      </w:r>
      <w:r w:rsidRPr="00412DDB">
        <w:rPr>
          <w:b/>
          <w:i/>
        </w:rPr>
        <w:t xml:space="preserve"> эмитента, ее ликвидности, источниках финансиров</w:t>
      </w:r>
      <w:r w:rsidRPr="00412DDB">
        <w:rPr>
          <w:b/>
          <w:i/>
        </w:rPr>
        <w:t>а</w:t>
      </w:r>
      <w:r w:rsidRPr="00412DDB">
        <w:rPr>
          <w:b/>
          <w:i/>
        </w:rPr>
        <w:t>ния и условиях их использования, результатах деятельности и расходах:</w:t>
      </w:r>
    </w:p>
    <w:tbl>
      <w:tblPr>
        <w:tblW w:w="0" w:type="auto"/>
        <w:tblLook w:val="01E0" w:firstRow="1" w:lastRow="1" w:firstColumn="1" w:lastColumn="1" w:noHBand="0" w:noVBand="0"/>
      </w:tblPr>
      <w:tblGrid>
        <w:gridCol w:w="9570"/>
      </w:tblGrid>
      <w:tr w:rsidR="00F83B2D" w:rsidRPr="00412DDB" w:rsidTr="00F237F6">
        <w:tc>
          <w:tcPr>
            <w:tcW w:w="9570" w:type="dxa"/>
          </w:tcPr>
          <w:p w:rsidR="00F83B2D" w:rsidRPr="00412DDB" w:rsidRDefault="004E1FF0" w:rsidP="00993862">
            <w:pPr>
              <w:pStyle w:val="em-4"/>
            </w:pPr>
            <w:r w:rsidRPr="00412DDB">
              <w:t>Отсутствуют.</w:t>
            </w:r>
          </w:p>
        </w:tc>
      </w:tr>
    </w:tbl>
    <w:p w:rsidR="00F83B2D" w:rsidRPr="00412DDB" w:rsidRDefault="00F83B2D" w:rsidP="00F83B2D">
      <w:pPr>
        <w:pStyle w:val="em-4"/>
      </w:pPr>
    </w:p>
    <w:p w:rsidR="00B37CA9" w:rsidRPr="00412DDB" w:rsidRDefault="00B37CA9" w:rsidP="00F83B2D">
      <w:pPr>
        <w:pStyle w:val="em-4"/>
      </w:pPr>
      <w:r w:rsidRPr="00412DDB">
        <w:t xml:space="preserve">Факторы, при которых упомянутые выше обязательства могут повлечь перечисленные изменения и вероятность их возникновения: </w:t>
      </w:r>
    </w:p>
    <w:tbl>
      <w:tblPr>
        <w:tblW w:w="0" w:type="auto"/>
        <w:tblLook w:val="01E0" w:firstRow="1" w:lastRow="1" w:firstColumn="1" w:lastColumn="1" w:noHBand="0" w:noVBand="0"/>
      </w:tblPr>
      <w:tblGrid>
        <w:gridCol w:w="9570"/>
      </w:tblGrid>
      <w:tr w:rsidR="00F83B2D" w:rsidRPr="00412DDB" w:rsidTr="00F237F6">
        <w:tc>
          <w:tcPr>
            <w:tcW w:w="9570" w:type="dxa"/>
          </w:tcPr>
          <w:p w:rsidR="00F83B2D" w:rsidRPr="00412DDB" w:rsidRDefault="00627601" w:rsidP="003D79C8">
            <w:pPr>
              <w:pStyle w:val="em-4"/>
            </w:pPr>
            <w:r w:rsidRPr="00412DDB">
              <w:t>Не приводятся</w:t>
            </w:r>
            <w:r w:rsidR="003D79C8">
              <w:t>.</w:t>
            </w:r>
          </w:p>
        </w:tc>
      </w:tr>
    </w:tbl>
    <w:p w:rsidR="00F83B2D" w:rsidRPr="00412DDB" w:rsidRDefault="00F83B2D" w:rsidP="00F83B2D">
      <w:pPr>
        <w:pStyle w:val="em-4"/>
      </w:pPr>
    </w:p>
    <w:p w:rsidR="00B37CA9" w:rsidRPr="00412DDB" w:rsidRDefault="00B37CA9" w:rsidP="00F83B2D">
      <w:pPr>
        <w:pStyle w:val="em-4"/>
      </w:pPr>
      <w:r w:rsidRPr="00412DDB">
        <w:t xml:space="preserve">Причины заключения кредитной организацией </w:t>
      </w:r>
      <w:r w:rsidR="00B140EC">
        <w:t>–</w:t>
      </w:r>
      <w:r w:rsidRPr="00412DDB">
        <w:t xml:space="preserve"> эмитентом указанных в данном пункте ежеква</w:t>
      </w:r>
      <w:r w:rsidRPr="00412DDB">
        <w:t>р</w:t>
      </w:r>
      <w:r w:rsidRPr="00412DDB">
        <w:t xml:space="preserve">тального отчета соглашений, предполагаемая выгода кредитной организации </w:t>
      </w:r>
      <w:r w:rsidR="00B140EC">
        <w:t>–</w:t>
      </w:r>
      <w:r w:rsidRPr="00412DDB">
        <w:t xml:space="preserve"> эмитента от этих соглаш</w:t>
      </w:r>
      <w:r w:rsidRPr="00412DDB">
        <w:t>е</w:t>
      </w:r>
      <w:r w:rsidRPr="00412DDB">
        <w:t>ний и причины, по которым данные соглашения не отражены в бухгалтерской (финансовой) отчетности кредитной организации – эмитента:</w:t>
      </w:r>
    </w:p>
    <w:tbl>
      <w:tblPr>
        <w:tblW w:w="0" w:type="auto"/>
        <w:tblLook w:val="01E0" w:firstRow="1" w:lastRow="1" w:firstColumn="1" w:lastColumn="1" w:noHBand="0" w:noVBand="0"/>
      </w:tblPr>
      <w:tblGrid>
        <w:gridCol w:w="9570"/>
      </w:tblGrid>
      <w:tr w:rsidR="00F83B2D" w:rsidRPr="00412DDB" w:rsidTr="00F237F6">
        <w:tc>
          <w:tcPr>
            <w:tcW w:w="9570" w:type="dxa"/>
          </w:tcPr>
          <w:p w:rsidR="00F83B2D" w:rsidRPr="00412DDB" w:rsidRDefault="00627601" w:rsidP="00993862">
            <w:pPr>
              <w:pStyle w:val="em-4"/>
            </w:pPr>
            <w:r w:rsidRPr="00412DDB">
              <w:t>Не приводятся</w:t>
            </w:r>
            <w:r w:rsidR="003D79C8">
              <w:t>.</w:t>
            </w:r>
          </w:p>
        </w:tc>
      </w:tr>
    </w:tbl>
    <w:p w:rsidR="00F83B2D" w:rsidRPr="00412DDB" w:rsidRDefault="00F83B2D" w:rsidP="00F83B2D">
      <w:pPr>
        <w:pStyle w:val="em-4"/>
      </w:pPr>
    </w:p>
    <w:p w:rsidR="00B37CA9" w:rsidRPr="00412DDB" w:rsidRDefault="00B37CA9" w:rsidP="00F83B2D">
      <w:pPr>
        <w:pStyle w:val="em-1"/>
      </w:pPr>
      <w:bookmarkStart w:id="19" w:name="_Toc403477555"/>
      <w:r w:rsidRPr="00412DDB">
        <w:t>2.4. Риски, связанные с приобретением размещаемых эмиссионных ценных бумаг</w:t>
      </w:r>
      <w:bookmarkEnd w:id="19"/>
      <w:r w:rsidRPr="00412DDB">
        <w:rPr>
          <w:rStyle w:val="af0"/>
          <w:b w:val="0"/>
          <w:bCs/>
          <w:vanish/>
          <w:szCs w:val="24"/>
        </w:rPr>
        <w:footnoteReference w:id="22"/>
      </w:r>
    </w:p>
    <w:p w:rsidR="00F83B2D" w:rsidRPr="00412DDB" w:rsidRDefault="00F83B2D" w:rsidP="00F83B2D">
      <w:pPr>
        <w:pStyle w:val="em-1"/>
      </w:pPr>
    </w:p>
    <w:p w:rsidR="00F83B2D" w:rsidRPr="00412DDB" w:rsidRDefault="00B37CA9" w:rsidP="00AB4C32">
      <w:pPr>
        <w:pStyle w:val="em-7"/>
        <w:rPr>
          <w:lang w:val="en-US"/>
        </w:rPr>
      </w:pPr>
      <w:bookmarkStart w:id="20" w:name="_Toc403477556"/>
      <w:r w:rsidRPr="00412DDB">
        <w:t>2.4.1. Кредитный риск</w:t>
      </w:r>
      <w:bookmarkEnd w:id="20"/>
    </w:p>
    <w:tbl>
      <w:tblPr>
        <w:tblW w:w="0" w:type="auto"/>
        <w:tblLook w:val="01E0" w:firstRow="1" w:lastRow="1" w:firstColumn="1" w:lastColumn="1" w:noHBand="0" w:noVBand="0"/>
      </w:tblPr>
      <w:tblGrid>
        <w:gridCol w:w="10031"/>
      </w:tblGrid>
      <w:tr w:rsidR="00F83B2D" w:rsidRPr="00412DDB" w:rsidTr="003D79C8">
        <w:tc>
          <w:tcPr>
            <w:tcW w:w="10031" w:type="dxa"/>
          </w:tcPr>
          <w:p w:rsidR="003D79C8" w:rsidRDefault="003D79C8" w:rsidP="00D95638">
            <w:pPr>
              <w:pStyle w:val="21"/>
              <w:jc w:val="both"/>
              <w:rPr>
                <w:rFonts w:cs="Arial"/>
                <w:sz w:val="22"/>
                <w:szCs w:val="22"/>
              </w:rPr>
            </w:pPr>
          </w:p>
          <w:p w:rsidR="00D95638" w:rsidRPr="00412DDB" w:rsidRDefault="008422A7" w:rsidP="003D79C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F83B2D" w:rsidRPr="00412DDB" w:rsidRDefault="00F83B2D" w:rsidP="00D95638">
            <w:pPr>
              <w:pStyle w:val="em-4"/>
            </w:pPr>
          </w:p>
        </w:tc>
      </w:tr>
      <w:tr w:rsidR="00F83B2D" w:rsidRPr="00412DDB" w:rsidTr="003D79C8">
        <w:tc>
          <w:tcPr>
            <w:tcW w:w="10031" w:type="dxa"/>
          </w:tcPr>
          <w:p w:rsidR="00F83B2D" w:rsidRPr="00412DDB" w:rsidRDefault="00F83B2D" w:rsidP="00F83B2D">
            <w:pPr>
              <w:pStyle w:val="em-6"/>
            </w:pPr>
            <w:r w:rsidRPr="00412DDB">
              <w:t xml:space="preserve">(Описывается риск возникновения у кредитной организации </w:t>
            </w:r>
            <w:r w:rsidR="00B140EC">
              <w:t>–</w:t>
            </w:r>
            <w:r w:rsidRPr="00412DDB">
              <w:t xml:space="preserve"> эмитента убытков вследствие неисполнения, несвоевременного либо неполного исполнения должником финансовых обязательств перед кредитной организацией </w:t>
            </w:r>
            <w:r w:rsidR="00B140EC">
              <w:t>–</w:t>
            </w:r>
            <w:r w:rsidRPr="00412DDB">
              <w:t xml:space="preserve"> эмитентом в соответствии с условиями договора)</w:t>
            </w:r>
          </w:p>
        </w:tc>
      </w:tr>
    </w:tbl>
    <w:p w:rsidR="00F83B2D" w:rsidRPr="00412DDB" w:rsidRDefault="00B37CA9" w:rsidP="00AB4C32">
      <w:pPr>
        <w:pStyle w:val="em-7"/>
        <w:rPr>
          <w:lang w:val="en-US"/>
        </w:rPr>
      </w:pPr>
      <w:bookmarkStart w:id="21" w:name="_Toc403477557"/>
      <w:r w:rsidRPr="00412DDB">
        <w:t>2.4.2. Страновой риск</w:t>
      </w:r>
      <w:bookmarkEnd w:id="21"/>
    </w:p>
    <w:tbl>
      <w:tblPr>
        <w:tblW w:w="0" w:type="auto"/>
        <w:tblLook w:val="01E0" w:firstRow="1" w:lastRow="1" w:firstColumn="1" w:lastColumn="1" w:noHBand="0" w:noVBand="0"/>
      </w:tblPr>
      <w:tblGrid>
        <w:gridCol w:w="10173"/>
      </w:tblGrid>
      <w:tr w:rsidR="00F83B2D" w:rsidRPr="00412DDB" w:rsidTr="003D79C8">
        <w:tc>
          <w:tcPr>
            <w:tcW w:w="10173" w:type="dxa"/>
          </w:tcPr>
          <w:p w:rsidR="003D79C8" w:rsidRDefault="003D79C8" w:rsidP="00AF58C2">
            <w:pPr>
              <w:ind w:firstLine="709"/>
              <w:jc w:val="both"/>
              <w:rPr>
                <w:color w:val="FF0000"/>
                <w:sz w:val="20"/>
                <w:szCs w:val="20"/>
              </w:rPr>
            </w:pPr>
          </w:p>
          <w:p w:rsidR="008422A7" w:rsidRPr="00412DDB" w:rsidRDefault="008422A7" w:rsidP="008422A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F83B2D" w:rsidRPr="00412DDB" w:rsidRDefault="00F83B2D" w:rsidP="00E652F1">
            <w:pPr>
              <w:pStyle w:val="em-4"/>
            </w:pPr>
          </w:p>
        </w:tc>
      </w:tr>
      <w:tr w:rsidR="00F83B2D" w:rsidRPr="00412DDB" w:rsidTr="00937F97">
        <w:trPr>
          <w:trHeight w:val="80"/>
        </w:trPr>
        <w:tc>
          <w:tcPr>
            <w:tcW w:w="10173" w:type="dxa"/>
          </w:tcPr>
          <w:p w:rsidR="00E92399" w:rsidRPr="00412DDB" w:rsidRDefault="00F83B2D" w:rsidP="00F83B2D">
            <w:pPr>
              <w:pStyle w:val="em-6"/>
            </w:pPr>
            <w:r w:rsidRPr="00412DDB">
              <w:t xml:space="preserve">(Описывается риск (включая риск неперевода средств) возникновения у кредитной организации </w:t>
            </w:r>
            <w:r w:rsidR="00B140EC">
              <w:t>–</w:t>
            </w:r>
            <w:r w:rsidRPr="00412DDB">
              <w:t xml:space="preserve"> эмитента убытков в результате неисполнения иностранными контрагентами (юридическими, физическими лицами) обязательств из</w:t>
            </w:r>
            <w:r w:rsidR="00B140EC">
              <w:t>–</w:t>
            </w:r>
            <w:r w:rsidRPr="00412DDB">
              <w:t>за экономических, политических, социальных изменений, а также вследствие того, что валюта денежного обязательства может быть недоступна контрагенту из</w:t>
            </w:r>
            <w:r w:rsidR="00B140EC">
              <w:t>–</w:t>
            </w:r>
            <w:r w:rsidRPr="00412DDB">
              <w:t>за особенностей национального законодательства (независимо от финансового положения самого контрагента)</w:t>
            </w:r>
          </w:p>
        </w:tc>
      </w:tr>
    </w:tbl>
    <w:p w:rsidR="002241B5" w:rsidRPr="00412DDB" w:rsidRDefault="002241B5" w:rsidP="002241B5">
      <w:pPr>
        <w:pStyle w:val="em-4"/>
      </w:pPr>
    </w:p>
    <w:p w:rsidR="002241B5" w:rsidRPr="00412DDB" w:rsidRDefault="00B37CA9" w:rsidP="00AB4C32">
      <w:pPr>
        <w:pStyle w:val="em-7"/>
        <w:rPr>
          <w:lang w:val="en-US"/>
        </w:rPr>
      </w:pPr>
      <w:bookmarkStart w:id="22" w:name="_Toc403477558"/>
      <w:r w:rsidRPr="00412DDB">
        <w:t>2.4.3. Рыночный риск</w:t>
      </w:r>
      <w:bookmarkEnd w:id="22"/>
    </w:p>
    <w:tbl>
      <w:tblPr>
        <w:tblW w:w="0" w:type="auto"/>
        <w:tblLook w:val="01E0" w:firstRow="1" w:lastRow="1" w:firstColumn="1" w:lastColumn="1" w:noHBand="0" w:noVBand="0"/>
      </w:tblPr>
      <w:tblGrid>
        <w:gridCol w:w="10173"/>
      </w:tblGrid>
      <w:tr w:rsidR="002241B5" w:rsidRPr="00412DDB" w:rsidTr="003D79C8">
        <w:tc>
          <w:tcPr>
            <w:tcW w:w="10173" w:type="dxa"/>
          </w:tcPr>
          <w:p w:rsidR="008422A7" w:rsidRDefault="008422A7" w:rsidP="008422A7">
            <w:pPr>
              <w:pStyle w:val="21"/>
              <w:ind w:firstLine="567"/>
              <w:jc w:val="both"/>
              <w:rPr>
                <w:rFonts w:cs="Arial"/>
                <w:sz w:val="22"/>
                <w:szCs w:val="22"/>
              </w:rPr>
            </w:pPr>
          </w:p>
          <w:p w:rsidR="008422A7" w:rsidRPr="00412DDB" w:rsidRDefault="008422A7" w:rsidP="008422A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2241B5" w:rsidRPr="00412DDB" w:rsidRDefault="002241B5" w:rsidP="00475D7D">
            <w:pPr>
              <w:pStyle w:val="em-4"/>
              <w:tabs>
                <w:tab w:val="left" w:pos="0"/>
              </w:tabs>
              <w:jc w:val="left"/>
            </w:pPr>
          </w:p>
        </w:tc>
      </w:tr>
      <w:tr w:rsidR="002241B5" w:rsidRPr="00412DDB" w:rsidTr="003D79C8">
        <w:tc>
          <w:tcPr>
            <w:tcW w:w="10173" w:type="dxa"/>
          </w:tcPr>
          <w:p w:rsidR="00E92399" w:rsidRPr="00412DDB" w:rsidRDefault="002241B5" w:rsidP="002241B5">
            <w:pPr>
              <w:pStyle w:val="em-6"/>
            </w:pPr>
            <w:r w:rsidRPr="00412DDB">
              <w:t xml:space="preserve">(Описывается риск возникновения у кредитной организации </w:t>
            </w:r>
            <w:r w:rsidR="00B140EC">
              <w:t>–</w:t>
            </w:r>
            <w:r w:rsidRPr="00412DDB">
              <w:t xml:space="preserve"> эмитента убытков вследствие неблагоприятного изменения рыночной стоимости финансовых инструментов торгового портфеля и производных финансовых инструментов кредитной организации </w:t>
            </w:r>
            <w:r w:rsidR="00B140EC">
              <w:t>–</w:t>
            </w:r>
            <w:r w:rsidRPr="00412DDB">
              <w:t xml:space="preserve"> эмитента, а также курсов иностранных валют и/или драгоценных металлов)</w:t>
            </w:r>
          </w:p>
        </w:tc>
      </w:tr>
    </w:tbl>
    <w:p w:rsidR="002241B5" w:rsidRPr="00412DDB" w:rsidRDefault="002241B5" w:rsidP="002241B5">
      <w:pPr>
        <w:pStyle w:val="em-4"/>
      </w:pPr>
    </w:p>
    <w:p w:rsidR="002241B5" w:rsidRPr="00412DDB" w:rsidRDefault="00B37CA9" w:rsidP="00AB4C32">
      <w:pPr>
        <w:pStyle w:val="em--"/>
        <w:rPr>
          <w:lang w:val="en-US"/>
        </w:rPr>
      </w:pPr>
      <w:bookmarkStart w:id="23" w:name="_Toc403477559"/>
      <w:r w:rsidRPr="00412DDB">
        <w:t>а) фондовый риск</w:t>
      </w:r>
      <w:bookmarkEnd w:id="23"/>
    </w:p>
    <w:tbl>
      <w:tblPr>
        <w:tblW w:w="0" w:type="auto"/>
        <w:tblLook w:val="01E0" w:firstRow="1" w:lastRow="1" w:firstColumn="1" w:lastColumn="1" w:noHBand="0" w:noVBand="0"/>
      </w:tblPr>
      <w:tblGrid>
        <w:gridCol w:w="9570"/>
        <w:gridCol w:w="603"/>
      </w:tblGrid>
      <w:tr w:rsidR="002241B5" w:rsidRPr="00412DDB" w:rsidTr="003D79C8">
        <w:tc>
          <w:tcPr>
            <w:tcW w:w="10173" w:type="dxa"/>
            <w:gridSpan w:val="2"/>
          </w:tcPr>
          <w:p w:rsidR="008422A7" w:rsidRDefault="008422A7" w:rsidP="008422A7">
            <w:pPr>
              <w:pStyle w:val="21"/>
              <w:ind w:firstLine="567"/>
              <w:jc w:val="both"/>
              <w:rPr>
                <w:rFonts w:cs="Arial"/>
                <w:sz w:val="22"/>
                <w:szCs w:val="22"/>
              </w:rPr>
            </w:pPr>
          </w:p>
          <w:p w:rsidR="008422A7" w:rsidRPr="00412DDB" w:rsidRDefault="008422A7" w:rsidP="008422A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2241B5" w:rsidRPr="003D79C8" w:rsidRDefault="002241B5" w:rsidP="00AF58C2">
            <w:pPr>
              <w:pStyle w:val="em-4"/>
            </w:pPr>
          </w:p>
        </w:tc>
      </w:tr>
      <w:tr w:rsidR="002241B5" w:rsidRPr="00412DDB" w:rsidTr="00F237F6">
        <w:trPr>
          <w:gridAfter w:val="1"/>
          <w:wAfter w:w="603" w:type="dxa"/>
        </w:trPr>
        <w:tc>
          <w:tcPr>
            <w:tcW w:w="9570" w:type="dxa"/>
          </w:tcPr>
          <w:p w:rsidR="00E92399" w:rsidRPr="00412DDB" w:rsidRDefault="002241B5" w:rsidP="002241B5">
            <w:pPr>
              <w:pStyle w:val="em-6"/>
            </w:pPr>
            <w:r w:rsidRPr="00412DDB">
              <w:t>(Описывается риск убытков вследствие неблагоприятного изменения рыночных цен на фондовые ценности (ценные бумаги, в том числе закрепляющие права на участие в управлении) торгового портфеля и производные финансовые инструменты под влиянием факторов, связанных как с эмитентом фондовых ценностей и производных финансовых инструментов, так и общими колебаниями рыночных цен на финансовые инструменты)</w:t>
            </w:r>
          </w:p>
        </w:tc>
      </w:tr>
    </w:tbl>
    <w:p w:rsidR="002241B5" w:rsidRPr="00412DDB" w:rsidRDefault="002241B5" w:rsidP="002241B5">
      <w:pPr>
        <w:pStyle w:val="em-4"/>
      </w:pPr>
    </w:p>
    <w:p w:rsidR="00993DF9" w:rsidRPr="00412DDB" w:rsidRDefault="00B37CA9" w:rsidP="00AB4C32">
      <w:pPr>
        <w:pStyle w:val="em--"/>
        <w:rPr>
          <w:lang w:val="en-US"/>
        </w:rPr>
      </w:pPr>
      <w:bookmarkStart w:id="24" w:name="_Toc403477560"/>
      <w:r w:rsidRPr="00412DDB">
        <w:t>б) валютный риск</w:t>
      </w:r>
      <w:bookmarkEnd w:id="24"/>
    </w:p>
    <w:tbl>
      <w:tblPr>
        <w:tblW w:w="0" w:type="auto"/>
        <w:tblLook w:val="01E0" w:firstRow="1" w:lastRow="1" w:firstColumn="1" w:lastColumn="1" w:noHBand="0" w:noVBand="0"/>
      </w:tblPr>
      <w:tblGrid>
        <w:gridCol w:w="10173"/>
      </w:tblGrid>
      <w:tr w:rsidR="00993DF9" w:rsidRPr="00412DDB" w:rsidTr="003D79C8">
        <w:tc>
          <w:tcPr>
            <w:tcW w:w="10173" w:type="dxa"/>
          </w:tcPr>
          <w:p w:rsidR="00937F97" w:rsidRDefault="00937F97" w:rsidP="00937F97">
            <w:pPr>
              <w:pStyle w:val="21"/>
              <w:ind w:firstLine="567"/>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993DF9" w:rsidRPr="00412DDB" w:rsidRDefault="00993DF9" w:rsidP="00475D7D">
            <w:pPr>
              <w:pStyle w:val="em-4"/>
            </w:pPr>
          </w:p>
        </w:tc>
      </w:tr>
      <w:tr w:rsidR="00993DF9" w:rsidRPr="00412DDB" w:rsidTr="003D79C8">
        <w:tc>
          <w:tcPr>
            <w:tcW w:w="10173" w:type="dxa"/>
          </w:tcPr>
          <w:p w:rsidR="00E92399" w:rsidRPr="00412DDB" w:rsidRDefault="00993DF9" w:rsidP="00993DF9">
            <w:pPr>
              <w:pStyle w:val="em-6"/>
            </w:pPr>
            <w:r w:rsidRPr="00412DDB">
              <w:t xml:space="preserve">(Описывается риск убытков вследствие неблагоприятного изменения курсов иностранных валют и (или) учетных цен на драгоценные металлы по открытым кредитной организацией </w:t>
            </w:r>
            <w:r w:rsidR="00B140EC">
              <w:t>–</w:t>
            </w:r>
            <w:r w:rsidRPr="00412DDB">
              <w:t xml:space="preserve"> эмитентом позициям в иностранных валютах и/или драгоценных металлах)</w:t>
            </w:r>
          </w:p>
        </w:tc>
      </w:tr>
    </w:tbl>
    <w:p w:rsidR="00993DF9" w:rsidRPr="00412DDB" w:rsidRDefault="00993DF9" w:rsidP="00993DF9">
      <w:pPr>
        <w:pStyle w:val="em-4"/>
      </w:pPr>
    </w:p>
    <w:p w:rsidR="00993DF9" w:rsidRPr="00412DDB" w:rsidRDefault="00B37CA9" w:rsidP="00AB4C32">
      <w:pPr>
        <w:pStyle w:val="em--"/>
        <w:rPr>
          <w:lang w:val="en-US"/>
        </w:rPr>
      </w:pPr>
      <w:bookmarkStart w:id="25" w:name="_Toc403477561"/>
      <w:r w:rsidRPr="00412DDB">
        <w:t>в) процентный риск</w:t>
      </w:r>
      <w:bookmarkEnd w:id="25"/>
    </w:p>
    <w:tbl>
      <w:tblPr>
        <w:tblW w:w="0" w:type="auto"/>
        <w:tblLook w:val="01E0" w:firstRow="1" w:lastRow="1" w:firstColumn="1" w:lastColumn="1" w:noHBand="0" w:noVBand="0"/>
      </w:tblPr>
      <w:tblGrid>
        <w:gridCol w:w="9570"/>
        <w:gridCol w:w="603"/>
      </w:tblGrid>
      <w:tr w:rsidR="00993DF9" w:rsidRPr="00412DDB" w:rsidTr="003D79C8">
        <w:tc>
          <w:tcPr>
            <w:tcW w:w="10173" w:type="dxa"/>
            <w:gridSpan w:val="2"/>
          </w:tcPr>
          <w:p w:rsidR="00937F97" w:rsidRDefault="00937F97" w:rsidP="00937F97">
            <w:pPr>
              <w:pStyle w:val="21"/>
              <w:ind w:firstLine="567"/>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993DF9" w:rsidRPr="00412DDB" w:rsidRDefault="00993DF9" w:rsidP="00475D7D">
            <w:pPr>
              <w:pStyle w:val="em-4"/>
            </w:pPr>
          </w:p>
        </w:tc>
      </w:tr>
      <w:tr w:rsidR="00993DF9" w:rsidRPr="00412DDB" w:rsidTr="00F237F6">
        <w:trPr>
          <w:gridAfter w:val="1"/>
          <w:wAfter w:w="603" w:type="dxa"/>
        </w:trPr>
        <w:tc>
          <w:tcPr>
            <w:tcW w:w="9570" w:type="dxa"/>
          </w:tcPr>
          <w:p w:rsidR="00E92399" w:rsidRPr="00412DDB" w:rsidRDefault="00993DF9" w:rsidP="00993DF9">
            <w:pPr>
              <w:pStyle w:val="em-6"/>
            </w:pPr>
            <w:r w:rsidRPr="00412DDB">
              <w:t>(Описывается риск возникновения финансовых потерь (убытков) вследствие неблагоприятного изменения процентных ставок по активам, пассивам и внебалансовым инструментам кредитной организации – эмитента)</w:t>
            </w:r>
          </w:p>
        </w:tc>
      </w:tr>
    </w:tbl>
    <w:p w:rsidR="00B37CA9" w:rsidRPr="00412DDB" w:rsidRDefault="00B37CA9" w:rsidP="003D6B53">
      <w:pPr>
        <w:pStyle w:val="em-7"/>
      </w:pPr>
      <w:bookmarkStart w:id="26" w:name="_Toc403477562"/>
      <w:r w:rsidRPr="00412DDB">
        <w:t>2.4.4. Риск ликвидности</w:t>
      </w:r>
      <w:bookmarkEnd w:id="26"/>
    </w:p>
    <w:p w:rsidR="003D6B53" w:rsidRPr="00412DDB" w:rsidRDefault="003D6B53" w:rsidP="003D6B53">
      <w:pPr>
        <w:pStyle w:val="em-4"/>
      </w:pPr>
    </w:p>
    <w:tbl>
      <w:tblPr>
        <w:tblW w:w="0" w:type="auto"/>
        <w:tblLook w:val="01E0" w:firstRow="1" w:lastRow="1" w:firstColumn="1" w:lastColumn="1" w:noHBand="0" w:noVBand="0"/>
      </w:tblPr>
      <w:tblGrid>
        <w:gridCol w:w="10173"/>
      </w:tblGrid>
      <w:tr w:rsidR="003D6B53" w:rsidRPr="00412DDB" w:rsidTr="00C67A45">
        <w:tc>
          <w:tcPr>
            <w:tcW w:w="10173" w:type="dxa"/>
          </w:tcPr>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475D7D">
            <w:pPr>
              <w:pStyle w:val="em-4"/>
              <w:ind w:firstLine="0"/>
            </w:pPr>
          </w:p>
        </w:tc>
      </w:tr>
      <w:tr w:rsidR="003D6B53" w:rsidRPr="00412DDB" w:rsidTr="00C67A45">
        <w:tc>
          <w:tcPr>
            <w:tcW w:w="10173" w:type="dxa"/>
          </w:tcPr>
          <w:p w:rsidR="00E92399" w:rsidRPr="00412DDB" w:rsidRDefault="003D6B53" w:rsidP="003D6B53">
            <w:pPr>
              <w:pStyle w:val="em-6"/>
            </w:pPr>
            <w:r w:rsidRPr="00412DDB">
              <w:t xml:space="preserve">(Описывается риск убытков вследствие неспособности кредитной организации </w:t>
            </w:r>
            <w:r w:rsidR="00B140EC">
              <w:t>–</w:t>
            </w:r>
            <w:r w:rsidRPr="00412DDB">
              <w:t xml:space="preserve"> эмитента обеспечить исполнение своих обязательств в полном объеме. Риск ликвидности возникает в результате несбалансированности финансовых активов и финансовых обязательств кредитной организации </w:t>
            </w:r>
            <w:r w:rsidR="00B140EC">
              <w:t>–</w:t>
            </w:r>
            <w:r w:rsidRPr="00412DDB">
              <w:t xml:space="preserve"> эмитента (в том числе вследствие несвоевременного исполнения финансовых обязательств одним или несколькими контрагентами кредитной организации) и (или) возникновения непредвиденной необходимости немедленного и единовременного исполнения кредитной организацией </w:t>
            </w:r>
            <w:r w:rsidR="00B140EC">
              <w:t>–</w:t>
            </w:r>
            <w:r w:rsidRPr="00412DDB">
              <w:t xml:space="preserve"> эмитентом своих финансовых обязательств)</w:t>
            </w:r>
          </w:p>
        </w:tc>
      </w:tr>
    </w:tbl>
    <w:p w:rsidR="003D6B53" w:rsidRPr="00412DDB" w:rsidRDefault="003D6B53" w:rsidP="003D6B53">
      <w:pPr>
        <w:pStyle w:val="em-4"/>
      </w:pPr>
    </w:p>
    <w:p w:rsidR="003D6B53" w:rsidRPr="00412DDB" w:rsidRDefault="00B37CA9" w:rsidP="00AB4C32">
      <w:pPr>
        <w:pStyle w:val="em-7"/>
        <w:rPr>
          <w:lang w:val="en-US"/>
        </w:rPr>
      </w:pPr>
      <w:bookmarkStart w:id="27" w:name="_Toc403477563"/>
      <w:r w:rsidRPr="00412DDB">
        <w:t>2.4.5. Операционный риск</w:t>
      </w:r>
      <w:bookmarkEnd w:id="27"/>
    </w:p>
    <w:tbl>
      <w:tblPr>
        <w:tblW w:w="0" w:type="auto"/>
        <w:tblLook w:val="01E0" w:firstRow="1" w:lastRow="1" w:firstColumn="1" w:lastColumn="1" w:noHBand="0" w:noVBand="0"/>
      </w:tblPr>
      <w:tblGrid>
        <w:gridCol w:w="10128"/>
      </w:tblGrid>
      <w:tr w:rsidR="003D6B53" w:rsidRPr="00412DDB" w:rsidTr="00046D72">
        <w:tc>
          <w:tcPr>
            <w:tcW w:w="10128" w:type="dxa"/>
          </w:tcPr>
          <w:p w:rsidR="00C67A45" w:rsidRDefault="00C67A45" w:rsidP="007C0C29">
            <w:pPr>
              <w:autoSpaceDE w:val="0"/>
              <w:autoSpaceDN w:val="0"/>
              <w:adjustRightInd w:val="0"/>
              <w:ind w:firstLine="708"/>
              <w:jc w:val="both"/>
              <w:rPr>
                <w:color w:val="000000"/>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475D7D">
            <w:pPr>
              <w:pStyle w:val="em-4"/>
            </w:pPr>
          </w:p>
        </w:tc>
      </w:tr>
      <w:tr w:rsidR="003D6B53" w:rsidRPr="00412DDB" w:rsidTr="00046D72">
        <w:tc>
          <w:tcPr>
            <w:tcW w:w="10128" w:type="dxa"/>
          </w:tcPr>
          <w:p w:rsidR="00E92399" w:rsidRPr="00412DDB" w:rsidRDefault="003D6B53" w:rsidP="003D6B53">
            <w:pPr>
              <w:pStyle w:val="em-6"/>
            </w:pPr>
            <w:r w:rsidRPr="00412DDB">
              <w:t xml:space="preserve">(Описывается риск возникновения убытков в результате несоответствия характеру и масштабам деятельности кредитной организации </w:t>
            </w:r>
            <w:r w:rsidR="00B140EC">
              <w:t>–</w:t>
            </w:r>
            <w:r w:rsidRPr="00412DDB">
              <w:t xml:space="preserve"> эмитента и (или) требованиям законодательства Российской Федерации, внутренних порядков и процедур проведения банковских операций и других сделок, их нарушения служащими кредитной организации </w:t>
            </w:r>
            <w:r w:rsidR="00B140EC">
              <w:t>–</w:t>
            </w:r>
            <w:r w:rsidRPr="00412DDB">
              <w:t xml:space="preserve"> эмитента и (или) иными лицами (вследствие некомпетентности, непреднамеренных или умышленных действий или бездействия), несоразмерности (недостаточности) функциональных возможностей (характеристик) применяемых кредитной организацией </w:t>
            </w:r>
            <w:r w:rsidR="00B140EC">
              <w:t>–</w:t>
            </w:r>
            <w:r w:rsidRPr="00412DDB">
              <w:t xml:space="preserve"> эмитентом информационных, технологических и других систем и (или) их отказов (нарушений функционирования), а также в результате воздействия внешних событий)</w:t>
            </w:r>
          </w:p>
        </w:tc>
      </w:tr>
    </w:tbl>
    <w:p w:rsidR="003D6B53" w:rsidRPr="00412DDB" w:rsidRDefault="003D6B53" w:rsidP="003D6B53">
      <w:pPr>
        <w:pStyle w:val="em-4"/>
      </w:pPr>
    </w:p>
    <w:p w:rsidR="003D6B53" w:rsidRPr="00412DDB" w:rsidRDefault="00B37CA9" w:rsidP="00AB4C32">
      <w:pPr>
        <w:pStyle w:val="em-7"/>
        <w:rPr>
          <w:lang w:val="en-US"/>
        </w:rPr>
      </w:pPr>
      <w:bookmarkStart w:id="28" w:name="_Toc403477564"/>
      <w:r w:rsidRPr="00412DDB">
        <w:t>2.4.6. Правовой риск</w:t>
      </w:r>
      <w:bookmarkEnd w:id="28"/>
    </w:p>
    <w:tbl>
      <w:tblPr>
        <w:tblW w:w="0" w:type="auto"/>
        <w:tblLook w:val="01E0" w:firstRow="1" w:lastRow="1" w:firstColumn="1" w:lastColumn="1" w:noHBand="0" w:noVBand="0"/>
      </w:tblPr>
      <w:tblGrid>
        <w:gridCol w:w="10031"/>
      </w:tblGrid>
      <w:tr w:rsidR="00AF58C2" w:rsidRPr="00412DDB" w:rsidTr="00C67A45">
        <w:tc>
          <w:tcPr>
            <w:tcW w:w="10031" w:type="dxa"/>
          </w:tcPr>
          <w:p w:rsidR="00AF58C2" w:rsidRPr="00C67A45" w:rsidRDefault="00AF58C2" w:rsidP="00AF58C2">
            <w:pPr>
              <w:pStyle w:val="em-4"/>
            </w:pPr>
          </w:p>
        </w:tc>
      </w:tr>
      <w:tr w:rsidR="003D6B53" w:rsidRPr="00412DDB" w:rsidTr="00C67A45">
        <w:tc>
          <w:tcPr>
            <w:tcW w:w="10031" w:type="dxa"/>
          </w:tcPr>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C67A45" w:rsidRDefault="003D6B53" w:rsidP="00A317E7">
            <w:pPr>
              <w:pStyle w:val="em-4"/>
            </w:pPr>
          </w:p>
        </w:tc>
      </w:tr>
      <w:tr w:rsidR="003D6B53" w:rsidRPr="00412DDB" w:rsidTr="00C67A45">
        <w:tc>
          <w:tcPr>
            <w:tcW w:w="10031" w:type="dxa"/>
          </w:tcPr>
          <w:p w:rsidR="003D6B53" w:rsidRPr="00C67A45" w:rsidRDefault="003D6B53" w:rsidP="003D6B53">
            <w:pPr>
              <w:pStyle w:val="em-6"/>
              <w:rPr>
                <w:sz w:val="22"/>
              </w:rPr>
            </w:pPr>
            <w:r w:rsidRPr="00C67A45">
              <w:rPr>
                <w:sz w:val="22"/>
              </w:rPr>
              <w:t xml:space="preserve">(Описывается риск возникновения у кредитной организации </w:t>
            </w:r>
            <w:r w:rsidR="00B140EC" w:rsidRPr="00C67A45">
              <w:rPr>
                <w:sz w:val="22"/>
              </w:rPr>
              <w:t>–</w:t>
            </w:r>
            <w:r w:rsidRPr="00C67A45">
              <w:rPr>
                <w:sz w:val="22"/>
              </w:rPr>
              <w:t xml:space="preserve"> эмитента убытков вследствие:</w:t>
            </w:r>
          </w:p>
          <w:p w:rsidR="003D6B53" w:rsidRPr="00C67A45" w:rsidRDefault="003D6B53" w:rsidP="003D6B53">
            <w:pPr>
              <w:pStyle w:val="em-6"/>
              <w:rPr>
                <w:sz w:val="22"/>
              </w:rPr>
            </w:pPr>
            <w:r w:rsidRPr="00C67A45">
              <w:rPr>
                <w:sz w:val="22"/>
              </w:rPr>
              <w:t xml:space="preserve">несоблюдения кредитной организацией </w:t>
            </w:r>
            <w:r w:rsidR="00B140EC" w:rsidRPr="00C67A45">
              <w:rPr>
                <w:sz w:val="22"/>
              </w:rPr>
              <w:t>–</w:t>
            </w:r>
            <w:r w:rsidRPr="00C67A45">
              <w:rPr>
                <w:sz w:val="22"/>
              </w:rPr>
              <w:t xml:space="preserve"> эмитентом требований нормативных правовых актов и заключенных договоров;</w:t>
            </w:r>
          </w:p>
          <w:p w:rsidR="003D6B53" w:rsidRPr="00C67A45" w:rsidRDefault="003D6B53" w:rsidP="003D6B53">
            <w:pPr>
              <w:pStyle w:val="em-6"/>
              <w:rPr>
                <w:sz w:val="22"/>
              </w:rPr>
            </w:pPr>
            <w:r w:rsidRPr="00C67A45">
              <w:rPr>
                <w:sz w:val="22"/>
              </w:rPr>
              <w:t>допускаемых правовых ошибок при осуществлении деятельности (неправильные юридические консультации или неверное составление документов, в том числе при рассмотрении спорных вопросов в судебных органах);</w:t>
            </w:r>
          </w:p>
          <w:p w:rsidR="003D6B53" w:rsidRPr="00C67A45" w:rsidRDefault="003D6B53" w:rsidP="003D6B53">
            <w:pPr>
              <w:pStyle w:val="em-6"/>
              <w:rPr>
                <w:sz w:val="22"/>
              </w:rPr>
            </w:pPr>
            <w:r w:rsidRPr="00C67A45">
              <w:rPr>
                <w:sz w:val="22"/>
              </w:rPr>
              <w:t xml:space="preserve">несовершенства правовой системы (противоречивость законодательства, отсутствие правовых норм по регулированию отдельных вопросов, возникающих в процессе деятельности кредитной организации </w:t>
            </w:r>
            <w:r w:rsidR="00B140EC" w:rsidRPr="00C67A45">
              <w:rPr>
                <w:sz w:val="22"/>
              </w:rPr>
              <w:t>–</w:t>
            </w:r>
            <w:r w:rsidRPr="00C67A45">
              <w:rPr>
                <w:sz w:val="22"/>
              </w:rPr>
              <w:t xml:space="preserve"> эмитента);</w:t>
            </w:r>
          </w:p>
          <w:p w:rsidR="003D6B53" w:rsidRPr="00C67A45" w:rsidRDefault="003D6B53" w:rsidP="003D6B53">
            <w:pPr>
              <w:pStyle w:val="em-6"/>
              <w:rPr>
                <w:sz w:val="22"/>
              </w:rPr>
            </w:pPr>
            <w:r w:rsidRPr="00C67A45">
              <w:rPr>
                <w:sz w:val="22"/>
              </w:rPr>
              <w:t>нарушения контрагентами нормативных правовых актов, а также условий заключенных договоров)</w:t>
            </w:r>
          </w:p>
        </w:tc>
      </w:tr>
    </w:tbl>
    <w:p w:rsidR="003D6B53" w:rsidRPr="00412DDB" w:rsidRDefault="003D6B53" w:rsidP="003D6B53">
      <w:pPr>
        <w:pStyle w:val="em-4"/>
      </w:pPr>
    </w:p>
    <w:p w:rsidR="003D6B53" w:rsidRPr="00412DDB" w:rsidRDefault="00B37CA9" w:rsidP="00AB4C32">
      <w:pPr>
        <w:pStyle w:val="em-7"/>
      </w:pPr>
      <w:bookmarkStart w:id="29" w:name="_Toc403477565"/>
      <w:r w:rsidRPr="00412DDB">
        <w:t>2.4.7. Риск потери деловой репутации (репутационный риск)</w:t>
      </w:r>
      <w:bookmarkEnd w:id="29"/>
    </w:p>
    <w:tbl>
      <w:tblPr>
        <w:tblW w:w="0" w:type="auto"/>
        <w:tblLook w:val="01E0" w:firstRow="1" w:lastRow="1" w:firstColumn="1" w:lastColumn="1" w:noHBand="0" w:noVBand="0"/>
      </w:tblPr>
      <w:tblGrid>
        <w:gridCol w:w="10173"/>
      </w:tblGrid>
      <w:tr w:rsidR="003D6B53" w:rsidRPr="00412DDB" w:rsidTr="00C67A45">
        <w:tc>
          <w:tcPr>
            <w:tcW w:w="10173" w:type="dxa"/>
          </w:tcPr>
          <w:p w:rsidR="00C67A45" w:rsidRDefault="00C67A45" w:rsidP="00AF58C2">
            <w:pPr>
              <w:ind w:firstLine="709"/>
              <w:jc w:val="both"/>
              <w:rPr>
                <w:sz w:val="20"/>
                <w:szCs w:val="20"/>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C67A45">
            <w:pPr>
              <w:pStyle w:val="em-4"/>
              <w:ind w:right="-2"/>
            </w:pPr>
          </w:p>
        </w:tc>
      </w:tr>
      <w:tr w:rsidR="003D6B53" w:rsidRPr="00412DDB" w:rsidTr="00C67A45">
        <w:tc>
          <w:tcPr>
            <w:tcW w:w="10173" w:type="dxa"/>
          </w:tcPr>
          <w:p w:rsidR="00E92399" w:rsidRPr="00412DDB" w:rsidRDefault="003D6B53" w:rsidP="003D6B53">
            <w:pPr>
              <w:pStyle w:val="em-6"/>
            </w:pPr>
            <w:r w:rsidRPr="00412DDB">
              <w:t xml:space="preserve">(Описывается риск возникновения у кредитной организации </w:t>
            </w:r>
            <w:r w:rsidR="00B140EC">
              <w:t>–</w:t>
            </w:r>
            <w:r w:rsidRPr="00412DDB">
              <w:t xml:space="preserve"> эмитента убытков в результате уменьшения числа клиентов (контрагентов) вследствие формирования в обществе негативного представления о финансовой устойчивости кредитной организации </w:t>
            </w:r>
            <w:r w:rsidR="00B140EC">
              <w:t>–</w:t>
            </w:r>
            <w:r w:rsidRPr="00412DDB">
              <w:t xml:space="preserve"> эмитента, качестве оказываемых ею услуг или характере деятельности в целом)</w:t>
            </w:r>
          </w:p>
        </w:tc>
      </w:tr>
    </w:tbl>
    <w:p w:rsidR="003D6B53" w:rsidRPr="00412DDB" w:rsidRDefault="00B37CA9" w:rsidP="00AB4C32">
      <w:pPr>
        <w:pStyle w:val="em-7"/>
        <w:rPr>
          <w:lang w:val="en-US"/>
        </w:rPr>
      </w:pPr>
      <w:bookmarkStart w:id="30" w:name="_Toc403477566"/>
      <w:r w:rsidRPr="00412DDB">
        <w:t>2.4.8. Стратегический риск</w:t>
      </w:r>
      <w:bookmarkEnd w:id="30"/>
    </w:p>
    <w:tbl>
      <w:tblPr>
        <w:tblW w:w="0" w:type="auto"/>
        <w:tblLook w:val="01E0" w:firstRow="1" w:lastRow="1" w:firstColumn="1" w:lastColumn="1" w:noHBand="0" w:noVBand="0"/>
      </w:tblPr>
      <w:tblGrid>
        <w:gridCol w:w="10173"/>
      </w:tblGrid>
      <w:tr w:rsidR="003D6B53" w:rsidRPr="00412DDB" w:rsidTr="00587D1E">
        <w:tc>
          <w:tcPr>
            <w:tcW w:w="10173" w:type="dxa"/>
          </w:tcPr>
          <w:p w:rsidR="00587D1E" w:rsidRDefault="00587D1E" w:rsidP="00475D7D">
            <w:pPr>
              <w:pStyle w:val="21"/>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475D7D">
            <w:pPr>
              <w:pStyle w:val="em-4"/>
            </w:pPr>
          </w:p>
        </w:tc>
      </w:tr>
      <w:tr w:rsidR="003D6B53" w:rsidRPr="00412DDB" w:rsidTr="00587D1E">
        <w:tc>
          <w:tcPr>
            <w:tcW w:w="10173" w:type="dxa"/>
          </w:tcPr>
          <w:p w:rsidR="00E92399" w:rsidRPr="00412DDB" w:rsidRDefault="003D6B53" w:rsidP="003D6B53">
            <w:pPr>
              <w:pStyle w:val="em-6"/>
            </w:pPr>
            <w:r w:rsidRPr="00412DDB">
              <w:t xml:space="preserve">(Описывается риск возникновения у кредитной организации </w:t>
            </w:r>
            <w:r w:rsidR="00B140EC">
              <w:t>–</w:t>
            </w:r>
            <w:r w:rsidRPr="00412DDB">
              <w:t xml:space="preserve"> эмитента убытков в результате ошибок (недостатков), допущенных при принятии решений, определяющих стратегию деятельности и развития кредитной организации </w:t>
            </w:r>
            <w:r w:rsidR="00B140EC">
              <w:t>–</w:t>
            </w:r>
            <w:r w:rsidRPr="00412DDB">
              <w:t xml:space="preserve"> эмитента (стратегическое управление) и выражающихся в неучете или недостаточном учете возможных опасностей, которые могут угрожать деятельности кредитной организации </w:t>
            </w:r>
            <w:r w:rsidR="00B140EC">
              <w:t>–</w:t>
            </w:r>
            <w:r w:rsidRPr="00412DDB">
              <w:t xml:space="preserve"> эмитента, неправильном или недостаточно обоснованном определении перспективных направлений деятельности, в которых кредитная организация </w:t>
            </w:r>
            <w:r w:rsidR="00B140EC">
              <w:t>–</w:t>
            </w:r>
            <w:r w:rsidRPr="00412DDB">
              <w:t xml:space="preserve"> эмитент может достичь преимущества перед конкурентами, отсутствии или обеспечении в неполном объеме необходимых ресурсов (финансовых, материально</w:t>
            </w:r>
            <w:r w:rsidR="00B140EC">
              <w:t>–</w:t>
            </w:r>
            <w:r w:rsidRPr="00412DDB">
              <w:t>технических, людских) и организационных мер (управленческих решений), которые должны обеспечить достижение стратегических целей деятельности кредитной организации – эмитента)</w:t>
            </w:r>
          </w:p>
        </w:tc>
      </w:tr>
    </w:tbl>
    <w:p w:rsidR="003D6B53" w:rsidRPr="00412DDB" w:rsidRDefault="003D6B53" w:rsidP="003D6B53">
      <w:pPr>
        <w:pStyle w:val="em-4"/>
      </w:pPr>
    </w:p>
    <w:p w:rsidR="003D6B53" w:rsidRPr="00412DDB" w:rsidRDefault="003D6B53" w:rsidP="003D6B53">
      <w:pPr>
        <w:pStyle w:val="em-4"/>
      </w:pPr>
      <w:r w:rsidRPr="00412DDB">
        <w:br w:type="page"/>
      </w:r>
    </w:p>
    <w:p w:rsidR="00B37CA9" w:rsidRPr="00412DDB" w:rsidRDefault="00B37CA9" w:rsidP="003F084B">
      <w:pPr>
        <w:pStyle w:val="em-"/>
      </w:pPr>
      <w:bookmarkStart w:id="31" w:name="_Toc403477567"/>
      <w:r w:rsidRPr="00412DDB">
        <w:rPr>
          <w:lang w:val="en-US"/>
        </w:rPr>
        <w:t>III</w:t>
      </w:r>
      <w:r w:rsidRPr="00412DDB">
        <w:t xml:space="preserve">. Подробная информация о кредитной организации </w:t>
      </w:r>
      <w:r w:rsidR="00B140EC">
        <w:t>–</w:t>
      </w:r>
      <w:r w:rsidRPr="00412DDB">
        <w:t xml:space="preserve"> эмитенте</w:t>
      </w:r>
      <w:bookmarkEnd w:id="31"/>
    </w:p>
    <w:p w:rsidR="00B37CA9" w:rsidRPr="00412DDB" w:rsidRDefault="00B37CA9" w:rsidP="003F084B">
      <w:pPr>
        <w:pStyle w:val="em-4"/>
      </w:pPr>
    </w:p>
    <w:p w:rsidR="00B37CA9" w:rsidRPr="00412DDB" w:rsidRDefault="00B37CA9" w:rsidP="003F084B">
      <w:pPr>
        <w:pStyle w:val="em-1"/>
      </w:pPr>
      <w:bookmarkStart w:id="32" w:name="_Toc403477568"/>
      <w:r w:rsidRPr="00412DDB">
        <w:t>3.1. История создания и развитие кредитной организации – эмитента</w:t>
      </w:r>
      <w:bookmarkEnd w:id="32"/>
    </w:p>
    <w:p w:rsidR="00B37CA9" w:rsidRPr="00412DDB" w:rsidRDefault="00B37CA9" w:rsidP="003F084B">
      <w:pPr>
        <w:pStyle w:val="em-4"/>
      </w:pPr>
    </w:p>
    <w:p w:rsidR="00B37CA9" w:rsidRPr="00412DDB" w:rsidRDefault="00B37CA9" w:rsidP="003F084B">
      <w:pPr>
        <w:pStyle w:val="em-7"/>
      </w:pPr>
      <w:bookmarkStart w:id="33" w:name="_Toc403477569"/>
      <w:r w:rsidRPr="00412DDB">
        <w:t>3.1.1. Данные о фирменном наименовании  кредитной организации – эмитента</w:t>
      </w:r>
      <w:bookmarkEnd w:id="33"/>
    </w:p>
    <w:p w:rsidR="00B37CA9" w:rsidRPr="00412DDB" w:rsidRDefault="00B37CA9" w:rsidP="003F084B">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502"/>
      </w:tblGrid>
      <w:tr w:rsidR="005B25D2" w:rsidRPr="00412DDB" w:rsidTr="00F237F6">
        <w:tc>
          <w:tcPr>
            <w:tcW w:w="4068" w:type="dxa"/>
          </w:tcPr>
          <w:p w:rsidR="005B25D2" w:rsidRPr="00412DDB" w:rsidRDefault="001D0362" w:rsidP="00F237F6">
            <w:pPr>
              <w:pStyle w:val="em-4"/>
              <w:ind w:firstLine="0"/>
            </w:pPr>
            <w:r w:rsidRPr="00412DDB">
              <w:rPr>
                <w:szCs w:val="24"/>
              </w:rPr>
              <w:t>Полное фирменное наименование</w:t>
            </w:r>
            <w:r w:rsidR="002559D0" w:rsidRPr="00412DDB">
              <w:rPr>
                <w:szCs w:val="24"/>
              </w:rPr>
              <w:t xml:space="preserve"> на русском языке</w:t>
            </w:r>
          </w:p>
        </w:tc>
        <w:tc>
          <w:tcPr>
            <w:tcW w:w="5502" w:type="dxa"/>
          </w:tcPr>
          <w:p w:rsidR="005B25D2" w:rsidRPr="00412DDB" w:rsidRDefault="00140696" w:rsidP="00F237F6">
            <w:pPr>
              <w:pStyle w:val="em-4"/>
              <w:ind w:firstLine="0"/>
            </w:pPr>
            <w:r w:rsidRPr="00412DDB">
              <w:t>О</w:t>
            </w:r>
            <w:r w:rsidR="00A317E7" w:rsidRPr="00412DDB">
              <w:t>ткрытое акционерное общество</w:t>
            </w:r>
            <w:r w:rsidRPr="00412DDB">
              <w:t xml:space="preserve"> «МТС</w:t>
            </w:r>
            <w:r w:rsidR="00B140EC">
              <w:t>–</w:t>
            </w:r>
            <w:r w:rsidRPr="00412DDB">
              <w:t>Банк»</w:t>
            </w:r>
          </w:p>
        </w:tc>
      </w:tr>
      <w:tr w:rsidR="002559D0" w:rsidRPr="00D95E3C" w:rsidTr="00F237F6">
        <w:tc>
          <w:tcPr>
            <w:tcW w:w="4068" w:type="dxa"/>
          </w:tcPr>
          <w:p w:rsidR="002559D0" w:rsidRPr="00412DDB" w:rsidRDefault="002559D0" w:rsidP="002559D0">
            <w:pPr>
              <w:pStyle w:val="em-4"/>
              <w:ind w:firstLine="0"/>
              <w:rPr>
                <w:szCs w:val="24"/>
              </w:rPr>
            </w:pPr>
            <w:r w:rsidRPr="00412DDB">
              <w:rPr>
                <w:szCs w:val="24"/>
              </w:rPr>
              <w:t>Полное фирменное наименование на английском языке</w:t>
            </w:r>
          </w:p>
        </w:tc>
        <w:tc>
          <w:tcPr>
            <w:tcW w:w="5502" w:type="dxa"/>
          </w:tcPr>
          <w:p w:rsidR="002559D0" w:rsidRPr="00412DDB" w:rsidRDefault="002559D0" w:rsidP="00F237F6">
            <w:pPr>
              <w:pStyle w:val="em-4"/>
              <w:ind w:firstLine="0"/>
              <w:rPr>
                <w:lang w:val="en-US"/>
              </w:rPr>
            </w:pPr>
            <w:r w:rsidRPr="00412DDB">
              <w:rPr>
                <w:bCs/>
                <w:lang w:val="en-US"/>
              </w:rPr>
              <w:t>Open Joint</w:t>
            </w:r>
            <w:r w:rsidR="00B140EC">
              <w:rPr>
                <w:bCs/>
                <w:lang w:val="en-US"/>
              </w:rPr>
              <w:t>–</w:t>
            </w:r>
            <w:r w:rsidRPr="00412DDB">
              <w:rPr>
                <w:bCs/>
                <w:lang w:val="en-US"/>
              </w:rPr>
              <w:t>Stock Company «MTS Bank»</w:t>
            </w:r>
          </w:p>
        </w:tc>
      </w:tr>
      <w:tr w:rsidR="001D0362" w:rsidRPr="00412DDB" w:rsidTr="00F237F6">
        <w:tc>
          <w:tcPr>
            <w:tcW w:w="9570" w:type="dxa"/>
            <w:gridSpan w:val="2"/>
          </w:tcPr>
          <w:p w:rsidR="001D0362" w:rsidRPr="00412DDB" w:rsidRDefault="001D0362" w:rsidP="007973DA">
            <w:pPr>
              <w:pStyle w:val="em-4"/>
              <w:ind w:firstLine="0"/>
              <w:rPr>
                <w:lang w:val="en-US"/>
              </w:rPr>
            </w:pPr>
            <w:r w:rsidRPr="00412DDB">
              <w:rPr>
                <w:szCs w:val="24"/>
              </w:rPr>
              <w:t>введено с «</w:t>
            </w:r>
            <w:r w:rsidR="007973DA" w:rsidRPr="00412DDB">
              <w:rPr>
                <w:szCs w:val="24"/>
              </w:rPr>
              <w:t>20</w:t>
            </w:r>
            <w:r w:rsidR="00140696" w:rsidRPr="00412DDB">
              <w:rPr>
                <w:szCs w:val="24"/>
              </w:rPr>
              <w:t xml:space="preserve"> января</w:t>
            </w:r>
            <w:r w:rsidRPr="00412DDB">
              <w:rPr>
                <w:szCs w:val="24"/>
              </w:rPr>
              <w:t xml:space="preserve">» </w:t>
            </w:r>
            <w:r w:rsidR="00140696" w:rsidRPr="00412DDB">
              <w:rPr>
                <w:szCs w:val="24"/>
              </w:rPr>
              <w:t>2012</w:t>
            </w:r>
            <w:r w:rsidRPr="00412DDB">
              <w:rPr>
                <w:szCs w:val="24"/>
              </w:rPr>
              <w:t xml:space="preserve"> года</w:t>
            </w:r>
          </w:p>
        </w:tc>
      </w:tr>
      <w:tr w:rsidR="002559D0" w:rsidRPr="00412DDB" w:rsidTr="00F237F6">
        <w:tc>
          <w:tcPr>
            <w:tcW w:w="4068" w:type="dxa"/>
          </w:tcPr>
          <w:p w:rsidR="002559D0" w:rsidRPr="00412DDB" w:rsidRDefault="002559D0" w:rsidP="002559D0">
            <w:pPr>
              <w:pStyle w:val="em-4"/>
              <w:ind w:firstLine="0"/>
              <w:rPr>
                <w:szCs w:val="24"/>
              </w:rPr>
            </w:pPr>
            <w:r w:rsidRPr="00412DDB">
              <w:rPr>
                <w:szCs w:val="24"/>
              </w:rPr>
              <w:t>Сокращенное фирменное наименование на русском языке</w:t>
            </w:r>
          </w:p>
        </w:tc>
        <w:tc>
          <w:tcPr>
            <w:tcW w:w="5502" w:type="dxa"/>
          </w:tcPr>
          <w:p w:rsidR="002559D0" w:rsidRPr="00412DDB" w:rsidRDefault="002559D0" w:rsidP="00F237F6">
            <w:pPr>
              <w:pStyle w:val="em-4"/>
              <w:ind w:firstLine="0"/>
            </w:pPr>
            <w:r w:rsidRPr="00412DDB">
              <w:t>ОАО «МТС</w:t>
            </w:r>
            <w:r w:rsidR="00B140EC">
              <w:t>–</w:t>
            </w:r>
            <w:r w:rsidRPr="00412DDB">
              <w:t>Банк»</w:t>
            </w:r>
          </w:p>
        </w:tc>
      </w:tr>
      <w:tr w:rsidR="005B25D2" w:rsidRPr="00412DDB" w:rsidTr="00F237F6">
        <w:tc>
          <w:tcPr>
            <w:tcW w:w="4068" w:type="dxa"/>
          </w:tcPr>
          <w:p w:rsidR="005B25D2" w:rsidRPr="00412DDB" w:rsidRDefault="001D0362" w:rsidP="00F237F6">
            <w:pPr>
              <w:pStyle w:val="em-4"/>
              <w:ind w:firstLine="0"/>
            </w:pPr>
            <w:r w:rsidRPr="00412DDB">
              <w:rPr>
                <w:szCs w:val="24"/>
              </w:rPr>
              <w:t>Сокращенное фирменное наименование</w:t>
            </w:r>
            <w:r w:rsidR="002559D0" w:rsidRPr="00412DDB">
              <w:rPr>
                <w:szCs w:val="24"/>
              </w:rPr>
              <w:t xml:space="preserve"> на английском языке</w:t>
            </w:r>
          </w:p>
        </w:tc>
        <w:tc>
          <w:tcPr>
            <w:tcW w:w="5502" w:type="dxa"/>
          </w:tcPr>
          <w:p w:rsidR="005B25D2" w:rsidRPr="00412DDB" w:rsidRDefault="002559D0" w:rsidP="002559D0">
            <w:pPr>
              <w:pStyle w:val="em-4"/>
              <w:ind w:firstLine="0"/>
              <w:rPr>
                <w:lang w:val="en-US"/>
              </w:rPr>
            </w:pPr>
            <w:r w:rsidRPr="00412DDB">
              <w:rPr>
                <w:bCs/>
                <w:lang w:val="en-US"/>
              </w:rPr>
              <w:t>OJS</w:t>
            </w:r>
            <w:r w:rsidRPr="00412DDB">
              <w:rPr>
                <w:bCs/>
              </w:rPr>
              <w:t>С</w:t>
            </w:r>
            <w:r w:rsidRPr="00412DDB">
              <w:rPr>
                <w:bCs/>
                <w:lang w:val="en-US"/>
              </w:rPr>
              <w:t xml:space="preserve"> Company «MTS Bank»</w:t>
            </w:r>
          </w:p>
        </w:tc>
      </w:tr>
      <w:tr w:rsidR="001D0362" w:rsidRPr="00412DDB" w:rsidTr="00F237F6">
        <w:tc>
          <w:tcPr>
            <w:tcW w:w="9570" w:type="dxa"/>
            <w:gridSpan w:val="2"/>
          </w:tcPr>
          <w:p w:rsidR="001D0362" w:rsidRPr="00412DDB" w:rsidRDefault="001D0362" w:rsidP="007973DA">
            <w:pPr>
              <w:pStyle w:val="em-4"/>
              <w:ind w:firstLine="0"/>
              <w:rPr>
                <w:lang w:val="en-US"/>
              </w:rPr>
            </w:pPr>
            <w:r w:rsidRPr="00412DDB">
              <w:rPr>
                <w:szCs w:val="24"/>
              </w:rPr>
              <w:t>введено с «</w:t>
            </w:r>
            <w:r w:rsidR="00140696" w:rsidRPr="00412DDB">
              <w:rPr>
                <w:szCs w:val="24"/>
              </w:rPr>
              <w:t>2</w:t>
            </w:r>
            <w:r w:rsidR="007973DA" w:rsidRPr="00412DDB">
              <w:rPr>
                <w:szCs w:val="24"/>
              </w:rPr>
              <w:t>0</w:t>
            </w:r>
            <w:r w:rsidR="00140696" w:rsidRPr="00412DDB">
              <w:rPr>
                <w:szCs w:val="24"/>
              </w:rPr>
              <w:t xml:space="preserve"> января</w:t>
            </w:r>
            <w:r w:rsidRPr="00412DDB">
              <w:rPr>
                <w:szCs w:val="24"/>
              </w:rPr>
              <w:t xml:space="preserve">» </w:t>
            </w:r>
            <w:r w:rsidR="00140696" w:rsidRPr="00412DDB">
              <w:rPr>
                <w:szCs w:val="24"/>
              </w:rPr>
              <w:t>2012</w:t>
            </w:r>
            <w:r w:rsidRPr="00412DDB">
              <w:rPr>
                <w:szCs w:val="24"/>
              </w:rPr>
              <w:t xml:space="preserve"> года</w:t>
            </w:r>
          </w:p>
        </w:tc>
      </w:tr>
    </w:tbl>
    <w:p w:rsidR="005B25D2" w:rsidRPr="00412DDB" w:rsidRDefault="005B25D2" w:rsidP="003F084B">
      <w:pPr>
        <w:pStyle w:val="em-4"/>
        <w:rPr>
          <w:lang w:val="en-US"/>
        </w:rPr>
      </w:pPr>
    </w:p>
    <w:tbl>
      <w:tblPr>
        <w:tblW w:w="0" w:type="auto"/>
        <w:tblLook w:val="01E0" w:firstRow="1" w:lastRow="1" w:firstColumn="1" w:lastColumn="1" w:noHBand="0" w:noVBand="0"/>
      </w:tblPr>
      <w:tblGrid>
        <w:gridCol w:w="10173"/>
      </w:tblGrid>
      <w:tr w:rsidR="001D0362" w:rsidRPr="00412DDB" w:rsidTr="00587D1E">
        <w:tc>
          <w:tcPr>
            <w:tcW w:w="10173" w:type="dxa"/>
          </w:tcPr>
          <w:p w:rsidR="001D0362" w:rsidRPr="00412DDB" w:rsidRDefault="00B37CA9" w:rsidP="001D0362">
            <w:pPr>
              <w:pStyle w:val="em-4"/>
            </w:pPr>
            <w:r w:rsidRPr="00412DDB">
              <w:t xml:space="preserve">Наименование юридического лица, схожее с фирменным наименованием кредитной организации </w:t>
            </w:r>
            <w:r w:rsidR="00B140EC">
              <w:t>–</w:t>
            </w:r>
            <w:r w:rsidRPr="00412DDB">
              <w:t xml:space="preserve"> эмитента:</w:t>
            </w:r>
          </w:p>
        </w:tc>
      </w:tr>
      <w:tr w:rsidR="001D0362" w:rsidRPr="00412DDB" w:rsidTr="00587D1E">
        <w:tc>
          <w:tcPr>
            <w:tcW w:w="10173" w:type="dxa"/>
          </w:tcPr>
          <w:p w:rsidR="001D0362" w:rsidRPr="00412DDB" w:rsidRDefault="00DA7E25" w:rsidP="001D0362">
            <w:pPr>
              <w:pStyle w:val="em-4"/>
            </w:pPr>
            <w:r w:rsidRPr="00412DDB">
              <w:t>Не применимо</w:t>
            </w:r>
            <w:r w:rsidR="00587D1E">
              <w:t>.</w:t>
            </w:r>
          </w:p>
        </w:tc>
      </w:tr>
      <w:tr w:rsidR="001D0362" w:rsidRPr="00412DDB" w:rsidTr="00587D1E">
        <w:tc>
          <w:tcPr>
            <w:tcW w:w="10173" w:type="dxa"/>
          </w:tcPr>
          <w:p w:rsidR="001D0362" w:rsidRPr="00412DDB" w:rsidRDefault="001D0362" w:rsidP="00F237F6">
            <w:pPr>
              <w:pStyle w:val="em-6"/>
              <w:jc w:val="center"/>
            </w:pPr>
            <w:r w:rsidRPr="00412DDB">
              <w:t>(указывается наименования юридического лица  и  пояснения, необходимые для   избежания смешения наименований)</w:t>
            </w:r>
          </w:p>
        </w:tc>
      </w:tr>
    </w:tbl>
    <w:p w:rsidR="001D0362" w:rsidRPr="00412DDB" w:rsidRDefault="001D0362" w:rsidP="001D0362">
      <w:pPr>
        <w:pStyle w:val="em-4"/>
      </w:pPr>
    </w:p>
    <w:tbl>
      <w:tblPr>
        <w:tblW w:w="10314" w:type="dxa"/>
        <w:tblLook w:val="01E0" w:firstRow="1" w:lastRow="1" w:firstColumn="1" w:lastColumn="1" w:noHBand="0" w:noVBand="0"/>
      </w:tblPr>
      <w:tblGrid>
        <w:gridCol w:w="9570"/>
        <w:gridCol w:w="744"/>
      </w:tblGrid>
      <w:tr w:rsidR="001D0362" w:rsidRPr="00412DDB" w:rsidTr="00587D1E">
        <w:tc>
          <w:tcPr>
            <w:tcW w:w="10314" w:type="dxa"/>
            <w:gridSpan w:val="2"/>
          </w:tcPr>
          <w:p w:rsidR="001D0362" w:rsidRPr="00412DDB" w:rsidRDefault="001D0362" w:rsidP="00993862">
            <w:pPr>
              <w:pStyle w:val="em-4"/>
            </w:pPr>
            <w:r w:rsidRPr="00412DDB">
              <w:t>Фирменное наименование кредитной организации – эмитента:</w:t>
            </w:r>
          </w:p>
        </w:tc>
      </w:tr>
      <w:tr w:rsidR="001D0362" w:rsidRPr="00412DDB" w:rsidTr="00587D1E">
        <w:tc>
          <w:tcPr>
            <w:tcW w:w="10314" w:type="dxa"/>
            <w:gridSpan w:val="2"/>
          </w:tcPr>
          <w:p w:rsidR="001D0362" w:rsidRPr="00412DDB" w:rsidRDefault="002559D0" w:rsidP="00993862">
            <w:pPr>
              <w:pStyle w:val="em-4"/>
            </w:pPr>
            <w:r w:rsidRPr="00412DDB">
              <w:t>Как товарный знак или знак обслуживания не зарегистрировано</w:t>
            </w:r>
            <w:r w:rsidR="00587D1E">
              <w:t>.</w:t>
            </w:r>
          </w:p>
        </w:tc>
      </w:tr>
      <w:tr w:rsidR="001D0362" w:rsidRPr="00412DDB" w:rsidTr="00587D1E">
        <w:trPr>
          <w:gridAfter w:val="1"/>
          <w:wAfter w:w="744" w:type="dxa"/>
        </w:trPr>
        <w:tc>
          <w:tcPr>
            <w:tcW w:w="9570" w:type="dxa"/>
          </w:tcPr>
          <w:p w:rsidR="001D0362" w:rsidRPr="00412DDB" w:rsidRDefault="001D0362" w:rsidP="00F237F6">
            <w:pPr>
              <w:pStyle w:val="em-6"/>
              <w:jc w:val="center"/>
            </w:pPr>
            <w:r w:rsidRPr="00412DDB">
              <w:t xml:space="preserve">(Указывается зарегистрировано или не зарегистрировано фирменное наименование как товарный знак или знак обслуживания. </w:t>
            </w:r>
            <w:r w:rsidRPr="00412DDB">
              <w:br/>
              <w:t>Если зарегистрировано, указываются сведения об их регистрации)</w:t>
            </w:r>
          </w:p>
        </w:tc>
      </w:tr>
    </w:tbl>
    <w:p w:rsidR="001D0362" w:rsidRPr="00412DDB" w:rsidRDefault="001D0362" w:rsidP="001D0362">
      <w:pPr>
        <w:pStyle w:val="em-4"/>
      </w:pPr>
    </w:p>
    <w:p w:rsidR="00B37CA9" w:rsidRPr="00412DDB" w:rsidRDefault="00B37CA9" w:rsidP="001D0362">
      <w:pPr>
        <w:pStyle w:val="em-4"/>
      </w:pPr>
      <w:r w:rsidRPr="00412DDB">
        <w:t>Предшествующие фирменные наименования и организационно</w:t>
      </w:r>
      <w:r w:rsidR="00B140EC">
        <w:t>–</w:t>
      </w:r>
      <w:r w:rsidRPr="00412DDB">
        <w:t>правовые формы кредитной орган</w:t>
      </w:r>
      <w:r w:rsidRPr="00412DDB">
        <w:t>и</w:t>
      </w:r>
      <w:r w:rsidRPr="00412DDB">
        <w:t>зации – эмитента:</w:t>
      </w:r>
    </w:p>
    <w:p w:rsidR="001D0362" w:rsidRPr="00412DDB" w:rsidRDefault="001D0362" w:rsidP="001D0362">
      <w:pPr>
        <w:pStyle w:val="em-4"/>
      </w:pPr>
    </w:p>
    <w:tbl>
      <w:tblPr>
        <w:tblW w:w="9612" w:type="dxa"/>
        <w:tblInd w:w="108" w:type="dxa"/>
        <w:tblLook w:val="0000" w:firstRow="0" w:lastRow="0" w:firstColumn="0" w:lastColumn="0" w:noHBand="0" w:noVBand="0"/>
      </w:tblPr>
      <w:tblGrid>
        <w:gridCol w:w="1962"/>
        <w:gridCol w:w="2951"/>
        <w:gridCol w:w="2107"/>
        <w:gridCol w:w="2592"/>
      </w:tblGrid>
      <w:tr w:rsidR="00B37CA9" w:rsidRPr="00412DDB" w:rsidTr="00B37CA9">
        <w:trPr>
          <w:trHeight w:val="675"/>
        </w:trPr>
        <w:tc>
          <w:tcPr>
            <w:tcW w:w="1962"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изменения</w:t>
            </w:r>
          </w:p>
        </w:tc>
        <w:tc>
          <w:tcPr>
            <w:tcW w:w="2951"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Полное фирменное наим</w:t>
            </w:r>
            <w:r w:rsidRPr="00412DDB">
              <w:rPr>
                <w:sz w:val="22"/>
                <w:szCs w:val="22"/>
              </w:rPr>
              <w:t>е</w:t>
            </w:r>
            <w:r w:rsidRPr="00412DDB">
              <w:rPr>
                <w:sz w:val="22"/>
                <w:szCs w:val="22"/>
              </w:rPr>
              <w:t>нование до изменения</w:t>
            </w:r>
          </w:p>
        </w:tc>
        <w:tc>
          <w:tcPr>
            <w:tcW w:w="2107"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Сокращенное фи</w:t>
            </w:r>
            <w:r w:rsidRPr="00412DDB">
              <w:rPr>
                <w:sz w:val="22"/>
                <w:szCs w:val="22"/>
              </w:rPr>
              <w:t>р</w:t>
            </w:r>
            <w:r w:rsidRPr="00412DDB">
              <w:rPr>
                <w:sz w:val="22"/>
                <w:szCs w:val="22"/>
              </w:rPr>
              <w:t>менное наименов</w:t>
            </w:r>
            <w:r w:rsidRPr="00412DDB">
              <w:rPr>
                <w:sz w:val="22"/>
                <w:szCs w:val="22"/>
              </w:rPr>
              <w:t>а</w:t>
            </w:r>
            <w:r w:rsidRPr="00412DDB">
              <w:rPr>
                <w:sz w:val="22"/>
                <w:szCs w:val="22"/>
              </w:rPr>
              <w:t>ние до изменения</w:t>
            </w:r>
          </w:p>
        </w:tc>
        <w:tc>
          <w:tcPr>
            <w:tcW w:w="2592"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Основание изменения</w:t>
            </w:r>
          </w:p>
        </w:tc>
      </w:tr>
      <w:tr w:rsidR="00B37CA9" w:rsidRPr="00412DDB" w:rsidTr="00140696">
        <w:trPr>
          <w:trHeight w:val="315"/>
        </w:trPr>
        <w:tc>
          <w:tcPr>
            <w:tcW w:w="1962"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2951"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210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2592"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r>
      <w:tr w:rsidR="00B37CA9" w:rsidRPr="00412DDB" w:rsidTr="00140696">
        <w:trPr>
          <w:trHeight w:val="315"/>
        </w:trPr>
        <w:tc>
          <w:tcPr>
            <w:tcW w:w="1962" w:type="dxa"/>
            <w:tcBorders>
              <w:top w:val="single" w:sz="4" w:space="0" w:color="auto"/>
              <w:left w:val="single" w:sz="4" w:space="0" w:color="auto"/>
              <w:bottom w:val="single" w:sz="4" w:space="0" w:color="auto"/>
              <w:right w:val="single" w:sz="4" w:space="0" w:color="auto"/>
            </w:tcBorders>
            <w:vAlign w:val="center"/>
          </w:tcPr>
          <w:p w:rsidR="00B37CA9" w:rsidRPr="00412DDB" w:rsidRDefault="00140696" w:rsidP="00B37CA9">
            <w:pPr>
              <w:jc w:val="center"/>
              <w:rPr>
                <w:sz w:val="22"/>
                <w:szCs w:val="22"/>
              </w:rPr>
            </w:pPr>
            <w:r w:rsidRPr="00412DDB">
              <w:rPr>
                <w:szCs w:val="22"/>
              </w:rPr>
              <w:t>24.02.1997 г</w:t>
            </w:r>
            <w:r w:rsidR="007973DA" w:rsidRPr="00412DDB">
              <w:rPr>
                <w:szCs w:val="22"/>
              </w:rPr>
              <w:t>.</w:t>
            </w:r>
          </w:p>
        </w:tc>
        <w:tc>
          <w:tcPr>
            <w:tcW w:w="2951" w:type="dxa"/>
            <w:tcBorders>
              <w:top w:val="single" w:sz="4" w:space="0" w:color="auto"/>
              <w:left w:val="nil"/>
              <w:bottom w:val="single" w:sz="4" w:space="0" w:color="auto"/>
              <w:right w:val="single" w:sz="4" w:space="0" w:color="auto"/>
            </w:tcBorders>
            <w:vAlign w:val="center"/>
          </w:tcPr>
          <w:p w:rsidR="00B37CA9" w:rsidRPr="00412DDB" w:rsidRDefault="00140696" w:rsidP="00140696">
            <w:pPr>
              <w:jc w:val="center"/>
              <w:rPr>
                <w:sz w:val="22"/>
                <w:szCs w:val="22"/>
              </w:rPr>
            </w:pPr>
            <w:r w:rsidRPr="00412DDB">
              <w:t>Акционерный Коммерч</w:t>
            </w:r>
            <w:r w:rsidRPr="00412DDB">
              <w:t>е</w:t>
            </w:r>
            <w:r w:rsidRPr="00412DDB">
              <w:t>ский Банк "Московский Банк Реконструкции и Развития" (акционерное общество закрытого типа)</w:t>
            </w:r>
          </w:p>
        </w:tc>
        <w:tc>
          <w:tcPr>
            <w:tcW w:w="2107" w:type="dxa"/>
            <w:tcBorders>
              <w:top w:val="single" w:sz="4" w:space="0" w:color="auto"/>
              <w:left w:val="nil"/>
              <w:bottom w:val="single" w:sz="4" w:space="0" w:color="auto"/>
              <w:right w:val="single" w:sz="4" w:space="0" w:color="auto"/>
            </w:tcBorders>
            <w:vAlign w:val="center"/>
          </w:tcPr>
          <w:p w:rsidR="00B37CA9" w:rsidRPr="00412DDB" w:rsidRDefault="00140696" w:rsidP="00140696">
            <w:pPr>
              <w:jc w:val="center"/>
              <w:rPr>
                <w:sz w:val="22"/>
                <w:szCs w:val="22"/>
              </w:rPr>
            </w:pPr>
            <w:r w:rsidRPr="00412DDB">
              <w:rPr>
                <w:sz w:val="22"/>
                <w:szCs w:val="22"/>
              </w:rPr>
              <w:t xml:space="preserve">АКБ «МБРР» </w:t>
            </w:r>
          </w:p>
        </w:tc>
        <w:tc>
          <w:tcPr>
            <w:tcW w:w="2592" w:type="dxa"/>
            <w:tcBorders>
              <w:top w:val="single" w:sz="4" w:space="0" w:color="auto"/>
              <w:left w:val="nil"/>
              <w:bottom w:val="single" w:sz="4" w:space="0" w:color="auto"/>
              <w:right w:val="single" w:sz="4" w:space="0" w:color="auto"/>
            </w:tcBorders>
            <w:vAlign w:val="center"/>
          </w:tcPr>
          <w:p w:rsidR="007973DA" w:rsidRPr="00412DDB" w:rsidRDefault="00140696" w:rsidP="007973DA">
            <w:pPr>
              <w:jc w:val="center"/>
              <w:rPr>
                <w:szCs w:val="22"/>
              </w:rPr>
            </w:pPr>
            <w:r w:rsidRPr="00412DDB">
              <w:rPr>
                <w:szCs w:val="22"/>
              </w:rPr>
              <w:t>Решение Общего с</w:t>
            </w:r>
            <w:r w:rsidRPr="00412DDB">
              <w:rPr>
                <w:szCs w:val="22"/>
              </w:rPr>
              <w:t>о</w:t>
            </w:r>
            <w:r w:rsidRPr="00412DDB">
              <w:rPr>
                <w:szCs w:val="22"/>
              </w:rPr>
              <w:t>брания акционеров от 17.05.1995г.</w:t>
            </w:r>
            <w:r w:rsidR="007973DA" w:rsidRPr="00412DDB">
              <w:rPr>
                <w:szCs w:val="22"/>
              </w:rPr>
              <w:t xml:space="preserve"> </w:t>
            </w:r>
          </w:p>
          <w:p w:rsidR="00B37CA9" w:rsidRPr="00412DDB" w:rsidRDefault="007973DA" w:rsidP="007973DA">
            <w:pPr>
              <w:jc w:val="center"/>
              <w:rPr>
                <w:sz w:val="22"/>
                <w:szCs w:val="22"/>
              </w:rPr>
            </w:pPr>
            <w:r w:rsidRPr="00412DDB">
              <w:rPr>
                <w:szCs w:val="22"/>
              </w:rPr>
              <w:t>(протокол №19)</w:t>
            </w:r>
          </w:p>
        </w:tc>
      </w:tr>
      <w:tr w:rsidR="00140696" w:rsidRPr="00412DDB" w:rsidTr="00140696">
        <w:trPr>
          <w:trHeight w:val="315"/>
        </w:trPr>
        <w:tc>
          <w:tcPr>
            <w:tcW w:w="1962" w:type="dxa"/>
            <w:tcBorders>
              <w:top w:val="single" w:sz="4" w:space="0" w:color="auto"/>
              <w:left w:val="single" w:sz="4" w:space="0" w:color="auto"/>
              <w:bottom w:val="single" w:sz="4" w:space="0" w:color="auto"/>
              <w:right w:val="single" w:sz="4" w:space="0" w:color="auto"/>
            </w:tcBorders>
            <w:vAlign w:val="center"/>
          </w:tcPr>
          <w:p w:rsidR="00140696" w:rsidRPr="00412DDB" w:rsidRDefault="00140696" w:rsidP="007973DA">
            <w:pPr>
              <w:jc w:val="center"/>
              <w:rPr>
                <w:szCs w:val="22"/>
              </w:rPr>
            </w:pPr>
            <w:r w:rsidRPr="00412DDB">
              <w:rPr>
                <w:szCs w:val="22"/>
              </w:rPr>
              <w:t>2</w:t>
            </w:r>
            <w:r w:rsidR="007973DA" w:rsidRPr="00412DDB">
              <w:rPr>
                <w:szCs w:val="22"/>
              </w:rPr>
              <w:t>0</w:t>
            </w:r>
            <w:r w:rsidRPr="00412DDB">
              <w:rPr>
                <w:szCs w:val="22"/>
              </w:rPr>
              <w:t>.01.2012</w:t>
            </w:r>
          </w:p>
        </w:tc>
        <w:tc>
          <w:tcPr>
            <w:tcW w:w="2951" w:type="dxa"/>
            <w:tcBorders>
              <w:top w:val="single" w:sz="4" w:space="0" w:color="auto"/>
              <w:left w:val="nil"/>
              <w:bottom w:val="single" w:sz="4" w:space="0" w:color="auto"/>
              <w:right w:val="single" w:sz="4" w:space="0" w:color="auto"/>
            </w:tcBorders>
            <w:vAlign w:val="center"/>
          </w:tcPr>
          <w:p w:rsidR="00140696" w:rsidRPr="00412DDB" w:rsidRDefault="00140696" w:rsidP="00140696">
            <w:pPr>
              <w:jc w:val="center"/>
            </w:pPr>
            <w:r w:rsidRPr="00412DDB">
              <w:rPr>
                <w:szCs w:val="22"/>
              </w:rPr>
              <w:t>Акционерный Коммерч</w:t>
            </w:r>
            <w:r w:rsidRPr="00412DDB">
              <w:rPr>
                <w:szCs w:val="22"/>
              </w:rPr>
              <w:t>е</w:t>
            </w:r>
            <w:r w:rsidRPr="00412DDB">
              <w:rPr>
                <w:szCs w:val="22"/>
              </w:rPr>
              <w:t>ский Банк "Московский Банк Реконструкции и Развития" (открытое а</w:t>
            </w:r>
            <w:r w:rsidRPr="00412DDB">
              <w:rPr>
                <w:szCs w:val="22"/>
              </w:rPr>
              <w:t>к</w:t>
            </w:r>
            <w:r w:rsidRPr="00412DDB">
              <w:rPr>
                <w:szCs w:val="22"/>
              </w:rPr>
              <w:t>ционерное общество)</w:t>
            </w:r>
          </w:p>
        </w:tc>
        <w:tc>
          <w:tcPr>
            <w:tcW w:w="2107" w:type="dxa"/>
            <w:tcBorders>
              <w:top w:val="single" w:sz="4" w:space="0" w:color="auto"/>
              <w:left w:val="nil"/>
              <w:bottom w:val="single" w:sz="4" w:space="0" w:color="auto"/>
              <w:right w:val="single" w:sz="4" w:space="0" w:color="auto"/>
            </w:tcBorders>
            <w:vAlign w:val="center"/>
          </w:tcPr>
          <w:p w:rsidR="00140696" w:rsidRPr="00412DDB" w:rsidRDefault="00140696" w:rsidP="00140696">
            <w:pPr>
              <w:jc w:val="center"/>
              <w:rPr>
                <w:sz w:val="22"/>
                <w:szCs w:val="22"/>
              </w:rPr>
            </w:pPr>
            <w:r w:rsidRPr="00412DDB">
              <w:rPr>
                <w:sz w:val="22"/>
                <w:szCs w:val="22"/>
              </w:rPr>
              <w:t>АКБ «МБРР» (ОАО)</w:t>
            </w:r>
          </w:p>
        </w:tc>
        <w:tc>
          <w:tcPr>
            <w:tcW w:w="2592" w:type="dxa"/>
            <w:tcBorders>
              <w:top w:val="single" w:sz="4" w:space="0" w:color="auto"/>
              <w:left w:val="nil"/>
              <w:bottom w:val="single" w:sz="4" w:space="0" w:color="auto"/>
              <w:right w:val="single" w:sz="4" w:space="0" w:color="auto"/>
            </w:tcBorders>
            <w:vAlign w:val="center"/>
          </w:tcPr>
          <w:p w:rsidR="00140696" w:rsidRPr="00412DDB" w:rsidRDefault="00140696" w:rsidP="007973DA">
            <w:pPr>
              <w:jc w:val="center"/>
              <w:rPr>
                <w:szCs w:val="22"/>
              </w:rPr>
            </w:pPr>
            <w:r w:rsidRPr="00412DDB">
              <w:rPr>
                <w:szCs w:val="22"/>
              </w:rPr>
              <w:t xml:space="preserve">Решение </w:t>
            </w:r>
            <w:r w:rsidR="007973DA" w:rsidRPr="00412DDB">
              <w:rPr>
                <w:szCs w:val="22"/>
              </w:rPr>
              <w:t>внеочередн</w:t>
            </w:r>
            <w:r w:rsidR="007973DA" w:rsidRPr="00412DDB">
              <w:rPr>
                <w:szCs w:val="22"/>
              </w:rPr>
              <w:t>о</w:t>
            </w:r>
            <w:r w:rsidR="007973DA" w:rsidRPr="00412DDB">
              <w:rPr>
                <w:szCs w:val="22"/>
              </w:rPr>
              <w:t xml:space="preserve">го </w:t>
            </w:r>
            <w:r w:rsidRPr="00412DDB">
              <w:rPr>
                <w:szCs w:val="22"/>
              </w:rPr>
              <w:t xml:space="preserve">Общего собрания акционеров </w:t>
            </w:r>
            <w:r w:rsidR="007973DA" w:rsidRPr="00412DDB">
              <w:rPr>
                <w:szCs w:val="22"/>
              </w:rPr>
              <w:t xml:space="preserve">от </w:t>
            </w:r>
            <w:r w:rsidRPr="00412DDB">
              <w:rPr>
                <w:szCs w:val="22"/>
              </w:rPr>
              <w:t>16.12.201</w:t>
            </w:r>
            <w:r w:rsidR="00B97D6A" w:rsidRPr="00412DDB">
              <w:rPr>
                <w:szCs w:val="22"/>
              </w:rPr>
              <w:t>1</w:t>
            </w:r>
            <w:r w:rsidRPr="00412DDB">
              <w:rPr>
                <w:szCs w:val="22"/>
              </w:rPr>
              <w:t xml:space="preserve"> г.</w:t>
            </w:r>
          </w:p>
          <w:p w:rsidR="007973DA" w:rsidRPr="00412DDB" w:rsidRDefault="007973DA" w:rsidP="007973DA">
            <w:pPr>
              <w:jc w:val="center"/>
              <w:rPr>
                <w:szCs w:val="22"/>
              </w:rPr>
            </w:pPr>
            <w:r w:rsidRPr="00412DDB">
              <w:rPr>
                <w:szCs w:val="22"/>
              </w:rPr>
              <w:t>(протокол №58)</w:t>
            </w:r>
          </w:p>
        </w:tc>
      </w:tr>
    </w:tbl>
    <w:p w:rsidR="00B37CA9" w:rsidRPr="00412DDB" w:rsidRDefault="00B37CA9" w:rsidP="001D0362">
      <w:pPr>
        <w:pStyle w:val="em-4"/>
      </w:pPr>
    </w:p>
    <w:p w:rsidR="00B37CA9" w:rsidRPr="00412DDB" w:rsidRDefault="00B37CA9" w:rsidP="001D0362">
      <w:pPr>
        <w:pStyle w:val="em-7"/>
      </w:pPr>
      <w:bookmarkStart w:id="34" w:name="_Toc403477570"/>
      <w:r w:rsidRPr="00412DDB">
        <w:t xml:space="preserve">3.1.2. Сведения о государственной регистрации кредитной организации </w:t>
      </w:r>
      <w:r w:rsidR="00B140EC">
        <w:t>–</w:t>
      </w:r>
      <w:r w:rsidRPr="00412DDB">
        <w:t xml:space="preserve"> эмитента</w:t>
      </w:r>
      <w:bookmarkEnd w:id="34"/>
    </w:p>
    <w:p w:rsidR="00B37CA9" w:rsidRPr="00412DDB" w:rsidRDefault="00B37CA9" w:rsidP="001D0362">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8"/>
        <w:gridCol w:w="4242"/>
      </w:tblGrid>
      <w:tr w:rsidR="001D0362" w:rsidRPr="00412DDB" w:rsidTr="00F237F6">
        <w:tc>
          <w:tcPr>
            <w:tcW w:w="5328" w:type="dxa"/>
          </w:tcPr>
          <w:p w:rsidR="001D0362" w:rsidRPr="00412DDB" w:rsidRDefault="001D0362" w:rsidP="00F237F6">
            <w:pPr>
              <w:pStyle w:val="em-4"/>
              <w:ind w:firstLine="0"/>
            </w:pPr>
            <w:r w:rsidRPr="00412DDB">
              <w:t>Основной государственные регистрационный номер</w:t>
            </w:r>
          </w:p>
        </w:tc>
        <w:tc>
          <w:tcPr>
            <w:tcW w:w="4242" w:type="dxa"/>
          </w:tcPr>
          <w:p w:rsidR="001D0362" w:rsidRPr="00412DDB" w:rsidRDefault="00B140EC" w:rsidP="00DA7E25">
            <w:pPr>
              <w:pStyle w:val="em-4"/>
              <w:ind w:firstLine="0"/>
              <w:jc w:val="center"/>
            </w:pPr>
            <w:r>
              <w:t>–</w:t>
            </w:r>
          </w:p>
        </w:tc>
      </w:tr>
      <w:tr w:rsidR="001D0362" w:rsidRPr="00412DDB" w:rsidTr="00F237F6">
        <w:tc>
          <w:tcPr>
            <w:tcW w:w="5328" w:type="dxa"/>
          </w:tcPr>
          <w:p w:rsidR="001D0362" w:rsidRPr="00412DDB" w:rsidRDefault="001D0362" w:rsidP="00F237F6">
            <w:pPr>
              <w:pStyle w:val="em-4"/>
              <w:ind w:firstLine="0"/>
            </w:pPr>
            <w:r w:rsidRPr="00412DDB">
              <w:t>Дата внесения в ЕГРЮЛ записи о создании</w:t>
            </w:r>
            <w:r w:rsidRPr="00412DDB">
              <w:rPr>
                <w:rStyle w:val="af0"/>
                <w:vanish/>
              </w:rPr>
              <w:footnoteReference w:id="23"/>
            </w:r>
            <w:r w:rsidRPr="00412DDB">
              <w:t>:</w:t>
            </w:r>
          </w:p>
        </w:tc>
        <w:tc>
          <w:tcPr>
            <w:tcW w:w="4242" w:type="dxa"/>
          </w:tcPr>
          <w:p w:rsidR="001D0362" w:rsidRPr="00412DDB" w:rsidRDefault="00B140EC" w:rsidP="00DA7E25">
            <w:pPr>
              <w:pStyle w:val="em-4"/>
              <w:ind w:firstLine="0"/>
              <w:jc w:val="center"/>
            </w:pPr>
            <w:r>
              <w:t>–</w:t>
            </w:r>
          </w:p>
        </w:tc>
      </w:tr>
      <w:tr w:rsidR="001D0362" w:rsidRPr="00412DDB" w:rsidTr="00F237F6">
        <w:tc>
          <w:tcPr>
            <w:tcW w:w="5328" w:type="dxa"/>
          </w:tcPr>
          <w:p w:rsidR="001D0362" w:rsidRPr="00412DDB" w:rsidRDefault="00DA31F1" w:rsidP="00F237F6">
            <w:pPr>
              <w:pStyle w:val="em-4"/>
              <w:ind w:firstLine="0"/>
            </w:pPr>
            <w:r w:rsidRPr="00412DDB">
              <w:t>наименование регистрирующего органа, внесшего запись о создании кредитной организации – эмитента в ЕГРЮЛ</w:t>
            </w:r>
          </w:p>
        </w:tc>
        <w:tc>
          <w:tcPr>
            <w:tcW w:w="4242" w:type="dxa"/>
            <w:vAlign w:val="bottom"/>
          </w:tcPr>
          <w:p w:rsidR="001D0362" w:rsidRPr="00412DDB" w:rsidRDefault="00B140EC" w:rsidP="00DA7E25">
            <w:pPr>
              <w:spacing w:before="60"/>
              <w:jc w:val="center"/>
            </w:pPr>
            <w:r>
              <w:t>–</w:t>
            </w:r>
          </w:p>
        </w:tc>
      </w:tr>
    </w:tbl>
    <w:p w:rsidR="001D0362" w:rsidRPr="00412DDB" w:rsidRDefault="001D0362" w:rsidP="001D0362">
      <w:pPr>
        <w:pStyle w:val="em-4"/>
      </w:pPr>
    </w:p>
    <w:p w:rsidR="00B37CA9" w:rsidRPr="00412DDB" w:rsidRDefault="00B37CA9" w:rsidP="00012857">
      <w:pPr>
        <w:pStyle w:val="em-4"/>
      </w:pPr>
      <w:r w:rsidRPr="00412DDB">
        <w:t xml:space="preserve">Дата внесения в ЕГРЮЛ записи о первом представлении сведений о кредитной организации </w:t>
      </w:r>
      <w:r w:rsidR="00B140EC">
        <w:t>–</w:t>
      </w:r>
      <w:r w:rsidRPr="00412DDB">
        <w:t xml:space="preserve"> эм</w:t>
      </w:r>
      <w:r w:rsidRPr="00412DDB">
        <w:t>и</w:t>
      </w:r>
      <w:r w:rsidRPr="00412DDB">
        <w:t>тенте, зарегистрированной до введения в действие Федерального закона «О государственной регистрации юридических лиц и индивидуальных предпринимателей»</w:t>
      </w:r>
      <w:r w:rsidRPr="00412DDB">
        <w:rPr>
          <w:rStyle w:val="af0"/>
          <w:vanish/>
        </w:rPr>
        <w:footnoteReference w:id="24"/>
      </w:r>
      <w:r w:rsidRPr="00412DDB">
        <w:t xml:space="preserve">: </w:t>
      </w:r>
    </w:p>
    <w:tbl>
      <w:tblPr>
        <w:tblW w:w="10314" w:type="dxa"/>
        <w:tblLook w:val="01E0" w:firstRow="1" w:lastRow="1" w:firstColumn="1" w:lastColumn="1" w:noHBand="0" w:noVBand="0"/>
      </w:tblPr>
      <w:tblGrid>
        <w:gridCol w:w="3085"/>
        <w:gridCol w:w="7229"/>
      </w:tblGrid>
      <w:tr w:rsidR="00012857" w:rsidRPr="00412DDB" w:rsidTr="00587D1E">
        <w:tc>
          <w:tcPr>
            <w:tcW w:w="3085" w:type="dxa"/>
          </w:tcPr>
          <w:p w:rsidR="00012857" w:rsidRPr="00412DDB" w:rsidRDefault="00012857" w:rsidP="00DA7E25">
            <w:pPr>
              <w:pStyle w:val="em-4"/>
              <w:ind w:firstLine="0"/>
            </w:pPr>
            <w:r w:rsidRPr="00412DDB">
              <w:lastRenderedPageBreak/>
              <w:t xml:space="preserve">« </w:t>
            </w:r>
            <w:r w:rsidR="00DA7E25" w:rsidRPr="00412DDB">
              <w:t>08</w:t>
            </w:r>
            <w:r w:rsidRPr="00412DDB">
              <w:t>»</w:t>
            </w:r>
            <w:r w:rsidR="00DA7E25" w:rsidRPr="00412DDB">
              <w:t xml:space="preserve"> августа   2002</w:t>
            </w:r>
            <w:r w:rsidRPr="00412DDB">
              <w:t xml:space="preserve"> года,</w:t>
            </w:r>
          </w:p>
        </w:tc>
        <w:tc>
          <w:tcPr>
            <w:tcW w:w="7229" w:type="dxa"/>
          </w:tcPr>
          <w:p w:rsidR="00012857" w:rsidRPr="00412DDB" w:rsidRDefault="00012857" w:rsidP="00F237F6">
            <w:pPr>
              <w:pStyle w:val="em-4"/>
              <w:ind w:firstLine="0"/>
            </w:pPr>
            <w:r w:rsidRPr="00412DDB">
              <w:t>наименование регистрирующего органа, внесшего запись</w:t>
            </w:r>
          </w:p>
        </w:tc>
      </w:tr>
      <w:tr w:rsidR="00012857" w:rsidRPr="00412DDB" w:rsidTr="00587D1E">
        <w:tc>
          <w:tcPr>
            <w:tcW w:w="10314" w:type="dxa"/>
            <w:gridSpan w:val="2"/>
          </w:tcPr>
          <w:p w:rsidR="00012857" w:rsidRPr="00412DDB" w:rsidRDefault="00DA7E25" w:rsidP="00F237F6">
            <w:pPr>
              <w:pStyle w:val="em-4"/>
              <w:ind w:firstLine="0"/>
            </w:pPr>
            <w:r w:rsidRPr="00412DDB">
              <w:t>Межрайонная инспекция МНС России №39 по г. Москве   ОГРН 1027739053704</w:t>
            </w:r>
          </w:p>
        </w:tc>
      </w:tr>
    </w:tbl>
    <w:p w:rsidR="00012857" w:rsidRPr="00412DDB" w:rsidRDefault="00012857" w:rsidP="00012857">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012857" w:rsidRPr="00412DDB" w:rsidTr="00F237F6">
        <w:tc>
          <w:tcPr>
            <w:tcW w:w="4785" w:type="dxa"/>
          </w:tcPr>
          <w:p w:rsidR="00012857" w:rsidRPr="00412DDB" w:rsidRDefault="00012857" w:rsidP="00F237F6">
            <w:pPr>
              <w:pStyle w:val="em-4"/>
              <w:ind w:firstLine="0"/>
            </w:pPr>
            <w:r w:rsidRPr="00412DDB">
              <w:t>Дата регистрации в Банке России</w:t>
            </w:r>
            <w:r w:rsidRPr="00412DDB">
              <w:rPr>
                <w:rStyle w:val="af0"/>
                <w:vanish/>
              </w:rPr>
              <w:footnoteReference w:id="25"/>
            </w:r>
            <w:r w:rsidRPr="00412DDB">
              <w:t>:</w:t>
            </w:r>
          </w:p>
        </w:tc>
        <w:tc>
          <w:tcPr>
            <w:tcW w:w="4785" w:type="dxa"/>
          </w:tcPr>
          <w:p w:rsidR="00012857" w:rsidRPr="00412DDB" w:rsidRDefault="00012857" w:rsidP="00F43A95">
            <w:pPr>
              <w:pStyle w:val="em-4"/>
              <w:ind w:firstLine="0"/>
              <w:jc w:val="center"/>
            </w:pPr>
            <w:r w:rsidRPr="00412DDB">
              <w:t>«</w:t>
            </w:r>
            <w:r w:rsidR="00F43A95" w:rsidRPr="00412DDB">
              <w:t>29</w:t>
            </w:r>
            <w:r w:rsidRPr="00412DDB">
              <w:t>»</w:t>
            </w:r>
            <w:r w:rsidR="00F43A95" w:rsidRPr="00412DDB">
              <w:t xml:space="preserve"> января</w:t>
            </w:r>
            <w:r w:rsidRPr="00412DDB">
              <w:t xml:space="preserve"> </w:t>
            </w:r>
            <w:r w:rsidR="00F43A95" w:rsidRPr="00412DDB">
              <w:t>1993</w:t>
            </w:r>
            <w:r w:rsidRPr="00412DDB">
              <w:t xml:space="preserve"> года.</w:t>
            </w:r>
          </w:p>
        </w:tc>
      </w:tr>
      <w:tr w:rsidR="00DD2A1C" w:rsidRPr="00412DDB" w:rsidTr="00F237F6">
        <w:tc>
          <w:tcPr>
            <w:tcW w:w="4785" w:type="dxa"/>
          </w:tcPr>
          <w:p w:rsidR="00DD2A1C" w:rsidRPr="00412DDB" w:rsidRDefault="00DD2A1C" w:rsidP="00F237F6">
            <w:pPr>
              <w:pStyle w:val="em-4"/>
              <w:ind w:firstLine="0"/>
            </w:pPr>
            <w:r w:rsidRPr="00412DDB">
              <w:t>Регистрационный номер кредитной организ</w:t>
            </w:r>
            <w:r w:rsidRPr="00412DDB">
              <w:t>а</w:t>
            </w:r>
            <w:r w:rsidRPr="00412DDB">
              <w:t>ции – эмитента в соответствии с Книгой гос</w:t>
            </w:r>
            <w:r w:rsidRPr="00412DDB">
              <w:t>у</w:t>
            </w:r>
            <w:r w:rsidRPr="00412DDB">
              <w:t>дарственной регистрации кредитных организ</w:t>
            </w:r>
            <w:r w:rsidRPr="00412DDB">
              <w:t>а</w:t>
            </w:r>
            <w:r w:rsidRPr="00412DDB">
              <w:t>ций:</w:t>
            </w:r>
          </w:p>
        </w:tc>
        <w:tc>
          <w:tcPr>
            <w:tcW w:w="4785" w:type="dxa"/>
            <w:vAlign w:val="center"/>
          </w:tcPr>
          <w:p w:rsidR="00DD2A1C" w:rsidRPr="00412DDB" w:rsidRDefault="00F43A95" w:rsidP="00F237F6">
            <w:pPr>
              <w:pStyle w:val="em-4"/>
              <w:ind w:firstLine="0"/>
              <w:jc w:val="center"/>
            </w:pPr>
            <w:r w:rsidRPr="00412DDB">
              <w:t>2268</w:t>
            </w:r>
          </w:p>
        </w:tc>
      </w:tr>
    </w:tbl>
    <w:p w:rsidR="00012857" w:rsidRPr="00412DDB" w:rsidRDefault="00012857" w:rsidP="00012857">
      <w:pPr>
        <w:pStyle w:val="em-4"/>
        <w:rPr>
          <w:lang w:val="en-US"/>
        </w:rPr>
      </w:pPr>
    </w:p>
    <w:p w:rsidR="00223D9C" w:rsidRPr="00412DDB" w:rsidRDefault="00223D9C" w:rsidP="00223D9C">
      <w:pPr>
        <w:jc w:val="both"/>
        <w:rPr>
          <w:sz w:val="22"/>
          <w:szCs w:val="22"/>
        </w:rPr>
      </w:pPr>
      <w:r w:rsidRPr="00412DDB">
        <w:rPr>
          <w:sz w:val="22"/>
          <w:szCs w:val="22"/>
        </w:rPr>
        <w:t xml:space="preserve">Сведения о наличии у кредитной организации </w:t>
      </w:r>
      <w:r w:rsidR="00B140EC">
        <w:rPr>
          <w:sz w:val="22"/>
          <w:szCs w:val="22"/>
        </w:rPr>
        <w:t>–</w:t>
      </w:r>
      <w:r w:rsidRPr="00412DDB">
        <w:rPr>
          <w:sz w:val="22"/>
          <w:szCs w:val="22"/>
        </w:rPr>
        <w:t xml:space="preserve"> эмитента лицензий (разрешений, допусков к отдельным видам работ)</w:t>
      </w:r>
      <w:r w:rsidRPr="00412DDB">
        <w:rPr>
          <w:rStyle w:val="af0"/>
          <w:vanish/>
          <w:sz w:val="22"/>
          <w:szCs w:val="22"/>
        </w:rPr>
        <w:footnoteReference w:id="26"/>
      </w:r>
    </w:p>
    <w:p w:rsidR="00E1702C" w:rsidRPr="00412DDB" w:rsidRDefault="00E1702C" w:rsidP="00E1702C">
      <w:pPr>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0"/>
      </w:tblGrid>
      <w:tr w:rsidR="00E1702C" w:rsidRPr="00412DDB" w:rsidTr="00503241">
        <w:tc>
          <w:tcPr>
            <w:tcW w:w="4968" w:type="dxa"/>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vAlign w:val="center"/>
          </w:tcPr>
          <w:p w:rsidR="00E1702C" w:rsidRPr="00412DDB" w:rsidRDefault="00E1702C" w:rsidP="00503241">
            <w:pPr>
              <w:spacing w:before="60"/>
              <w:rPr>
                <w:b/>
                <w:bCs/>
                <w:sz w:val="22"/>
                <w:szCs w:val="22"/>
                <w:lang w:val="en-US"/>
              </w:rPr>
            </w:pPr>
            <w:r w:rsidRPr="00412DDB">
              <w:rPr>
                <w:b/>
                <w:bCs/>
                <w:sz w:val="22"/>
                <w:szCs w:val="22"/>
              </w:rPr>
              <w:t>Генеральная лицензия</w:t>
            </w:r>
          </w:p>
        </w:tc>
      </w:tr>
      <w:tr w:rsidR="00E1702C" w:rsidRPr="00412DDB" w:rsidTr="00503241">
        <w:tc>
          <w:tcPr>
            <w:tcW w:w="4968" w:type="dxa"/>
          </w:tcPr>
          <w:p w:rsidR="00E1702C" w:rsidRPr="00412DDB" w:rsidRDefault="00E1702C" w:rsidP="00503241">
            <w:pPr>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vAlign w:val="center"/>
          </w:tcPr>
          <w:p w:rsidR="00E1702C" w:rsidRPr="00412DDB" w:rsidRDefault="00E1702C" w:rsidP="00503241">
            <w:pPr>
              <w:spacing w:before="60"/>
              <w:rPr>
                <w:sz w:val="22"/>
                <w:szCs w:val="22"/>
                <w:lang w:val="en-US"/>
              </w:rPr>
            </w:pPr>
            <w:r w:rsidRPr="00412DDB">
              <w:rPr>
                <w:sz w:val="22"/>
                <w:szCs w:val="22"/>
              </w:rPr>
              <w:t xml:space="preserve">№2268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vAlign w:val="center"/>
          </w:tcPr>
          <w:p w:rsidR="00E1702C" w:rsidRPr="00412DDB" w:rsidRDefault="00E1702C" w:rsidP="000616AD">
            <w:pPr>
              <w:rPr>
                <w:sz w:val="22"/>
                <w:szCs w:val="22"/>
              </w:rPr>
            </w:pPr>
            <w:r w:rsidRPr="00412DDB">
              <w:rPr>
                <w:sz w:val="22"/>
                <w:szCs w:val="22"/>
              </w:rPr>
              <w:t>1</w:t>
            </w:r>
            <w:r w:rsidR="000616AD" w:rsidRPr="00412DDB">
              <w:rPr>
                <w:sz w:val="22"/>
                <w:szCs w:val="22"/>
              </w:rPr>
              <w:t>3</w:t>
            </w:r>
            <w:r w:rsidRPr="00412DDB">
              <w:rPr>
                <w:sz w:val="22"/>
                <w:szCs w:val="22"/>
              </w:rPr>
              <w:t>.</w:t>
            </w:r>
            <w:r w:rsidR="000616AD" w:rsidRPr="00412DDB">
              <w:rPr>
                <w:sz w:val="22"/>
                <w:szCs w:val="22"/>
              </w:rPr>
              <w:t>02</w:t>
            </w:r>
            <w:r w:rsidRPr="00412DDB">
              <w:rPr>
                <w:sz w:val="22"/>
                <w:szCs w:val="22"/>
              </w:rPr>
              <w:t>.20</w:t>
            </w:r>
            <w:r w:rsidR="000616AD" w:rsidRPr="00412DDB">
              <w:rPr>
                <w:sz w:val="22"/>
                <w:szCs w:val="22"/>
              </w:rPr>
              <w:t>1</w:t>
            </w:r>
            <w:r w:rsidRPr="00412DDB">
              <w:rPr>
                <w:sz w:val="22"/>
                <w:szCs w:val="22"/>
              </w:rPr>
              <w:t>2 г.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vAlign w:val="center"/>
          </w:tcPr>
          <w:p w:rsidR="00E1702C" w:rsidRPr="00412DDB" w:rsidRDefault="00E1702C" w:rsidP="00503241">
            <w:pPr>
              <w:rPr>
                <w:sz w:val="22"/>
                <w:szCs w:val="22"/>
              </w:rPr>
            </w:pPr>
            <w:r w:rsidRPr="00412DDB">
              <w:rPr>
                <w:sz w:val="22"/>
                <w:szCs w:val="22"/>
              </w:rPr>
              <w:t>Центральный банк Российской Федерации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vAlign w:val="center"/>
          </w:tcPr>
          <w:p w:rsidR="00E1702C" w:rsidRPr="00412DDB" w:rsidRDefault="00E1702C" w:rsidP="00503241">
            <w:pPr>
              <w:rPr>
                <w:sz w:val="22"/>
                <w:szCs w:val="22"/>
              </w:rPr>
            </w:pPr>
            <w:r w:rsidRPr="00412DDB">
              <w:rPr>
                <w:sz w:val="22"/>
                <w:szCs w:val="22"/>
              </w:rPr>
              <w:t>бессрочная </w:t>
            </w:r>
          </w:p>
        </w:tc>
      </w:tr>
      <w:tr w:rsidR="00E1702C" w:rsidRPr="00412DDB" w:rsidTr="00503241">
        <w:tc>
          <w:tcPr>
            <w:tcW w:w="4968" w:type="dxa"/>
          </w:tcPr>
          <w:p w:rsidR="00E1702C" w:rsidRPr="00412DDB" w:rsidRDefault="00E1702C" w:rsidP="00503241">
            <w:pPr>
              <w:jc w:val="both"/>
              <w:rPr>
                <w:sz w:val="22"/>
                <w:szCs w:val="22"/>
              </w:rPr>
            </w:pPr>
          </w:p>
        </w:tc>
        <w:tc>
          <w:tcPr>
            <w:tcW w:w="4500" w:type="dxa"/>
            <w:vAlign w:val="center"/>
          </w:tcPr>
          <w:p w:rsidR="00E1702C" w:rsidRPr="00412DDB" w:rsidRDefault="00E1702C" w:rsidP="00503241">
            <w:pPr>
              <w:spacing w:before="60"/>
              <w:rPr>
                <w:b/>
                <w:bCs/>
                <w:sz w:val="22"/>
                <w:szCs w:val="22"/>
              </w:rPr>
            </w:pP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vAlign w:val="center"/>
          </w:tcPr>
          <w:p w:rsidR="00E1702C" w:rsidRPr="00412DDB" w:rsidRDefault="00E1702C" w:rsidP="00503241">
            <w:pPr>
              <w:spacing w:before="60"/>
              <w:rPr>
                <w:b/>
                <w:bCs/>
                <w:sz w:val="22"/>
                <w:szCs w:val="22"/>
              </w:rPr>
            </w:pPr>
            <w:r w:rsidRPr="00412DDB">
              <w:rPr>
                <w:b/>
                <w:bCs/>
                <w:sz w:val="22"/>
                <w:szCs w:val="22"/>
              </w:rPr>
              <w:t>Лицензия на совершение банковских оп</w:t>
            </w:r>
            <w:r w:rsidRPr="00412DDB">
              <w:rPr>
                <w:b/>
                <w:bCs/>
                <w:sz w:val="22"/>
                <w:szCs w:val="22"/>
              </w:rPr>
              <w:t>е</w:t>
            </w:r>
            <w:r w:rsidRPr="00412DDB">
              <w:rPr>
                <w:b/>
                <w:bCs/>
                <w:sz w:val="22"/>
                <w:szCs w:val="22"/>
              </w:rPr>
              <w:t>раций с драгоценными металлами</w:t>
            </w:r>
          </w:p>
        </w:tc>
      </w:tr>
      <w:tr w:rsidR="00E1702C" w:rsidRPr="00412DDB" w:rsidTr="00503241">
        <w:tc>
          <w:tcPr>
            <w:tcW w:w="4968" w:type="dxa"/>
          </w:tcPr>
          <w:p w:rsidR="00E1702C" w:rsidRPr="00412DDB" w:rsidRDefault="00E1702C" w:rsidP="00503241">
            <w:pPr>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vAlign w:val="center"/>
          </w:tcPr>
          <w:p w:rsidR="00E1702C" w:rsidRPr="00412DDB" w:rsidRDefault="00E1702C" w:rsidP="00503241">
            <w:pPr>
              <w:spacing w:before="60"/>
              <w:rPr>
                <w:sz w:val="22"/>
                <w:szCs w:val="22"/>
                <w:lang w:val="en-US"/>
              </w:rPr>
            </w:pPr>
            <w:r w:rsidRPr="00412DDB">
              <w:rPr>
                <w:sz w:val="22"/>
                <w:szCs w:val="22"/>
              </w:rPr>
              <w:t xml:space="preserve">№2268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vAlign w:val="center"/>
          </w:tcPr>
          <w:p w:rsidR="00E1702C" w:rsidRPr="00412DDB" w:rsidRDefault="00E1702C" w:rsidP="000616AD">
            <w:pPr>
              <w:rPr>
                <w:sz w:val="22"/>
                <w:szCs w:val="22"/>
              </w:rPr>
            </w:pPr>
            <w:r w:rsidRPr="00412DDB">
              <w:rPr>
                <w:sz w:val="22"/>
                <w:szCs w:val="22"/>
              </w:rPr>
              <w:t>1</w:t>
            </w:r>
            <w:r w:rsidR="000616AD" w:rsidRPr="00412DDB">
              <w:rPr>
                <w:sz w:val="22"/>
                <w:szCs w:val="22"/>
              </w:rPr>
              <w:t>3</w:t>
            </w:r>
            <w:r w:rsidRPr="00412DDB">
              <w:rPr>
                <w:sz w:val="22"/>
                <w:szCs w:val="22"/>
              </w:rPr>
              <w:t>.</w:t>
            </w:r>
            <w:r w:rsidR="000616AD" w:rsidRPr="00412DDB">
              <w:rPr>
                <w:sz w:val="22"/>
                <w:szCs w:val="22"/>
              </w:rPr>
              <w:t>02</w:t>
            </w:r>
            <w:r w:rsidRPr="00412DDB">
              <w:rPr>
                <w:sz w:val="22"/>
                <w:szCs w:val="22"/>
              </w:rPr>
              <w:t>.20</w:t>
            </w:r>
            <w:r w:rsidR="000616AD" w:rsidRPr="00412DDB">
              <w:rPr>
                <w:sz w:val="22"/>
                <w:szCs w:val="22"/>
              </w:rPr>
              <w:t>1</w:t>
            </w:r>
            <w:r w:rsidRPr="00412DDB">
              <w:rPr>
                <w:sz w:val="22"/>
                <w:szCs w:val="22"/>
              </w:rPr>
              <w:t>2 г.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vAlign w:val="center"/>
          </w:tcPr>
          <w:p w:rsidR="00E1702C" w:rsidRPr="00412DDB" w:rsidRDefault="00E1702C" w:rsidP="00503241">
            <w:pPr>
              <w:rPr>
                <w:sz w:val="22"/>
                <w:szCs w:val="22"/>
              </w:rPr>
            </w:pPr>
            <w:r w:rsidRPr="00412DDB">
              <w:rPr>
                <w:sz w:val="22"/>
                <w:szCs w:val="22"/>
              </w:rPr>
              <w:t>Центральный банк Российской Федерации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vAlign w:val="center"/>
          </w:tcPr>
          <w:p w:rsidR="00E1702C" w:rsidRPr="00412DDB" w:rsidRDefault="00E1702C" w:rsidP="00503241">
            <w:pPr>
              <w:rPr>
                <w:sz w:val="22"/>
                <w:szCs w:val="22"/>
              </w:rPr>
            </w:pPr>
            <w:r w:rsidRPr="00412DDB">
              <w:rPr>
                <w:sz w:val="22"/>
                <w:szCs w:val="22"/>
              </w:rPr>
              <w:t>бессрочная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lang w:val="en-US"/>
              </w:rPr>
            </w:pPr>
            <w:r w:rsidRPr="00412DDB">
              <w:rPr>
                <w:b/>
                <w:bCs/>
                <w:sz w:val="22"/>
                <w:szCs w:val="22"/>
              </w:rPr>
              <w:t>Лицензия на депозитарную деятельность</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04660</w:t>
            </w:r>
            <w:r w:rsidR="00B140EC">
              <w:rPr>
                <w:sz w:val="22"/>
                <w:szCs w:val="22"/>
              </w:rPr>
              <w:t>–</w:t>
            </w:r>
            <w:r w:rsidRPr="00412DDB">
              <w:rPr>
                <w:sz w:val="22"/>
                <w:szCs w:val="22"/>
              </w:rPr>
              <w:t>000100 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маг</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b/>
                <w:bCs/>
                <w:sz w:val="22"/>
                <w:szCs w:val="22"/>
              </w:rPr>
            </w:pPr>
            <w:r w:rsidRPr="00412DDB">
              <w:rPr>
                <w:b/>
                <w:bCs/>
                <w:sz w:val="22"/>
                <w:szCs w:val="22"/>
              </w:rPr>
              <w:t>Лицензия на деятельность по управлению ценными бумагами</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04649</w:t>
            </w:r>
            <w:r w:rsidR="00B140EC">
              <w:rPr>
                <w:sz w:val="22"/>
                <w:szCs w:val="22"/>
              </w:rPr>
              <w:t>–</w:t>
            </w:r>
            <w:r w:rsidRPr="00412DDB">
              <w:rPr>
                <w:sz w:val="22"/>
                <w:szCs w:val="22"/>
              </w:rPr>
              <w:t>001000</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jc w:val="both"/>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 xml:space="preserve">маг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lang w:val="en-US"/>
              </w:rPr>
            </w:pPr>
            <w:r w:rsidRPr="00412DDB">
              <w:rPr>
                <w:b/>
                <w:bCs/>
                <w:sz w:val="22"/>
                <w:szCs w:val="22"/>
              </w:rPr>
              <w:t>Лицензия на дилерскую деятельность</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04635</w:t>
            </w:r>
            <w:r w:rsidR="00B140EC">
              <w:rPr>
                <w:sz w:val="22"/>
                <w:szCs w:val="22"/>
              </w:rPr>
              <w:t>–</w:t>
            </w:r>
            <w:r w:rsidRPr="00412DDB">
              <w:rPr>
                <w:sz w:val="22"/>
                <w:szCs w:val="22"/>
              </w:rPr>
              <w:t>010000 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lastRenderedPageBreak/>
              <w:t xml:space="preserve">маг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lastRenderedPageBreak/>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lang w:val="en-US"/>
              </w:rPr>
            </w:pPr>
            <w:r w:rsidRPr="00412DDB">
              <w:rPr>
                <w:b/>
                <w:bCs/>
                <w:sz w:val="22"/>
                <w:szCs w:val="22"/>
              </w:rPr>
              <w:t>Лицензия на брокерскую деятельность</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04613</w:t>
            </w:r>
            <w:r w:rsidR="00B140EC">
              <w:rPr>
                <w:sz w:val="22"/>
                <w:szCs w:val="22"/>
              </w:rPr>
              <w:t>–</w:t>
            </w:r>
            <w:r w:rsidRPr="00412DDB">
              <w:rPr>
                <w:sz w:val="22"/>
                <w:szCs w:val="22"/>
              </w:rPr>
              <w:t>100000</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jc w:val="both"/>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 xml:space="preserve">маг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rPr>
            </w:pPr>
            <w:r w:rsidRPr="00412DDB">
              <w:rPr>
                <w:b/>
                <w:bCs/>
                <w:sz w:val="22"/>
                <w:szCs w:val="22"/>
              </w:rPr>
              <w:t>Лицензия биржевого посредника на с</w:t>
            </w:r>
            <w:r w:rsidRPr="00412DDB">
              <w:rPr>
                <w:b/>
                <w:bCs/>
                <w:sz w:val="22"/>
                <w:szCs w:val="22"/>
              </w:rPr>
              <w:t>о</w:t>
            </w:r>
            <w:r w:rsidRPr="00412DDB">
              <w:rPr>
                <w:b/>
                <w:bCs/>
                <w:sz w:val="22"/>
                <w:szCs w:val="22"/>
              </w:rPr>
              <w:t>вершение товарных фьючерсных и опц</w:t>
            </w:r>
            <w:r w:rsidRPr="00412DDB">
              <w:rPr>
                <w:b/>
                <w:bCs/>
                <w:sz w:val="22"/>
                <w:szCs w:val="22"/>
              </w:rPr>
              <w:t>и</w:t>
            </w:r>
            <w:r w:rsidRPr="00412DDB">
              <w:rPr>
                <w:b/>
                <w:bCs/>
                <w:sz w:val="22"/>
                <w:szCs w:val="22"/>
              </w:rPr>
              <w:t>онных сделок в биржевой торговле на территории Российской Федерации</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1322</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19.02.2009 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Федеральная служба по финансовым ры</w:t>
            </w:r>
            <w:r w:rsidRPr="00412DDB">
              <w:rPr>
                <w:sz w:val="22"/>
                <w:szCs w:val="22"/>
              </w:rPr>
              <w:t>н</w:t>
            </w:r>
            <w:r w:rsidRPr="00412DDB">
              <w:rPr>
                <w:sz w:val="22"/>
                <w:szCs w:val="22"/>
              </w:rPr>
              <w:t>кам.</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xml:space="preserve">Без ограничения срока действия </w:t>
            </w:r>
          </w:p>
        </w:tc>
      </w:tr>
    </w:tbl>
    <w:p w:rsidR="00E1702C" w:rsidRPr="00412DDB" w:rsidRDefault="00E1702C" w:rsidP="00DD2A1C">
      <w:pPr>
        <w:pStyle w:val="em-7"/>
      </w:pPr>
    </w:p>
    <w:p w:rsidR="00E1702C" w:rsidRPr="00412DDB" w:rsidRDefault="00E1702C" w:rsidP="00DD2A1C">
      <w:pPr>
        <w:pStyle w:val="em-7"/>
      </w:pPr>
    </w:p>
    <w:p w:rsidR="00B37CA9" w:rsidRPr="00412DDB" w:rsidRDefault="00B37CA9" w:rsidP="00DD2A1C">
      <w:pPr>
        <w:pStyle w:val="em-7"/>
      </w:pPr>
      <w:bookmarkStart w:id="35" w:name="_Toc403477571"/>
      <w:r w:rsidRPr="00412DDB">
        <w:t xml:space="preserve">3.1.3. Сведения о создании и развитии кредитной организации </w:t>
      </w:r>
      <w:r w:rsidR="00B140EC">
        <w:t>–</w:t>
      </w:r>
      <w:r w:rsidRPr="00412DDB">
        <w:t xml:space="preserve"> эмитента</w:t>
      </w:r>
      <w:bookmarkEnd w:id="35"/>
      <w:r w:rsidRPr="00412DDB">
        <w:rPr>
          <w:rStyle w:val="af0"/>
          <w:b w:val="0"/>
          <w:bCs/>
          <w:vanish/>
        </w:rPr>
        <w:footnoteReference w:id="27"/>
      </w:r>
    </w:p>
    <w:p w:rsidR="00B252D9" w:rsidRPr="00412DDB" w:rsidRDefault="00B252D9" w:rsidP="00B252D9">
      <w:pPr>
        <w:pStyle w:val="em-4"/>
      </w:pPr>
    </w:p>
    <w:tbl>
      <w:tblPr>
        <w:tblW w:w="0" w:type="auto"/>
        <w:tblLook w:val="01E0" w:firstRow="1" w:lastRow="1" w:firstColumn="1" w:lastColumn="1" w:noHBand="0" w:noVBand="0"/>
      </w:tblPr>
      <w:tblGrid>
        <w:gridCol w:w="4361"/>
        <w:gridCol w:w="424"/>
        <w:gridCol w:w="4785"/>
        <w:gridCol w:w="179"/>
      </w:tblGrid>
      <w:tr w:rsidR="001D5A72" w:rsidRPr="00412DDB" w:rsidTr="00587D1E">
        <w:tc>
          <w:tcPr>
            <w:tcW w:w="4361" w:type="dxa"/>
          </w:tcPr>
          <w:p w:rsidR="001D5A72" w:rsidRPr="00412DDB" w:rsidRDefault="001D5A72" w:rsidP="00F237F6">
            <w:pPr>
              <w:pStyle w:val="em-4"/>
              <w:ind w:firstLine="0"/>
            </w:pPr>
            <w:r w:rsidRPr="00412DDB">
              <w:t xml:space="preserve">Кредитная организация </w:t>
            </w:r>
            <w:r w:rsidR="00B140EC">
              <w:t>–</w:t>
            </w:r>
            <w:r w:rsidRPr="00412DDB">
              <w:t xml:space="preserve">  эмитент  создана</w:t>
            </w:r>
          </w:p>
        </w:tc>
        <w:tc>
          <w:tcPr>
            <w:tcW w:w="5388" w:type="dxa"/>
            <w:gridSpan w:val="3"/>
          </w:tcPr>
          <w:p w:rsidR="001D5A72" w:rsidRPr="00412DDB" w:rsidRDefault="00587D1E" w:rsidP="00F237F6">
            <w:pPr>
              <w:pStyle w:val="em-4"/>
              <w:ind w:firstLine="0"/>
            </w:pPr>
            <w:r>
              <w:t>н</w:t>
            </w:r>
            <w:r w:rsidR="00F43A95" w:rsidRPr="00412DDB">
              <w:t>а неопределенный срок</w:t>
            </w:r>
            <w:r>
              <w:t>.</w:t>
            </w:r>
          </w:p>
        </w:tc>
      </w:tr>
      <w:tr w:rsidR="00DD2A1C" w:rsidRPr="00412DDB" w:rsidTr="00F237F6">
        <w:trPr>
          <w:gridAfter w:val="1"/>
          <w:wAfter w:w="179" w:type="dxa"/>
        </w:trPr>
        <w:tc>
          <w:tcPr>
            <w:tcW w:w="4785" w:type="dxa"/>
            <w:gridSpan w:val="2"/>
          </w:tcPr>
          <w:p w:rsidR="00DD2A1C" w:rsidRPr="00412DDB" w:rsidRDefault="00DD2A1C" w:rsidP="00DD2A1C">
            <w:pPr>
              <w:pStyle w:val="em-6"/>
            </w:pPr>
          </w:p>
        </w:tc>
        <w:tc>
          <w:tcPr>
            <w:tcW w:w="4785" w:type="dxa"/>
          </w:tcPr>
          <w:p w:rsidR="00DD2A1C" w:rsidRPr="00412DDB" w:rsidRDefault="00DD2A1C" w:rsidP="00DD2A1C">
            <w:pPr>
              <w:pStyle w:val="em-6"/>
            </w:pPr>
            <w:r w:rsidRPr="00412DDB">
              <w:t>(указывается фраза «на неопределенный срок» или указывается срок  (цель) до достижения которого (которой) кредитная организация – эмитент будет существовать)</w:t>
            </w:r>
          </w:p>
        </w:tc>
      </w:tr>
    </w:tbl>
    <w:p w:rsidR="00DD2A1C" w:rsidRPr="00412DDB" w:rsidRDefault="00DD2A1C" w:rsidP="00DD2A1C">
      <w:pPr>
        <w:pStyle w:val="em-4"/>
      </w:pPr>
    </w:p>
    <w:p w:rsidR="00B37CA9" w:rsidRPr="00587D1E" w:rsidRDefault="00B37CA9" w:rsidP="00DD2A1C">
      <w:pPr>
        <w:pStyle w:val="em-4"/>
        <w:rPr>
          <w:b/>
        </w:rPr>
      </w:pPr>
      <w:r w:rsidRPr="00587D1E">
        <w:rPr>
          <w:b/>
        </w:rPr>
        <w:t>Краткое описание истории создания и развития кредитной организации – эмитента</w:t>
      </w:r>
    </w:p>
    <w:tbl>
      <w:tblPr>
        <w:tblW w:w="0" w:type="auto"/>
        <w:tblLook w:val="01E0" w:firstRow="1" w:lastRow="1" w:firstColumn="1" w:lastColumn="1" w:noHBand="0" w:noVBand="0"/>
      </w:tblPr>
      <w:tblGrid>
        <w:gridCol w:w="10173"/>
      </w:tblGrid>
      <w:tr w:rsidR="002607E7" w:rsidRPr="00412DDB" w:rsidTr="00587D1E">
        <w:tc>
          <w:tcPr>
            <w:tcW w:w="10173" w:type="dxa"/>
          </w:tcPr>
          <w:p w:rsidR="00937F97" w:rsidRDefault="00937F97" w:rsidP="00937F97">
            <w:pPr>
              <w:pStyle w:val="21"/>
              <w:ind w:firstLine="567"/>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A77531" w:rsidRPr="00412DDB" w:rsidRDefault="00A77531" w:rsidP="00A30BE8">
            <w:pPr>
              <w:spacing w:after="150"/>
              <w:ind w:firstLine="708"/>
              <w:jc w:val="both"/>
              <w:rPr>
                <w:sz w:val="22"/>
                <w:szCs w:val="22"/>
              </w:rPr>
            </w:pPr>
          </w:p>
        </w:tc>
      </w:tr>
      <w:tr w:rsidR="002607E7" w:rsidRPr="00412DDB" w:rsidTr="00587D1E">
        <w:tc>
          <w:tcPr>
            <w:tcW w:w="10173" w:type="dxa"/>
          </w:tcPr>
          <w:p w:rsidR="002607E7" w:rsidRPr="00412DDB" w:rsidRDefault="002607E7" w:rsidP="002607E7">
            <w:pPr>
              <w:pStyle w:val="em-6"/>
            </w:pPr>
            <w:r w:rsidRPr="00412DDB">
              <w:t>(Указываются цели создания, миссия (при наличии) и иная информация о деятельности кредитной организации – эмитента, имеющая значение для принятии решения о приобретении ценных бумаг кредитной организации – эмитента)</w:t>
            </w:r>
          </w:p>
        </w:tc>
      </w:tr>
    </w:tbl>
    <w:p w:rsidR="002607E7" w:rsidRPr="00412DDB" w:rsidRDefault="002607E7" w:rsidP="00DD2A1C">
      <w:pPr>
        <w:pStyle w:val="em-4"/>
      </w:pPr>
    </w:p>
    <w:p w:rsidR="00B37CA9" w:rsidRPr="00412DDB" w:rsidRDefault="00B37CA9" w:rsidP="002607E7">
      <w:pPr>
        <w:pStyle w:val="em-7"/>
        <w:rPr>
          <w:sz w:val="20"/>
          <w:szCs w:val="20"/>
        </w:rPr>
      </w:pPr>
      <w:bookmarkStart w:id="36" w:name="_Toc403477572"/>
      <w:r w:rsidRPr="00412DDB">
        <w:t>3.1.4. Контактная информация</w:t>
      </w:r>
      <w:bookmarkEnd w:id="36"/>
    </w:p>
    <w:p w:rsidR="002607E7" w:rsidRPr="00412DDB" w:rsidRDefault="002607E7" w:rsidP="002607E7">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2607E7" w:rsidRPr="00412DDB" w:rsidTr="00F237F6">
        <w:tc>
          <w:tcPr>
            <w:tcW w:w="4785" w:type="dxa"/>
          </w:tcPr>
          <w:p w:rsidR="002607E7" w:rsidRPr="00412DDB" w:rsidRDefault="002607E7" w:rsidP="00F237F6">
            <w:pPr>
              <w:pStyle w:val="em-4"/>
              <w:ind w:firstLine="0"/>
            </w:pPr>
            <w:r w:rsidRPr="00412DDB">
              <w:t>Место нахождения кредитной организации – эмитента:</w:t>
            </w:r>
          </w:p>
        </w:tc>
        <w:tc>
          <w:tcPr>
            <w:tcW w:w="4785" w:type="dxa"/>
            <w:vAlign w:val="center"/>
          </w:tcPr>
          <w:p w:rsidR="00F43A95" w:rsidRPr="00412DDB" w:rsidRDefault="00F43A95" w:rsidP="00F43A95">
            <w:pPr>
              <w:rPr>
                <w:sz w:val="20"/>
                <w:szCs w:val="20"/>
              </w:rPr>
            </w:pPr>
            <w:smartTag w:uri="urn:schemas-microsoft-com:office:smarttags" w:element="metricconverter">
              <w:smartTagPr>
                <w:attr w:name="ProductID" w:val="115035, г"/>
              </w:smartTagPr>
              <w:r w:rsidRPr="00412DDB">
                <w:rPr>
                  <w:sz w:val="20"/>
                  <w:szCs w:val="20"/>
                </w:rPr>
                <w:t>115035, г</w:t>
              </w:r>
            </w:smartTag>
            <w:r w:rsidRPr="00412DDB">
              <w:rPr>
                <w:sz w:val="20"/>
                <w:szCs w:val="20"/>
              </w:rPr>
              <w:t>. Москва, ул. Садовническая, д.75 </w:t>
            </w:r>
          </w:p>
          <w:p w:rsidR="002607E7" w:rsidRPr="00412DDB" w:rsidRDefault="002607E7" w:rsidP="00F237F6">
            <w:pPr>
              <w:pStyle w:val="em-4"/>
              <w:ind w:firstLine="0"/>
              <w:jc w:val="center"/>
            </w:pPr>
          </w:p>
        </w:tc>
      </w:tr>
      <w:tr w:rsidR="0062217E" w:rsidRPr="00412DDB" w:rsidTr="00F237F6">
        <w:tc>
          <w:tcPr>
            <w:tcW w:w="4785" w:type="dxa"/>
          </w:tcPr>
          <w:p w:rsidR="0062217E" w:rsidRPr="00412DDB" w:rsidRDefault="0062217E" w:rsidP="00F237F6">
            <w:pPr>
              <w:pStyle w:val="em-4"/>
              <w:ind w:firstLine="0"/>
            </w:pPr>
            <w:r w:rsidRPr="00412DDB">
              <w:t>Адрес для направления почтовой корреспо</w:t>
            </w:r>
            <w:r w:rsidRPr="00412DDB">
              <w:t>н</w:t>
            </w:r>
            <w:r w:rsidRPr="00412DDB">
              <w:t>денции:</w:t>
            </w:r>
          </w:p>
        </w:tc>
        <w:tc>
          <w:tcPr>
            <w:tcW w:w="4785" w:type="dxa"/>
            <w:vAlign w:val="center"/>
          </w:tcPr>
          <w:p w:rsidR="0062217E" w:rsidRPr="00412DDB" w:rsidRDefault="0062217E" w:rsidP="0062217E">
            <w:pPr>
              <w:rPr>
                <w:sz w:val="20"/>
                <w:szCs w:val="20"/>
              </w:rPr>
            </w:pPr>
            <w:r w:rsidRPr="00412DDB">
              <w:rPr>
                <w:sz w:val="20"/>
                <w:szCs w:val="20"/>
              </w:rPr>
              <w:t>115</w:t>
            </w:r>
            <w:r w:rsidR="00BA640A" w:rsidRPr="00BA640A">
              <w:rPr>
                <w:sz w:val="20"/>
                <w:szCs w:val="20"/>
              </w:rPr>
              <w:t>432</w:t>
            </w:r>
            <w:r w:rsidRPr="00412DDB">
              <w:rPr>
                <w:sz w:val="20"/>
                <w:szCs w:val="20"/>
              </w:rPr>
              <w:t xml:space="preserve">, г. Москва, </w:t>
            </w:r>
            <w:r w:rsidR="00BE2710">
              <w:rPr>
                <w:sz w:val="20"/>
                <w:szCs w:val="20"/>
              </w:rPr>
              <w:t>пр-</w:t>
            </w:r>
            <w:r w:rsidR="00BA640A">
              <w:rPr>
                <w:sz w:val="20"/>
                <w:szCs w:val="20"/>
              </w:rPr>
              <w:t>т Андропова</w:t>
            </w:r>
            <w:r w:rsidRPr="00412DDB">
              <w:rPr>
                <w:sz w:val="20"/>
                <w:szCs w:val="20"/>
              </w:rPr>
              <w:t>, д.</w:t>
            </w:r>
            <w:r w:rsidR="00BA640A">
              <w:rPr>
                <w:sz w:val="20"/>
                <w:szCs w:val="20"/>
              </w:rPr>
              <w:t>18, корп. 1</w:t>
            </w:r>
            <w:r w:rsidRPr="00412DDB">
              <w:rPr>
                <w:sz w:val="20"/>
                <w:szCs w:val="20"/>
              </w:rPr>
              <w:t> </w:t>
            </w:r>
          </w:p>
          <w:p w:rsidR="0062217E" w:rsidRPr="00412DDB" w:rsidRDefault="0062217E" w:rsidP="0062217E">
            <w:pPr>
              <w:pStyle w:val="em-4"/>
              <w:ind w:firstLine="0"/>
              <w:jc w:val="center"/>
            </w:pPr>
          </w:p>
        </w:tc>
      </w:tr>
      <w:tr w:rsidR="0062217E" w:rsidRPr="00412DDB" w:rsidTr="00F237F6">
        <w:tc>
          <w:tcPr>
            <w:tcW w:w="4785" w:type="dxa"/>
          </w:tcPr>
          <w:p w:rsidR="0062217E" w:rsidRPr="00412DDB" w:rsidRDefault="0062217E" w:rsidP="00F237F6">
            <w:pPr>
              <w:pStyle w:val="em-4"/>
              <w:ind w:firstLine="0"/>
            </w:pPr>
            <w:r w:rsidRPr="00412DDB">
              <w:t>Номер телефона, факса:</w:t>
            </w:r>
          </w:p>
        </w:tc>
        <w:tc>
          <w:tcPr>
            <w:tcW w:w="4785" w:type="dxa"/>
            <w:vAlign w:val="center"/>
          </w:tcPr>
          <w:p w:rsidR="0062217E" w:rsidRPr="00412DDB" w:rsidRDefault="0062217E" w:rsidP="000312CA">
            <w:pPr>
              <w:rPr>
                <w:sz w:val="20"/>
                <w:szCs w:val="20"/>
              </w:rPr>
            </w:pPr>
            <w:r w:rsidRPr="00412DDB">
              <w:rPr>
                <w:sz w:val="20"/>
                <w:szCs w:val="20"/>
              </w:rPr>
              <w:t> +7 (495) 921</w:t>
            </w:r>
            <w:r w:rsidR="00B140EC">
              <w:rPr>
                <w:sz w:val="20"/>
                <w:szCs w:val="20"/>
              </w:rPr>
              <w:t>–</w:t>
            </w:r>
            <w:r w:rsidRPr="00412DDB">
              <w:rPr>
                <w:sz w:val="20"/>
                <w:szCs w:val="20"/>
              </w:rPr>
              <w:t>28</w:t>
            </w:r>
            <w:r w:rsidR="00B140EC">
              <w:rPr>
                <w:sz w:val="20"/>
                <w:szCs w:val="20"/>
              </w:rPr>
              <w:t>–</w:t>
            </w:r>
            <w:r w:rsidRPr="00412DDB">
              <w:rPr>
                <w:sz w:val="20"/>
                <w:szCs w:val="20"/>
              </w:rPr>
              <w:t>00</w:t>
            </w:r>
          </w:p>
        </w:tc>
      </w:tr>
      <w:tr w:rsidR="0062217E" w:rsidRPr="00412DDB" w:rsidTr="00F237F6">
        <w:tc>
          <w:tcPr>
            <w:tcW w:w="4785" w:type="dxa"/>
          </w:tcPr>
          <w:p w:rsidR="0062217E" w:rsidRPr="00412DDB" w:rsidRDefault="0062217E" w:rsidP="00F237F6">
            <w:pPr>
              <w:pStyle w:val="em-4"/>
              <w:ind w:firstLine="0"/>
            </w:pPr>
            <w:r w:rsidRPr="00412DDB">
              <w:t>Адрес электронной почты:</w:t>
            </w:r>
          </w:p>
        </w:tc>
        <w:tc>
          <w:tcPr>
            <w:tcW w:w="4785" w:type="dxa"/>
            <w:vAlign w:val="center"/>
          </w:tcPr>
          <w:p w:rsidR="0062217E" w:rsidRPr="00412DDB" w:rsidRDefault="0062217E" w:rsidP="0046547E">
            <w:pPr>
              <w:rPr>
                <w:sz w:val="20"/>
                <w:szCs w:val="20"/>
              </w:rPr>
            </w:pPr>
            <w:r w:rsidRPr="00412DDB">
              <w:rPr>
                <w:sz w:val="20"/>
                <w:szCs w:val="20"/>
              </w:rPr>
              <w:t> </w:t>
            </w:r>
            <w:hyperlink r:id="rId13" w:history="1">
              <w:r w:rsidR="004D0975" w:rsidRPr="00412DDB">
                <w:rPr>
                  <w:rStyle w:val="af4"/>
                  <w:sz w:val="20"/>
                  <w:szCs w:val="20"/>
                  <w:lang w:val="en-US"/>
                </w:rPr>
                <w:t>men</w:t>
              </w:r>
              <w:r w:rsidR="004D0975" w:rsidRPr="00412DDB">
                <w:rPr>
                  <w:rStyle w:val="af4"/>
                  <w:sz w:val="20"/>
                  <w:szCs w:val="20"/>
                </w:rPr>
                <w:t>@</w:t>
              </w:r>
              <w:r w:rsidR="004D0975" w:rsidRPr="00412DDB">
                <w:rPr>
                  <w:rStyle w:val="af4"/>
                  <w:sz w:val="20"/>
                  <w:szCs w:val="20"/>
                  <w:lang w:val="en-US"/>
                </w:rPr>
                <w:t>mtsbank.ru</w:t>
              </w:r>
            </w:hyperlink>
          </w:p>
        </w:tc>
      </w:tr>
      <w:tr w:rsidR="0062217E" w:rsidRPr="00412DDB" w:rsidTr="00F237F6">
        <w:tc>
          <w:tcPr>
            <w:tcW w:w="4785" w:type="dxa"/>
          </w:tcPr>
          <w:p w:rsidR="0062217E" w:rsidRPr="00412DDB" w:rsidRDefault="0062217E" w:rsidP="00F237F6">
            <w:pPr>
              <w:pStyle w:val="em-4"/>
              <w:ind w:firstLine="0"/>
            </w:pPr>
            <w:r w:rsidRPr="00412DDB">
              <w:t xml:space="preserve">Адрес страницы (страниц) в сети Интернет, на которой (на которых) доступна информация о кредитной организации </w:t>
            </w:r>
            <w:r w:rsidR="00B140EC">
              <w:t>–</w:t>
            </w:r>
            <w:r w:rsidRPr="00412DDB">
              <w:t xml:space="preserve"> эмитенте, выпуще</w:t>
            </w:r>
            <w:r w:rsidRPr="00412DDB">
              <w:t>н</w:t>
            </w:r>
            <w:r w:rsidRPr="00412DDB">
              <w:t>ных и (или) выпускаемых ею ценных бумагах</w:t>
            </w:r>
          </w:p>
        </w:tc>
        <w:tc>
          <w:tcPr>
            <w:tcW w:w="4785" w:type="dxa"/>
            <w:vAlign w:val="center"/>
          </w:tcPr>
          <w:p w:rsidR="0062217E" w:rsidRPr="00412DDB" w:rsidRDefault="00D95E3C" w:rsidP="000312CA">
            <w:pPr>
              <w:rPr>
                <w:sz w:val="20"/>
                <w:szCs w:val="20"/>
              </w:rPr>
            </w:pPr>
            <w:hyperlink r:id="rId14" w:history="1">
              <w:r w:rsidR="0062217E" w:rsidRPr="00412DDB">
                <w:rPr>
                  <w:rStyle w:val="af4"/>
                  <w:sz w:val="20"/>
                  <w:szCs w:val="20"/>
                  <w:lang w:val="en-US"/>
                </w:rPr>
                <w:t>www</w:t>
              </w:r>
              <w:r w:rsidR="0062217E" w:rsidRPr="00412DDB">
                <w:rPr>
                  <w:rStyle w:val="af4"/>
                  <w:sz w:val="20"/>
                  <w:szCs w:val="20"/>
                </w:rPr>
                <w:t>.</w:t>
              </w:r>
              <w:r w:rsidR="0062217E" w:rsidRPr="00412DDB">
                <w:rPr>
                  <w:rStyle w:val="af4"/>
                  <w:sz w:val="20"/>
                  <w:szCs w:val="20"/>
                  <w:lang w:val="en-US"/>
                </w:rPr>
                <w:t>mtsbank</w:t>
              </w:r>
              <w:r w:rsidR="0062217E" w:rsidRPr="00412DDB">
                <w:rPr>
                  <w:rStyle w:val="af4"/>
                  <w:sz w:val="20"/>
                  <w:szCs w:val="20"/>
                </w:rPr>
                <w:t>.</w:t>
              </w:r>
              <w:r w:rsidR="0062217E" w:rsidRPr="00412DDB">
                <w:rPr>
                  <w:rStyle w:val="af4"/>
                  <w:sz w:val="20"/>
                  <w:szCs w:val="20"/>
                  <w:lang w:val="en-US"/>
                </w:rPr>
                <w:t>ru</w:t>
              </w:r>
            </w:hyperlink>
          </w:p>
        </w:tc>
      </w:tr>
    </w:tbl>
    <w:p w:rsidR="002607E7" w:rsidRPr="00412DDB" w:rsidRDefault="002607E7" w:rsidP="002607E7">
      <w:pPr>
        <w:pStyle w:val="em-4"/>
      </w:pPr>
    </w:p>
    <w:p w:rsidR="002607E7" w:rsidRPr="00412DDB" w:rsidRDefault="002607E7" w:rsidP="002607E7">
      <w:pPr>
        <w:pStyle w:val="em-4"/>
      </w:pPr>
      <w:r w:rsidRPr="00412DDB">
        <w:t xml:space="preserve">Сведения о специальном подразделении кредитной организации </w:t>
      </w:r>
      <w:r w:rsidR="00B140EC">
        <w:t>–</w:t>
      </w:r>
      <w:r w:rsidRPr="00412DDB">
        <w:t xml:space="preserve"> эмитента (третьего лица) по работе с акционерами и инвесторами кредитной организации – эмитента</w:t>
      </w:r>
      <w:r w:rsidRPr="00412DDB">
        <w:rPr>
          <w:rStyle w:val="af0"/>
          <w:vanish/>
        </w:rPr>
        <w:footnoteReference w:id="28"/>
      </w:r>
      <w:r w:rsidRPr="00412DDB">
        <w:t>:</w:t>
      </w:r>
    </w:p>
    <w:p w:rsidR="002607E7" w:rsidRPr="00412DDB" w:rsidRDefault="002607E7" w:rsidP="002607E7">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2607E7" w:rsidRPr="00412DDB" w:rsidTr="00F237F6">
        <w:tc>
          <w:tcPr>
            <w:tcW w:w="4785" w:type="dxa"/>
          </w:tcPr>
          <w:p w:rsidR="002607E7" w:rsidRPr="00412DDB" w:rsidRDefault="005A5FC3" w:rsidP="00F237F6">
            <w:pPr>
              <w:pStyle w:val="em-4"/>
              <w:ind w:firstLine="0"/>
              <w:rPr>
                <w:sz w:val="20"/>
                <w:szCs w:val="20"/>
              </w:rPr>
            </w:pPr>
            <w:r w:rsidRPr="00412DDB">
              <w:rPr>
                <w:sz w:val="20"/>
                <w:szCs w:val="20"/>
              </w:rPr>
              <w:t>Место нахождения:</w:t>
            </w:r>
          </w:p>
        </w:tc>
        <w:tc>
          <w:tcPr>
            <w:tcW w:w="4785" w:type="dxa"/>
          </w:tcPr>
          <w:p w:rsidR="002607E7" w:rsidRPr="00412DDB" w:rsidRDefault="000312CA" w:rsidP="00F237F6">
            <w:pPr>
              <w:pStyle w:val="em-4"/>
              <w:ind w:firstLine="0"/>
              <w:rPr>
                <w:sz w:val="20"/>
                <w:szCs w:val="20"/>
              </w:rPr>
            </w:pPr>
            <w:r w:rsidRPr="00412DDB">
              <w:rPr>
                <w:sz w:val="20"/>
                <w:szCs w:val="20"/>
              </w:rPr>
              <w:t>Специальное подразделение по работе с акционер</w:t>
            </w:r>
            <w:r w:rsidRPr="00412DDB">
              <w:rPr>
                <w:sz w:val="20"/>
                <w:szCs w:val="20"/>
              </w:rPr>
              <w:t>а</w:t>
            </w:r>
            <w:r w:rsidRPr="00412DDB">
              <w:rPr>
                <w:sz w:val="20"/>
                <w:szCs w:val="20"/>
              </w:rPr>
              <w:t>ми отсутствует</w:t>
            </w:r>
          </w:p>
        </w:tc>
      </w:tr>
      <w:tr w:rsidR="002607E7" w:rsidRPr="00412DDB" w:rsidTr="00F237F6">
        <w:tc>
          <w:tcPr>
            <w:tcW w:w="4785" w:type="dxa"/>
          </w:tcPr>
          <w:p w:rsidR="002607E7" w:rsidRPr="00412DDB" w:rsidRDefault="005A5FC3" w:rsidP="00F237F6">
            <w:pPr>
              <w:pStyle w:val="em-4"/>
              <w:ind w:firstLine="0"/>
              <w:rPr>
                <w:sz w:val="20"/>
                <w:szCs w:val="20"/>
              </w:rPr>
            </w:pPr>
            <w:r w:rsidRPr="00412DDB">
              <w:rPr>
                <w:sz w:val="20"/>
                <w:szCs w:val="20"/>
              </w:rPr>
              <w:t>Номер телефона, факса:</w:t>
            </w:r>
          </w:p>
        </w:tc>
        <w:tc>
          <w:tcPr>
            <w:tcW w:w="4785" w:type="dxa"/>
          </w:tcPr>
          <w:p w:rsidR="002607E7" w:rsidRPr="00412DDB" w:rsidRDefault="00B140EC" w:rsidP="00F237F6">
            <w:pPr>
              <w:pStyle w:val="em-4"/>
              <w:ind w:firstLine="0"/>
              <w:rPr>
                <w:sz w:val="20"/>
                <w:szCs w:val="20"/>
              </w:rPr>
            </w:pPr>
            <w:r>
              <w:rPr>
                <w:sz w:val="20"/>
                <w:szCs w:val="20"/>
              </w:rPr>
              <w:t>–</w:t>
            </w:r>
          </w:p>
        </w:tc>
      </w:tr>
      <w:tr w:rsidR="002607E7" w:rsidRPr="00412DDB" w:rsidTr="00F237F6">
        <w:tc>
          <w:tcPr>
            <w:tcW w:w="4785" w:type="dxa"/>
          </w:tcPr>
          <w:p w:rsidR="002607E7" w:rsidRPr="00412DDB" w:rsidRDefault="005A5FC3" w:rsidP="00F237F6">
            <w:pPr>
              <w:pStyle w:val="em-4"/>
              <w:ind w:firstLine="0"/>
              <w:rPr>
                <w:sz w:val="20"/>
                <w:szCs w:val="20"/>
              </w:rPr>
            </w:pPr>
            <w:r w:rsidRPr="00412DDB">
              <w:rPr>
                <w:sz w:val="20"/>
                <w:szCs w:val="20"/>
              </w:rPr>
              <w:t>Адрес электронной почты:</w:t>
            </w:r>
          </w:p>
        </w:tc>
        <w:tc>
          <w:tcPr>
            <w:tcW w:w="4785" w:type="dxa"/>
          </w:tcPr>
          <w:p w:rsidR="002607E7" w:rsidRPr="00412DDB" w:rsidRDefault="00B140EC" w:rsidP="00F237F6">
            <w:pPr>
              <w:pStyle w:val="em-4"/>
              <w:ind w:firstLine="0"/>
              <w:rPr>
                <w:sz w:val="20"/>
                <w:szCs w:val="20"/>
              </w:rPr>
            </w:pPr>
            <w:r>
              <w:rPr>
                <w:sz w:val="20"/>
                <w:szCs w:val="20"/>
              </w:rPr>
              <w:t>–</w:t>
            </w:r>
          </w:p>
        </w:tc>
      </w:tr>
      <w:tr w:rsidR="005A5FC3" w:rsidRPr="00412DDB" w:rsidTr="00F237F6">
        <w:tc>
          <w:tcPr>
            <w:tcW w:w="4785" w:type="dxa"/>
          </w:tcPr>
          <w:p w:rsidR="005A5FC3" w:rsidRPr="00412DDB" w:rsidRDefault="005A5FC3" w:rsidP="00F237F6">
            <w:pPr>
              <w:pStyle w:val="em-4"/>
              <w:ind w:firstLine="0"/>
              <w:rPr>
                <w:sz w:val="20"/>
                <w:szCs w:val="20"/>
              </w:rPr>
            </w:pPr>
            <w:r w:rsidRPr="00412DDB">
              <w:rPr>
                <w:sz w:val="20"/>
                <w:szCs w:val="20"/>
              </w:rPr>
              <w:lastRenderedPageBreak/>
              <w:t>Адрес страницы в сети Интернет:</w:t>
            </w:r>
          </w:p>
        </w:tc>
        <w:tc>
          <w:tcPr>
            <w:tcW w:w="4785" w:type="dxa"/>
          </w:tcPr>
          <w:p w:rsidR="005A5FC3" w:rsidRPr="00412DDB" w:rsidRDefault="00B140EC" w:rsidP="00F237F6">
            <w:pPr>
              <w:pStyle w:val="em-4"/>
              <w:ind w:firstLine="0"/>
              <w:rPr>
                <w:sz w:val="20"/>
                <w:szCs w:val="20"/>
              </w:rPr>
            </w:pPr>
            <w:r>
              <w:rPr>
                <w:sz w:val="20"/>
                <w:szCs w:val="20"/>
              </w:rPr>
              <w:t>–</w:t>
            </w:r>
          </w:p>
        </w:tc>
      </w:tr>
    </w:tbl>
    <w:p w:rsidR="002607E7" w:rsidRPr="00412DDB" w:rsidRDefault="002607E7" w:rsidP="002607E7">
      <w:pPr>
        <w:pStyle w:val="em-4"/>
      </w:pPr>
    </w:p>
    <w:p w:rsidR="00B37CA9" w:rsidRPr="00412DDB" w:rsidRDefault="00B37CA9" w:rsidP="00237042">
      <w:pPr>
        <w:pStyle w:val="em-7"/>
      </w:pPr>
      <w:bookmarkStart w:id="37" w:name="_Toc403477573"/>
      <w:r w:rsidRPr="00412DDB">
        <w:t>3.1.5. Идентификационный номер налогоплательщика</w:t>
      </w:r>
      <w:bookmarkEnd w:id="37"/>
      <w:r w:rsidRPr="00412DDB">
        <w:t xml:space="preserve"> </w:t>
      </w:r>
    </w:p>
    <w:p w:rsidR="00237042" w:rsidRPr="00412DDB" w:rsidRDefault="00237042" w:rsidP="00237042">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662"/>
      </w:tblGrid>
      <w:tr w:rsidR="00237042" w:rsidRPr="00412DDB" w:rsidTr="00F237F6">
        <w:tc>
          <w:tcPr>
            <w:tcW w:w="1908" w:type="dxa"/>
          </w:tcPr>
          <w:p w:rsidR="00237042" w:rsidRPr="00412DDB" w:rsidRDefault="00237042" w:rsidP="00F237F6">
            <w:pPr>
              <w:pStyle w:val="em-4"/>
              <w:ind w:firstLine="0"/>
            </w:pPr>
            <w:r w:rsidRPr="00412DDB">
              <w:t>ИНН:</w:t>
            </w:r>
          </w:p>
        </w:tc>
        <w:tc>
          <w:tcPr>
            <w:tcW w:w="7662" w:type="dxa"/>
          </w:tcPr>
          <w:p w:rsidR="00237042" w:rsidRPr="00412DDB" w:rsidRDefault="000312CA" w:rsidP="00F237F6">
            <w:pPr>
              <w:pStyle w:val="em-4"/>
              <w:ind w:firstLine="0"/>
            </w:pPr>
            <w:r w:rsidRPr="00412DDB">
              <w:t>7702045051</w:t>
            </w:r>
          </w:p>
        </w:tc>
      </w:tr>
    </w:tbl>
    <w:p w:rsidR="00237042" w:rsidRPr="00412DDB" w:rsidRDefault="00237042" w:rsidP="00237042">
      <w:pPr>
        <w:pStyle w:val="em-4"/>
        <w:rPr>
          <w:lang w:val="en-US"/>
        </w:rPr>
      </w:pPr>
    </w:p>
    <w:p w:rsidR="005A3580" w:rsidRPr="00FE0799" w:rsidRDefault="005A3580" w:rsidP="005A3580">
      <w:pPr>
        <w:pStyle w:val="em-7"/>
      </w:pPr>
      <w:bookmarkStart w:id="38" w:name="_Toc324785334"/>
      <w:bookmarkStart w:id="39" w:name="_Toc403477574"/>
      <w:r w:rsidRPr="00FE0799">
        <w:t>3.1.6. Филиалы и представительства кредитной организации – эмитента</w:t>
      </w:r>
      <w:r w:rsidRPr="00FE0799">
        <w:rPr>
          <w:rStyle w:val="af0"/>
          <w:b w:val="0"/>
          <w:bCs/>
        </w:rPr>
        <w:footnoteReference w:id="29"/>
      </w:r>
      <w:bookmarkEnd w:id="38"/>
      <w:bookmarkEnd w:id="39"/>
    </w:p>
    <w:p w:rsidR="0002011B" w:rsidRPr="00FE0799" w:rsidRDefault="0002011B" w:rsidP="005A3580">
      <w:pPr>
        <w:pStyle w:val="em-7"/>
      </w:pPr>
    </w:p>
    <w:p w:rsidR="0002011B" w:rsidRPr="00FE0799" w:rsidRDefault="0002011B" w:rsidP="005A3580">
      <w:pPr>
        <w:pStyle w:val="em-7"/>
        <w:rPr>
          <w:b w:val="0"/>
        </w:rPr>
      </w:pPr>
      <w:bookmarkStart w:id="40" w:name="_Toc403477575"/>
      <w:r w:rsidRPr="00FE0799">
        <w:rPr>
          <w:b w:val="0"/>
        </w:rPr>
        <w:t xml:space="preserve">В 3-ем квартале </w:t>
      </w:r>
      <w:r w:rsidR="00BE2710" w:rsidRPr="00FE0799">
        <w:rPr>
          <w:b w:val="0"/>
        </w:rPr>
        <w:t>произошли изменения в руководстве</w:t>
      </w:r>
      <w:r w:rsidRPr="00FE0799">
        <w:rPr>
          <w:b w:val="0"/>
        </w:rPr>
        <w:t xml:space="preserve"> Уфимского, Нижегородского и Дальневосто</w:t>
      </w:r>
      <w:r w:rsidRPr="00FE0799">
        <w:rPr>
          <w:b w:val="0"/>
        </w:rPr>
        <w:t>ч</w:t>
      </w:r>
      <w:r w:rsidRPr="00FE0799">
        <w:rPr>
          <w:b w:val="0"/>
        </w:rPr>
        <w:t>ного филиалов.</w:t>
      </w:r>
      <w:bookmarkEnd w:id="40"/>
    </w:p>
    <w:p w:rsidR="0002011B" w:rsidRPr="00085E80" w:rsidRDefault="0002011B" w:rsidP="005A3580">
      <w:pPr>
        <w:pStyle w:val="em-7"/>
        <w:rPr>
          <w:color w:val="FF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007981" w:rsidRPr="00412DDB" w:rsidTr="00007981">
        <w:tc>
          <w:tcPr>
            <w:tcW w:w="4785" w:type="dxa"/>
            <w:vAlign w:val="center"/>
          </w:tcPr>
          <w:p w:rsidR="00007981" w:rsidRPr="00412DDB" w:rsidRDefault="00007981" w:rsidP="00007981">
            <w:pPr>
              <w:jc w:val="both"/>
              <w:rPr>
                <w:sz w:val="20"/>
                <w:szCs w:val="20"/>
              </w:rPr>
            </w:pPr>
            <w:r w:rsidRPr="00412DDB">
              <w:rPr>
                <w:sz w:val="20"/>
                <w:szCs w:val="20"/>
              </w:rPr>
              <w:t>Наименование</w:t>
            </w:r>
          </w:p>
        </w:tc>
        <w:tc>
          <w:tcPr>
            <w:tcW w:w="4785" w:type="dxa"/>
            <w:vAlign w:val="center"/>
          </w:tcPr>
          <w:p w:rsidR="00007981" w:rsidRPr="00412DDB" w:rsidRDefault="00007981" w:rsidP="00007981">
            <w:pPr>
              <w:jc w:val="both"/>
              <w:rPr>
                <w:b/>
                <w:sz w:val="20"/>
                <w:szCs w:val="20"/>
              </w:rPr>
            </w:pPr>
            <w:r w:rsidRPr="00412DDB">
              <w:rPr>
                <w:b/>
                <w:sz w:val="20"/>
                <w:szCs w:val="20"/>
              </w:rPr>
              <w:t>Уфимский филиал Открытого акционерного о</w:t>
            </w:r>
            <w:r w:rsidRPr="00412DDB">
              <w:rPr>
                <w:b/>
                <w:sz w:val="20"/>
                <w:szCs w:val="20"/>
              </w:rPr>
              <w:t>б</w:t>
            </w:r>
            <w:r w:rsidRPr="00412DDB">
              <w:rPr>
                <w:b/>
                <w:sz w:val="20"/>
                <w:szCs w:val="20"/>
              </w:rPr>
              <w:t>щества «МТС</w:t>
            </w:r>
            <w:r w:rsidR="00B140EC">
              <w:rPr>
                <w:b/>
                <w:sz w:val="20"/>
                <w:szCs w:val="20"/>
              </w:rPr>
              <w:t>–</w:t>
            </w:r>
            <w:r w:rsidRPr="00412DDB">
              <w:rPr>
                <w:b/>
                <w:sz w:val="20"/>
                <w:szCs w:val="20"/>
              </w:rPr>
              <w:t>Банк» (сокращенное наименов</w:t>
            </w:r>
            <w:r w:rsidRPr="00412DDB">
              <w:rPr>
                <w:b/>
                <w:sz w:val="20"/>
                <w:szCs w:val="20"/>
              </w:rPr>
              <w:t>а</w:t>
            </w:r>
            <w:r w:rsidRPr="00412DDB">
              <w:rPr>
                <w:b/>
                <w:sz w:val="20"/>
                <w:szCs w:val="20"/>
              </w:rPr>
              <w:t>ние – Уфимский филиал ОАО «МТС</w:t>
            </w:r>
            <w:r w:rsidR="00B140EC">
              <w:rPr>
                <w:b/>
                <w:sz w:val="20"/>
                <w:szCs w:val="20"/>
              </w:rPr>
              <w:t>–</w:t>
            </w:r>
            <w:r w:rsidRPr="00412DDB">
              <w:rPr>
                <w:b/>
                <w:sz w:val="20"/>
                <w:szCs w:val="20"/>
              </w:rPr>
              <w:t>Банк»)</w:t>
            </w:r>
          </w:p>
        </w:tc>
      </w:tr>
      <w:tr w:rsidR="00007981" w:rsidRPr="00412DDB" w:rsidTr="00007981">
        <w:tc>
          <w:tcPr>
            <w:tcW w:w="4785" w:type="dxa"/>
            <w:vAlign w:val="center"/>
          </w:tcPr>
          <w:p w:rsidR="00007981" w:rsidRPr="00412DDB" w:rsidRDefault="00007981" w:rsidP="00007981">
            <w:pPr>
              <w:jc w:val="both"/>
              <w:rPr>
                <w:sz w:val="20"/>
                <w:szCs w:val="20"/>
              </w:rPr>
            </w:pPr>
            <w:r w:rsidRPr="00412DDB">
              <w:rPr>
                <w:sz w:val="20"/>
                <w:szCs w:val="20"/>
              </w:rPr>
              <w:t>Дата открытия</w:t>
            </w:r>
          </w:p>
        </w:tc>
        <w:tc>
          <w:tcPr>
            <w:tcW w:w="4785" w:type="dxa"/>
            <w:vAlign w:val="center"/>
          </w:tcPr>
          <w:p w:rsidR="00007981" w:rsidRPr="00412DDB" w:rsidRDefault="00007981" w:rsidP="00007981">
            <w:pPr>
              <w:jc w:val="both"/>
              <w:rPr>
                <w:sz w:val="20"/>
                <w:szCs w:val="20"/>
              </w:rPr>
            </w:pPr>
            <w:r w:rsidRPr="00412DDB">
              <w:rPr>
                <w:sz w:val="20"/>
                <w:szCs w:val="20"/>
              </w:rPr>
              <w:t>29.08.2006 г.</w:t>
            </w:r>
          </w:p>
        </w:tc>
      </w:tr>
      <w:tr w:rsidR="00007981" w:rsidRPr="00412DDB" w:rsidTr="00007981">
        <w:tc>
          <w:tcPr>
            <w:tcW w:w="4785" w:type="dxa"/>
            <w:vAlign w:val="center"/>
          </w:tcPr>
          <w:p w:rsidR="00007981" w:rsidRPr="00412DDB" w:rsidRDefault="00007981" w:rsidP="00007981">
            <w:pPr>
              <w:rPr>
                <w:sz w:val="20"/>
                <w:szCs w:val="20"/>
              </w:rPr>
            </w:pPr>
            <w:r w:rsidRPr="00412DDB">
              <w:rPr>
                <w:sz w:val="20"/>
                <w:szCs w:val="20"/>
              </w:rPr>
              <w:t>Место нахождения в соответствии с Уставом (учр</w:t>
            </w:r>
            <w:r w:rsidRPr="00412DDB">
              <w:rPr>
                <w:sz w:val="20"/>
                <w:szCs w:val="20"/>
              </w:rPr>
              <w:t>е</w:t>
            </w:r>
            <w:r w:rsidRPr="00412DDB">
              <w:rPr>
                <w:sz w:val="20"/>
                <w:szCs w:val="20"/>
              </w:rPr>
              <w:t xml:space="preserve">дительными документами) </w:t>
            </w:r>
          </w:p>
        </w:tc>
        <w:tc>
          <w:tcPr>
            <w:tcW w:w="4785" w:type="dxa"/>
            <w:vAlign w:val="center"/>
          </w:tcPr>
          <w:p w:rsidR="00007981" w:rsidRPr="00412DDB" w:rsidRDefault="00234B9C" w:rsidP="00D42791">
            <w:pPr>
              <w:pStyle w:val="36"/>
              <w:keepNext w:val="0"/>
              <w:widowControl/>
              <w:autoSpaceDE/>
              <w:autoSpaceDN/>
              <w:adjustRightInd/>
              <w:ind w:right="-2"/>
              <w:rPr>
                <w:sz w:val="20"/>
                <w:szCs w:val="20"/>
              </w:rPr>
            </w:pPr>
            <w:r w:rsidRPr="00412DDB">
              <w:rPr>
                <w:sz w:val="20"/>
                <w:szCs w:val="20"/>
              </w:rPr>
              <w:t>450000, г. Уфа, ул. Цюрупы, д.75</w:t>
            </w:r>
          </w:p>
        </w:tc>
      </w:tr>
      <w:tr w:rsidR="00007981" w:rsidRPr="00412DDB" w:rsidTr="00007981">
        <w:tc>
          <w:tcPr>
            <w:tcW w:w="4785" w:type="dxa"/>
            <w:vAlign w:val="center"/>
          </w:tcPr>
          <w:p w:rsidR="00007981" w:rsidRPr="00412DDB" w:rsidRDefault="00007981" w:rsidP="00007981">
            <w:pPr>
              <w:jc w:val="both"/>
              <w:rPr>
                <w:sz w:val="20"/>
                <w:szCs w:val="20"/>
              </w:rPr>
            </w:pPr>
            <w:r w:rsidRPr="00412DDB">
              <w:rPr>
                <w:sz w:val="20"/>
                <w:szCs w:val="20"/>
              </w:rPr>
              <w:t>Телефон</w:t>
            </w:r>
          </w:p>
        </w:tc>
        <w:tc>
          <w:tcPr>
            <w:tcW w:w="4785" w:type="dxa"/>
            <w:vAlign w:val="center"/>
          </w:tcPr>
          <w:p w:rsidR="00007981" w:rsidRPr="00412DDB" w:rsidRDefault="00007981" w:rsidP="00E1123E">
            <w:pPr>
              <w:jc w:val="both"/>
              <w:rPr>
                <w:sz w:val="20"/>
                <w:szCs w:val="20"/>
              </w:rPr>
            </w:pPr>
            <w:r w:rsidRPr="00412DDB">
              <w:rPr>
                <w:sz w:val="20"/>
                <w:szCs w:val="20"/>
              </w:rPr>
              <w:t>(347)</w:t>
            </w:r>
            <w:r w:rsidR="00E1123E" w:rsidRPr="00412DDB">
              <w:rPr>
                <w:sz w:val="20"/>
                <w:szCs w:val="20"/>
              </w:rPr>
              <w:t xml:space="preserve"> 293</w:t>
            </w:r>
            <w:r w:rsidR="00B140EC">
              <w:rPr>
                <w:sz w:val="20"/>
                <w:szCs w:val="20"/>
              </w:rPr>
              <w:t>–</w:t>
            </w:r>
            <w:r w:rsidR="00E1123E" w:rsidRPr="00412DDB">
              <w:rPr>
                <w:sz w:val="20"/>
                <w:szCs w:val="20"/>
              </w:rPr>
              <w:t>49</w:t>
            </w:r>
            <w:r w:rsidR="00B140EC">
              <w:rPr>
                <w:sz w:val="20"/>
                <w:szCs w:val="20"/>
              </w:rPr>
              <w:t>–</w:t>
            </w:r>
            <w:r w:rsidR="00E1123E" w:rsidRPr="00412DDB">
              <w:rPr>
                <w:sz w:val="20"/>
                <w:szCs w:val="20"/>
              </w:rPr>
              <w:t>34</w:t>
            </w:r>
          </w:p>
        </w:tc>
      </w:tr>
      <w:tr w:rsidR="00007981" w:rsidRPr="00412DDB" w:rsidTr="00007981">
        <w:tc>
          <w:tcPr>
            <w:tcW w:w="4785" w:type="dxa"/>
            <w:vAlign w:val="center"/>
          </w:tcPr>
          <w:p w:rsidR="00007981" w:rsidRPr="00412DDB" w:rsidRDefault="00007981" w:rsidP="00007981">
            <w:pPr>
              <w:jc w:val="both"/>
              <w:rPr>
                <w:sz w:val="20"/>
                <w:szCs w:val="20"/>
              </w:rPr>
            </w:pPr>
            <w:r w:rsidRPr="00412DDB">
              <w:rPr>
                <w:sz w:val="20"/>
                <w:szCs w:val="20"/>
              </w:rPr>
              <w:t>ФИО руководителя</w:t>
            </w:r>
          </w:p>
        </w:tc>
        <w:tc>
          <w:tcPr>
            <w:tcW w:w="4785" w:type="dxa"/>
            <w:vAlign w:val="center"/>
          </w:tcPr>
          <w:p w:rsidR="00007981" w:rsidRPr="001E0023" w:rsidRDefault="001E0023" w:rsidP="00007981">
            <w:pPr>
              <w:jc w:val="both"/>
              <w:rPr>
                <w:sz w:val="20"/>
                <w:szCs w:val="20"/>
              </w:rPr>
            </w:pPr>
            <w:r w:rsidRPr="001E0023">
              <w:rPr>
                <w:sz w:val="20"/>
                <w:szCs w:val="22"/>
              </w:rPr>
              <w:t>Каипов Рамил Суюндукович</w:t>
            </w:r>
            <w:r>
              <w:rPr>
                <w:sz w:val="20"/>
                <w:szCs w:val="22"/>
              </w:rPr>
              <w:t xml:space="preserve"> </w:t>
            </w:r>
            <w:r w:rsidRPr="001E0023">
              <w:rPr>
                <w:sz w:val="20"/>
                <w:szCs w:val="20"/>
              </w:rPr>
              <w:t>–</w:t>
            </w:r>
            <w:r>
              <w:rPr>
                <w:b/>
                <w:sz w:val="20"/>
                <w:szCs w:val="20"/>
              </w:rPr>
              <w:t xml:space="preserve"> </w:t>
            </w:r>
            <w:r>
              <w:rPr>
                <w:sz w:val="20"/>
                <w:szCs w:val="22"/>
              </w:rPr>
              <w:t>заместитель упра</w:t>
            </w:r>
            <w:r>
              <w:rPr>
                <w:sz w:val="20"/>
                <w:szCs w:val="22"/>
              </w:rPr>
              <w:t>в</w:t>
            </w:r>
            <w:r>
              <w:rPr>
                <w:sz w:val="20"/>
                <w:szCs w:val="22"/>
              </w:rPr>
              <w:t>ляющего</w:t>
            </w:r>
          </w:p>
        </w:tc>
      </w:tr>
      <w:tr w:rsidR="00007981" w:rsidRPr="00412DDB" w:rsidTr="00007981">
        <w:tc>
          <w:tcPr>
            <w:tcW w:w="4785" w:type="dxa"/>
            <w:vAlign w:val="center"/>
          </w:tcPr>
          <w:p w:rsidR="00007981" w:rsidRPr="00412DDB" w:rsidRDefault="00007981" w:rsidP="00007981">
            <w:pPr>
              <w:rPr>
                <w:sz w:val="20"/>
                <w:szCs w:val="20"/>
              </w:rPr>
            </w:pPr>
            <w:r w:rsidRPr="00412DDB">
              <w:rPr>
                <w:sz w:val="20"/>
                <w:szCs w:val="20"/>
              </w:rPr>
              <w:t>Срок действия доверенности руководителя</w:t>
            </w:r>
          </w:p>
        </w:tc>
        <w:tc>
          <w:tcPr>
            <w:tcW w:w="4785" w:type="dxa"/>
            <w:vAlign w:val="center"/>
          </w:tcPr>
          <w:p w:rsidR="00007981" w:rsidRPr="00412DDB" w:rsidRDefault="00007981" w:rsidP="00E1123E">
            <w:pPr>
              <w:jc w:val="both"/>
              <w:rPr>
                <w:sz w:val="20"/>
                <w:szCs w:val="20"/>
              </w:rPr>
            </w:pPr>
            <w:r w:rsidRPr="00412DDB">
              <w:rPr>
                <w:sz w:val="20"/>
                <w:szCs w:val="20"/>
              </w:rPr>
              <w:t> 31.12.201</w:t>
            </w:r>
            <w:r w:rsidR="00E1123E" w:rsidRPr="00412DDB">
              <w:rPr>
                <w:sz w:val="20"/>
                <w:szCs w:val="20"/>
              </w:rPr>
              <w:t>4</w:t>
            </w:r>
            <w:r w:rsidRPr="00412DDB">
              <w:rPr>
                <w:sz w:val="20"/>
                <w:szCs w:val="20"/>
              </w:rPr>
              <w:t>г.</w:t>
            </w:r>
          </w:p>
        </w:tc>
      </w:tr>
      <w:tr w:rsidR="00007981" w:rsidRPr="00412DDB" w:rsidTr="00007981">
        <w:tc>
          <w:tcPr>
            <w:tcW w:w="4785" w:type="dxa"/>
          </w:tcPr>
          <w:p w:rsidR="00007981" w:rsidRPr="00412DDB" w:rsidRDefault="00007981" w:rsidP="00007981">
            <w:pPr>
              <w:pStyle w:val="em-4"/>
              <w:ind w:firstLine="0"/>
            </w:pPr>
          </w:p>
        </w:tc>
        <w:tc>
          <w:tcPr>
            <w:tcW w:w="4785" w:type="dxa"/>
          </w:tcPr>
          <w:p w:rsidR="00007981" w:rsidRPr="00412DDB" w:rsidRDefault="00007981" w:rsidP="00007981">
            <w:pPr>
              <w:pStyle w:val="em-4"/>
              <w:ind w:firstLine="0"/>
            </w:pPr>
          </w:p>
        </w:tc>
      </w:tr>
      <w:tr w:rsidR="005A3580" w:rsidRPr="00412DDB" w:rsidTr="00503241">
        <w:tc>
          <w:tcPr>
            <w:tcW w:w="4785" w:type="dxa"/>
            <w:vAlign w:val="center"/>
          </w:tcPr>
          <w:p w:rsidR="005A3580" w:rsidRPr="00412DDB" w:rsidRDefault="005A3580" w:rsidP="00503241">
            <w:pPr>
              <w:jc w:val="both"/>
              <w:rPr>
                <w:sz w:val="20"/>
                <w:szCs w:val="20"/>
              </w:rPr>
            </w:pPr>
            <w:r w:rsidRPr="00412DDB">
              <w:rPr>
                <w:sz w:val="20"/>
                <w:szCs w:val="20"/>
              </w:rPr>
              <w:t>Наименование</w:t>
            </w:r>
          </w:p>
        </w:tc>
        <w:tc>
          <w:tcPr>
            <w:tcW w:w="4785" w:type="dxa"/>
            <w:vAlign w:val="center"/>
          </w:tcPr>
          <w:p w:rsidR="005A3580" w:rsidRPr="00412DDB" w:rsidRDefault="005A3580" w:rsidP="00503241">
            <w:pPr>
              <w:jc w:val="both"/>
              <w:rPr>
                <w:b/>
                <w:sz w:val="20"/>
                <w:szCs w:val="20"/>
              </w:rPr>
            </w:pPr>
            <w:r w:rsidRPr="00412DDB">
              <w:rPr>
                <w:b/>
                <w:sz w:val="20"/>
                <w:szCs w:val="20"/>
              </w:rPr>
              <w:t>Нижегородский филиал Открытого акционерн</w:t>
            </w:r>
            <w:r w:rsidRPr="00412DDB">
              <w:rPr>
                <w:b/>
                <w:sz w:val="20"/>
                <w:szCs w:val="20"/>
              </w:rPr>
              <w:t>о</w:t>
            </w:r>
            <w:r w:rsidRPr="00412DDB">
              <w:rPr>
                <w:b/>
                <w:sz w:val="20"/>
                <w:szCs w:val="20"/>
              </w:rPr>
              <w:t>го общества «МТС</w:t>
            </w:r>
            <w:r w:rsidR="00B140EC">
              <w:rPr>
                <w:b/>
                <w:sz w:val="20"/>
                <w:szCs w:val="20"/>
              </w:rPr>
              <w:t>–</w:t>
            </w:r>
            <w:r w:rsidRPr="00412DDB">
              <w:rPr>
                <w:b/>
                <w:sz w:val="20"/>
                <w:szCs w:val="20"/>
              </w:rPr>
              <w:t>Банк» (сокращенное наим</w:t>
            </w:r>
            <w:r w:rsidRPr="00412DDB">
              <w:rPr>
                <w:b/>
                <w:sz w:val="20"/>
                <w:szCs w:val="20"/>
              </w:rPr>
              <w:t>е</w:t>
            </w:r>
            <w:r w:rsidRPr="00412DDB">
              <w:rPr>
                <w:b/>
                <w:sz w:val="20"/>
                <w:szCs w:val="20"/>
              </w:rPr>
              <w:t>нование – Нижегородский филиал ОАО «МТС</w:t>
            </w:r>
            <w:r w:rsidR="00B140EC">
              <w:rPr>
                <w:b/>
                <w:sz w:val="20"/>
                <w:szCs w:val="20"/>
              </w:rPr>
              <w:t>–</w:t>
            </w:r>
            <w:r w:rsidRPr="00412DDB">
              <w:rPr>
                <w:b/>
                <w:sz w:val="20"/>
                <w:szCs w:val="20"/>
              </w:rPr>
              <w:t>Банк»)</w:t>
            </w:r>
          </w:p>
        </w:tc>
      </w:tr>
      <w:tr w:rsidR="005A3580" w:rsidRPr="00412DDB" w:rsidTr="00503241">
        <w:tc>
          <w:tcPr>
            <w:tcW w:w="4785" w:type="dxa"/>
            <w:vAlign w:val="center"/>
          </w:tcPr>
          <w:p w:rsidR="005A3580" w:rsidRPr="00412DDB" w:rsidRDefault="005A3580" w:rsidP="00503241">
            <w:pPr>
              <w:jc w:val="both"/>
              <w:rPr>
                <w:sz w:val="20"/>
                <w:szCs w:val="20"/>
              </w:rPr>
            </w:pPr>
            <w:r w:rsidRPr="00412DDB">
              <w:rPr>
                <w:sz w:val="20"/>
                <w:szCs w:val="20"/>
              </w:rPr>
              <w:t>Дата открытия</w:t>
            </w:r>
          </w:p>
        </w:tc>
        <w:tc>
          <w:tcPr>
            <w:tcW w:w="4785" w:type="dxa"/>
            <w:vAlign w:val="center"/>
          </w:tcPr>
          <w:p w:rsidR="005A3580" w:rsidRPr="00412DDB" w:rsidRDefault="005A3580" w:rsidP="00503241">
            <w:pPr>
              <w:jc w:val="both"/>
              <w:rPr>
                <w:sz w:val="20"/>
                <w:szCs w:val="20"/>
              </w:rPr>
            </w:pPr>
            <w:r w:rsidRPr="00412DDB">
              <w:rPr>
                <w:sz w:val="20"/>
                <w:szCs w:val="20"/>
              </w:rPr>
              <w:t>01.11.2006 г.</w:t>
            </w:r>
          </w:p>
        </w:tc>
      </w:tr>
      <w:tr w:rsidR="005A3580" w:rsidRPr="00412DDB" w:rsidTr="00503241">
        <w:tc>
          <w:tcPr>
            <w:tcW w:w="4785" w:type="dxa"/>
            <w:vAlign w:val="center"/>
          </w:tcPr>
          <w:p w:rsidR="005A3580" w:rsidRPr="00412DDB" w:rsidRDefault="005A3580" w:rsidP="00503241">
            <w:pPr>
              <w:rPr>
                <w:sz w:val="20"/>
                <w:szCs w:val="20"/>
              </w:rPr>
            </w:pPr>
            <w:r w:rsidRPr="00412DDB">
              <w:rPr>
                <w:sz w:val="20"/>
                <w:szCs w:val="20"/>
              </w:rPr>
              <w:t>Место нахождения в соответствии с Уставом (учр</w:t>
            </w:r>
            <w:r w:rsidRPr="00412DDB">
              <w:rPr>
                <w:sz w:val="20"/>
                <w:szCs w:val="20"/>
              </w:rPr>
              <w:t>е</w:t>
            </w:r>
            <w:r w:rsidRPr="00412DDB">
              <w:rPr>
                <w:sz w:val="20"/>
                <w:szCs w:val="20"/>
              </w:rPr>
              <w:t xml:space="preserve">дительными документами) </w:t>
            </w:r>
          </w:p>
        </w:tc>
        <w:tc>
          <w:tcPr>
            <w:tcW w:w="4785" w:type="dxa"/>
            <w:vAlign w:val="center"/>
          </w:tcPr>
          <w:p w:rsidR="005A3580" w:rsidRPr="00412DDB" w:rsidRDefault="005A3580" w:rsidP="00D42791">
            <w:pPr>
              <w:jc w:val="both"/>
              <w:rPr>
                <w:sz w:val="20"/>
                <w:szCs w:val="20"/>
              </w:rPr>
            </w:pPr>
            <w:r w:rsidRPr="00412DDB">
              <w:rPr>
                <w:sz w:val="20"/>
                <w:szCs w:val="20"/>
              </w:rPr>
              <w:t>60300</w:t>
            </w:r>
            <w:r w:rsidR="00D42791">
              <w:rPr>
                <w:sz w:val="20"/>
                <w:szCs w:val="20"/>
              </w:rPr>
              <w:t>6</w:t>
            </w:r>
            <w:r w:rsidRPr="00412DDB">
              <w:rPr>
                <w:sz w:val="20"/>
                <w:szCs w:val="20"/>
              </w:rPr>
              <w:t>, г. Нижний Новгород, ул. М</w:t>
            </w:r>
            <w:r w:rsidR="00D42791">
              <w:rPr>
                <w:sz w:val="20"/>
                <w:szCs w:val="20"/>
              </w:rPr>
              <w:t xml:space="preserve">аксима </w:t>
            </w:r>
            <w:r w:rsidRPr="00412DDB">
              <w:rPr>
                <w:sz w:val="20"/>
                <w:szCs w:val="20"/>
              </w:rPr>
              <w:t xml:space="preserve"> Горьк</w:t>
            </w:r>
            <w:r w:rsidRPr="00412DDB">
              <w:rPr>
                <w:sz w:val="20"/>
                <w:szCs w:val="20"/>
              </w:rPr>
              <w:t>о</w:t>
            </w:r>
            <w:r w:rsidRPr="00412DDB">
              <w:rPr>
                <w:sz w:val="20"/>
                <w:szCs w:val="20"/>
              </w:rPr>
              <w:t>го, д. 117</w:t>
            </w:r>
          </w:p>
        </w:tc>
      </w:tr>
      <w:tr w:rsidR="005A3580" w:rsidRPr="00412DDB" w:rsidTr="00503241">
        <w:tc>
          <w:tcPr>
            <w:tcW w:w="4785" w:type="dxa"/>
            <w:vAlign w:val="center"/>
          </w:tcPr>
          <w:p w:rsidR="005A3580" w:rsidRPr="00412DDB" w:rsidRDefault="005A3580" w:rsidP="00503241">
            <w:pPr>
              <w:jc w:val="both"/>
              <w:rPr>
                <w:sz w:val="20"/>
                <w:szCs w:val="20"/>
              </w:rPr>
            </w:pPr>
            <w:r w:rsidRPr="00412DDB">
              <w:rPr>
                <w:sz w:val="20"/>
                <w:szCs w:val="20"/>
              </w:rPr>
              <w:t>Телефон</w:t>
            </w:r>
          </w:p>
        </w:tc>
        <w:tc>
          <w:tcPr>
            <w:tcW w:w="4785" w:type="dxa"/>
            <w:vAlign w:val="center"/>
          </w:tcPr>
          <w:p w:rsidR="005A3580" w:rsidRPr="00412DDB" w:rsidRDefault="00B72DB7" w:rsidP="00B72DB7">
            <w:pPr>
              <w:jc w:val="both"/>
              <w:rPr>
                <w:sz w:val="20"/>
                <w:szCs w:val="20"/>
              </w:rPr>
            </w:pPr>
            <w:r w:rsidRPr="00412DDB">
              <w:rPr>
                <w:sz w:val="20"/>
                <w:szCs w:val="20"/>
              </w:rPr>
              <w:t>(831</w:t>
            </w:r>
            <w:r w:rsidR="005A3580" w:rsidRPr="00412DDB">
              <w:rPr>
                <w:sz w:val="20"/>
                <w:szCs w:val="20"/>
              </w:rPr>
              <w:t>)</w:t>
            </w:r>
            <w:r w:rsidRPr="00412DDB">
              <w:rPr>
                <w:sz w:val="20"/>
                <w:szCs w:val="20"/>
              </w:rPr>
              <w:t xml:space="preserve"> 29</w:t>
            </w:r>
            <w:r w:rsidR="00B140EC">
              <w:rPr>
                <w:sz w:val="20"/>
                <w:szCs w:val="20"/>
              </w:rPr>
              <w:t>–</w:t>
            </w:r>
            <w:r w:rsidRPr="00412DDB">
              <w:rPr>
                <w:sz w:val="20"/>
                <w:szCs w:val="20"/>
              </w:rPr>
              <w:t>96</w:t>
            </w:r>
            <w:r w:rsidR="00B140EC">
              <w:rPr>
                <w:sz w:val="20"/>
                <w:szCs w:val="20"/>
              </w:rPr>
              <w:t>–</w:t>
            </w:r>
            <w:r w:rsidRPr="00412DDB">
              <w:rPr>
                <w:sz w:val="20"/>
                <w:szCs w:val="20"/>
              </w:rPr>
              <w:t>97</w:t>
            </w:r>
            <w:r w:rsidR="005A3580" w:rsidRPr="00412DDB">
              <w:rPr>
                <w:sz w:val="20"/>
                <w:szCs w:val="20"/>
              </w:rPr>
              <w:t xml:space="preserve"> </w:t>
            </w:r>
          </w:p>
        </w:tc>
      </w:tr>
      <w:tr w:rsidR="005A3580" w:rsidRPr="00412DDB" w:rsidTr="00503241">
        <w:tc>
          <w:tcPr>
            <w:tcW w:w="4785" w:type="dxa"/>
            <w:vAlign w:val="center"/>
          </w:tcPr>
          <w:p w:rsidR="005A3580" w:rsidRPr="00412DDB" w:rsidRDefault="005A3580" w:rsidP="00503241">
            <w:pPr>
              <w:jc w:val="both"/>
              <w:rPr>
                <w:sz w:val="20"/>
                <w:szCs w:val="20"/>
              </w:rPr>
            </w:pPr>
            <w:r w:rsidRPr="00412DDB">
              <w:rPr>
                <w:sz w:val="20"/>
                <w:szCs w:val="20"/>
              </w:rPr>
              <w:t>ФИО руководителя</w:t>
            </w:r>
          </w:p>
        </w:tc>
        <w:tc>
          <w:tcPr>
            <w:tcW w:w="4785" w:type="dxa"/>
            <w:vAlign w:val="center"/>
          </w:tcPr>
          <w:p w:rsidR="005A3580" w:rsidRPr="00412DDB" w:rsidRDefault="00085E80" w:rsidP="00503241">
            <w:pPr>
              <w:jc w:val="both"/>
              <w:rPr>
                <w:sz w:val="20"/>
                <w:szCs w:val="20"/>
              </w:rPr>
            </w:pPr>
            <w:r>
              <w:rPr>
                <w:sz w:val="20"/>
                <w:szCs w:val="20"/>
              </w:rPr>
              <w:t>Шагалов Андрей Константинович</w:t>
            </w:r>
          </w:p>
        </w:tc>
      </w:tr>
      <w:tr w:rsidR="005A3580" w:rsidRPr="00412DDB" w:rsidTr="00503241">
        <w:tc>
          <w:tcPr>
            <w:tcW w:w="4785" w:type="dxa"/>
            <w:vAlign w:val="center"/>
          </w:tcPr>
          <w:p w:rsidR="005A3580" w:rsidRPr="00412DDB" w:rsidRDefault="005A3580" w:rsidP="00503241">
            <w:pPr>
              <w:rPr>
                <w:sz w:val="20"/>
                <w:szCs w:val="20"/>
              </w:rPr>
            </w:pPr>
            <w:r w:rsidRPr="00412DDB">
              <w:rPr>
                <w:sz w:val="20"/>
                <w:szCs w:val="20"/>
              </w:rPr>
              <w:t>Срок действия доверенности руководителя</w:t>
            </w:r>
          </w:p>
        </w:tc>
        <w:tc>
          <w:tcPr>
            <w:tcW w:w="4785" w:type="dxa"/>
            <w:vAlign w:val="center"/>
          </w:tcPr>
          <w:p w:rsidR="005A3580" w:rsidRPr="00412DDB" w:rsidRDefault="005A3580" w:rsidP="00B72DB7">
            <w:pPr>
              <w:jc w:val="both"/>
              <w:rPr>
                <w:sz w:val="20"/>
                <w:szCs w:val="20"/>
              </w:rPr>
            </w:pPr>
            <w:r w:rsidRPr="00412DDB">
              <w:rPr>
                <w:sz w:val="20"/>
                <w:szCs w:val="20"/>
              </w:rPr>
              <w:t> 31.12.201</w:t>
            </w:r>
            <w:r w:rsidR="00B72DB7" w:rsidRPr="00412DDB">
              <w:rPr>
                <w:sz w:val="20"/>
                <w:szCs w:val="20"/>
              </w:rPr>
              <w:t>4</w:t>
            </w:r>
            <w:r w:rsidRPr="00412DDB">
              <w:rPr>
                <w:sz w:val="20"/>
                <w:szCs w:val="20"/>
              </w:rPr>
              <w:t>г.</w:t>
            </w:r>
          </w:p>
        </w:tc>
      </w:tr>
      <w:tr w:rsidR="005A3580" w:rsidRPr="00412DDB" w:rsidTr="00503241">
        <w:tc>
          <w:tcPr>
            <w:tcW w:w="4785" w:type="dxa"/>
          </w:tcPr>
          <w:p w:rsidR="005A3580" w:rsidRPr="00412DDB" w:rsidRDefault="005A3580" w:rsidP="00503241">
            <w:pPr>
              <w:pStyle w:val="em-4"/>
              <w:ind w:firstLine="0"/>
            </w:pPr>
          </w:p>
        </w:tc>
        <w:tc>
          <w:tcPr>
            <w:tcW w:w="4785" w:type="dxa"/>
          </w:tcPr>
          <w:p w:rsidR="005A3580" w:rsidRPr="00412DDB" w:rsidRDefault="005A3580" w:rsidP="00503241">
            <w:pPr>
              <w:pStyle w:val="em-4"/>
              <w:ind w:firstLine="0"/>
            </w:pPr>
          </w:p>
        </w:tc>
      </w:tr>
      <w:tr w:rsidR="00EC3364" w:rsidRPr="00412DDB" w:rsidTr="006B3ABE">
        <w:tc>
          <w:tcPr>
            <w:tcW w:w="4785" w:type="dxa"/>
            <w:vAlign w:val="center"/>
          </w:tcPr>
          <w:p w:rsidR="00EC3364" w:rsidRPr="00412DDB" w:rsidRDefault="00EC3364" w:rsidP="006B3ABE">
            <w:pPr>
              <w:jc w:val="both"/>
              <w:rPr>
                <w:sz w:val="20"/>
                <w:szCs w:val="20"/>
              </w:rPr>
            </w:pPr>
            <w:r w:rsidRPr="00412DDB">
              <w:rPr>
                <w:sz w:val="20"/>
                <w:szCs w:val="20"/>
              </w:rPr>
              <w:t>Наименование</w:t>
            </w:r>
          </w:p>
        </w:tc>
        <w:tc>
          <w:tcPr>
            <w:tcW w:w="4785" w:type="dxa"/>
            <w:vAlign w:val="center"/>
          </w:tcPr>
          <w:p w:rsidR="00EC3364" w:rsidRPr="00412DDB" w:rsidRDefault="00EC3364" w:rsidP="006B3ABE">
            <w:pPr>
              <w:jc w:val="both"/>
              <w:rPr>
                <w:b/>
                <w:sz w:val="20"/>
                <w:szCs w:val="20"/>
              </w:rPr>
            </w:pPr>
            <w:r w:rsidRPr="00412DDB">
              <w:rPr>
                <w:b/>
                <w:sz w:val="20"/>
                <w:szCs w:val="20"/>
              </w:rPr>
              <w:t>Дальневосточный филиал Открытого акционе</w:t>
            </w:r>
            <w:r w:rsidRPr="00412DDB">
              <w:rPr>
                <w:b/>
                <w:sz w:val="20"/>
                <w:szCs w:val="20"/>
              </w:rPr>
              <w:t>р</w:t>
            </w:r>
            <w:r w:rsidRPr="00412DDB">
              <w:rPr>
                <w:b/>
                <w:sz w:val="20"/>
                <w:szCs w:val="20"/>
              </w:rPr>
              <w:t>ного общества «МТС</w:t>
            </w:r>
            <w:r w:rsidR="00B140EC">
              <w:rPr>
                <w:b/>
                <w:sz w:val="20"/>
                <w:szCs w:val="20"/>
              </w:rPr>
              <w:t>–</w:t>
            </w:r>
            <w:r w:rsidRPr="00412DDB">
              <w:rPr>
                <w:b/>
                <w:sz w:val="20"/>
                <w:szCs w:val="20"/>
              </w:rPr>
              <w:t>Банк» (сокращенное наименование – Дальневосточный  филиал ОАО «МТС</w:t>
            </w:r>
            <w:r w:rsidR="00B140EC">
              <w:rPr>
                <w:b/>
                <w:sz w:val="20"/>
                <w:szCs w:val="20"/>
              </w:rPr>
              <w:t>–</w:t>
            </w:r>
            <w:r w:rsidRPr="00412DDB">
              <w:rPr>
                <w:b/>
                <w:sz w:val="20"/>
                <w:szCs w:val="20"/>
              </w:rPr>
              <w:t>Банк»)</w:t>
            </w:r>
          </w:p>
        </w:tc>
      </w:tr>
      <w:tr w:rsidR="00EC3364" w:rsidRPr="00412DDB" w:rsidTr="006B3ABE">
        <w:tc>
          <w:tcPr>
            <w:tcW w:w="4785" w:type="dxa"/>
            <w:vAlign w:val="center"/>
          </w:tcPr>
          <w:p w:rsidR="00EC3364" w:rsidRPr="00412DDB" w:rsidRDefault="00EC3364" w:rsidP="006B3ABE">
            <w:pPr>
              <w:jc w:val="both"/>
              <w:rPr>
                <w:sz w:val="20"/>
                <w:szCs w:val="20"/>
              </w:rPr>
            </w:pPr>
            <w:r w:rsidRPr="00412DDB">
              <w:rPr>
                <w:sz w:val="20"/>
                <w:szCs w:val="20"/>
              </w:rPr>
              <w:t>Дата открытия</w:t>
            </w:r>
          </w:p>
        </w:tc>
        <w:tc>
          <w:tcPr>
            <w:tcW w:w="4785" w:type="dxa"/>
            <w:vAlign w:val="center"/>
          </w:tcPr>
          <w:p w:rsidR="00EC3364" w:rsidRPr="00412DDB" w:rsidRDefault="00EC3364" w:rsidP="000A3CB4">
            <w:pPr>
              <w:rPr>
                <w:sz w:val="20"/>
                <w:szCs w:val="20"/>
              </w:rPr>
            </w:pPr>
            <w:r w:rsidRPr="00412DDB">
              <w:rPr>
                <w:sz w:val="20"/>
                <w:szCs w:val="20"/>
              </w:rPr>
              <w:t>10.09.2012 г.</w:t>
            </w:r>
          </w:p>
        </w:tc>
      </w:tr>
      <w:tr w:rsidR="00EC3364" w:rsidRPr="00412DDB" w:rsidTr="006B3ABE">
        <w:tc>
          <w:tcPr>
            <w:tcW w:w="4785" w:type="dxa"/>
            <w:vAlign w:val="center"/>
          </w:tcPr>
          <w:p w:rsidR="00EC3364" w:rsidRPr="00412DDB" w:rsidRDefault="00EC3364" w:rsidP="006B3ABE">
            <w:pPr>
              <w:rPr>
                <w:sz w:val="20"/>
                <w:szCs w:val="20"/>
              </w:rPr>
            </w:pPr>
            <w:r w:rsidRPr="00412DDB">
              <w:rPr>
                <w:sz w:val="20"/>
                <w:szCs w:val="20"/>
              </w:rPr>
              <w:t>Место нахождения в соответствии с Уставом (учр</w:t>
            </w:r>
            <w:r w:rsidRPr="00412DDB">
              <w:rPr>
                <w:sz w:val="20"/>
                <w:szCs w:val="20"/>
              </w:rPr>
              <w:t>е</w:t>
            </w:r>
            <w:r w:rsidRPr="00412DDB">
              <w:rPr>
                <w:sz w:val="20"/>
                <w:szCs w:val="20"/>
              </w:rPr>
              <w:t xml:space="preserve">дительными документами) </w:t>
            </w:r>
          </w:p>
        </w:tc>
        <w:tc>
          <w:tcPr>
            <w:tcW w:w="4785" w:type="dxa"/>
            <w:vAlign w:val="center"/>
          </w:tcPr>
          <w:p w:rsidR="00EC3364" w:rsidRPr="00412DDB" w:rsidRDefault="00EC3364" w:rsidP="006B3ABE">
            <w:pPr>
              <w:jc w:val="both"/>
              <w:rPr>
                <w:sz w:val="20"/>
                <w:szCs w:val="20"/>
              </w:rPr>
            </w:pPr>
            <w:r w:rsidRPr="00412DDB">
              <w:rPr>
                <w:sz w:val="20"/>
                <w:szCs w:val="20"/>
              </w:rPr>
              <w:t>680000, г. Хабаровск, ул.</w:t>
            </w:r>
            <w:r w:rsidR="00B72DB7" w:rsidRPr="00412DDB">
              <w:rPr>
                <w:sz w:val="20"/>
                <w:szCs w:val="20"/>
              </w:rPr>
              <w:t xml:space="preserve"> </w:t>
            </w:r>
            <w:r w:rsidRPr="00412DDB">
              <w:rPr>
                <w:sz w:val="20"/>
                <w:szCs w:val="20"/>
              </w:rPr>
              <w:t>Гоголя,</w:t>
            </w:r>
            <w:r w:rsidR="00B72DB7" w:rsidRPr="00412DDB">
              <w:rPr>
                <w:sz w:val="20"/>
                <w:szCs w:val="20"/>
              </w:rPr>
              <w:t xml:space="preserve"> </w:t>
            </w:r>
            <w:r w:rsidRPr="00412DDB">
              <w:rPr>
                <w:sz w:val="20"/>
                <w:szCs w:val="20"/>
              </w:rPr>
              <w:t>д.27</w:t>
            </w:r>
          </w:p>
        </w:tc>
      </w:tr>
      <w:tr w:rsidR="00EC3364" w:rsidRPr="00412DDB" w:rsidTr="006B3ABE">
        <w:tc>
          <w:tcPr>
            <w:tcW w:w="4785" w:type="dxa"/>
            <w:vAlign w:val="center"/>
          </w:tcPr>
          <w:p w:rsidR="00EC3364" w:rsidRPr="00412DDB" w:rsidRDefault="00EC3364" w:rsidP="006B3ABE">
            <w:pPr>
              <w:jc w:val="both"/>
              <w:rPr>
                <w:sz w:val="20"/>
                <w:szCs w:val="20"/>
              </w:rPr>
            </w:pPr>
            <w:r w:rsidRPr="00412DDB">
              <w:rPr>
                <w:sz w:val="20"/>
                <w:szCs w:val="20"/>
              </w:rPr>
              <w:t>Телефон</w:t>
            </w:r>
          </w:p>
        </w:tc>
        <w:tc>
          <w:tcPr>
            <w:tcW w:w="4785" w:type="dxa"/>
            <w:vAlign w:val="center"/>
          </w:tcPr>
          <w:p w:rsidR="00EC3364" w:rsidRPr="00412DDB" w:rsidRDefault="00EC3364" w:rsidP="00B72DB7">
            <w:pPr>
              <w:rPr>
                <w:sz w:val="20"/>
                <w:szCs w:val="20"/>
              </w:rPr>
            </w:pPr>
            <w:r w:rsidRPr="00412DDB">
              <w:rPr>
                <w:sz w:val="20"/>
                <w:szCs w:val="20"/>
              </w:rPr>
              <w:t>(4212) 38</w:t>
            </w:r>
            <w:r w:rsidR="00B140EC">
              <w:rPr>
                <w:sz w:val="20"/>
                <w:szCs w:val="20"/>
              </w:rPr>
              <w:t>–</w:t>
            </w:r>
            <w:r w:rsidRPr="00412DDB">
              <w:rPr>
                <w:sz w:val="20"/>
                <w:szCs w:val="20"/>
              </w:rPr>
              <w:t>06</w:t>
            </w:r>
            <w:r w:rsidR="00B140EC">
              <w:rPr>
                <w:sz w:val="20"/>
                <w:szCs w:val="20"/>
              </w:rPr>
              <w:t>–</w:t>
            </w:r>
            <w:r w:rsidRPr="00412DDB">
              <w:rPr>
                <w:sz w:val="20"/>
                <w:szCs w:val="20"/>
              </w:rPr>
              <w:t>03</w:t>
            </w:r>
          </w:p>
        </w:tc>
      </w:tr>
      <w:tr w:rsidR="00EC3364" w:rsidRPr="00412DDB" w:rsidTr="006B3ABE">
        <w:tc>
          <w:tcPr>
            <w:tcW w:w="4785" w:type="dxa"/>
            <w:vAlign w:val="center"/>
          </w:tcPr>
          <w:p w:rsidR="00EC3364" w:rsidRPr="00412DDB" w:rsidRDefault="00EC3364" w:rsidP="006B3ABE">
            <w:pPr>
              <w:jc w:val="both"/>
              <w:rPr>
                <w:sz w:val="20"/>
                <w:szCs w:val="20"/>
              </w:rPr>
            </w:pPr>
            <w:r w:rsidRPr="00412DDB">
              <w:rPr>
                <w:sz w:val="20"/>
                <w:szCs w:val="20"/>
              </w:rPr>
              <w:t>ФИО руководителя</w:t>
            </w:r>
          </w:p>
        </w:tc>
        <w:tc>
          <w:tcPr>
            <w:tcW w:w="4785" w:type="dxa"/>
            <w:vAlign w:val="center"/>
          </w:tcPr>
          <w:p w:rsidR="00EC3364" w:rsidRPr="001E0023" w:rsidRDefault="001E0023" w:rsidP="00490771">
            <w:pPr>
              <w:jc w:val="both"/>
              <w:rPr>
                <w:sz w:val="20"/>
                <w:szCs w:val="20"/>
              </w:rPr>
            </w:pPr>
            <w:r w:rsidRPr="001E0023">
              <w:rPr>
                <w:sz w:val="20"/>
                <w:szCs w:val="20"/>
              </w:rPr>
              <w:t>Королев Юрий Александрович</w:t>
            </w:r>
          </w:p>
        </w:tc>
      </w:tr>
      <w:tr w:rsidR="00EC3364" w:rsidRPr="00412DDB" w:rsidTr="006B3ABE">
        <w:tc>
          <w:tcPr>
            <w:tcW w:w="4785" w:type="dxa"/>
            <w:vAlign w:val="center"/>
          </w:tcPr>
          <w:p w:rsidR="00EC3364" w:rsidRPr="00412DDB" w:rsidRDefault="00EC3364" w:rsidP="006B3ABE">
            <w:pPr>
              <w:rPr>
                <w:sz w:val="20"/>
                <w:szCs w:val="20"/>
              </w:rPr>
            </w:pPr>
            <w:r w:rsidRPr="00412DDB">
              <w:rPr>
                <w:sz w:val="20"/>
                <w:szCs w:val="20"/>
              </w:rPr>
              <w:t>Срок действия доверенности руководителя</w:t>
            </w:r>
          </w:p>
        </w:tc>
        <w:tc>
          <w:tcPr>
            <w:tcW w:w="4785" w:type="dxa"/>
            <w:vAlign w:val="center"/>
          </w:tcPr>
          <w:p w:rsidR="00EC3364" w:rsidRPr="00412DDB" w:rsidRDefault="00EC3364" w:rsidP="00B72DB7">
            <w:pPr>
              <w:rPr>
                <w:sz w:val="20"/>
                <w:szCs w:val="20"/>
              </w:rPr>
            </w:pPr>
            <w:r w:rsidRPr="00412DDB">
              <w:rPr>
                <w:sz w:val="20"/>
                <w:szCs w:val="20"/>
              </w:rPr>
              <w:t>31.12.201</w:t>
            </w:r>
            <w:r w:rsidR="00B72DB7" w:rsidRPr="00412DDB">
              <w:rPr>
                <w:sz w:val="20"/>
                <w:szCs w:val="20"/>
              </w:rPr>
              <w:t>4</w:t>
            </w:r>
            <w:r w:rsidRPr="00412DDB">
              <w:rPr>
                <w:sz w:val="20"/>
                <w:szCs w:val="20"/>
              </w:rPr>
              <w:t xml:space="preserve"> г.</w:t>
            </w:r>
          </w:p>
        </w:tc>
      </w:tr>
    </w:tbl>
    <w:p w:rsidR="005A3580" w:rsidRPr="00412DDB" w:rsidRDefault="005A3580" w:rsidP="005A3580">
      <w:pPr>
        <w:pStyle w:val="em-4"/>
        <w:rPr>
          <w:lang w:val="en-US"/>
        </w:rPr>
      </w:pPr>
    </w:p>
    <w:p w:rsidR="006C1AFC" w:rsidRPr="00412DDB" w:rsidRDefault="006C1AFC" w:rsidP="00237042">
      <w:pPr>
        <w:pStyle w:val="em-4"/>
      </w:pPr>
    </w:p>
    <w:p w:rsidR="00B37CA9" w:rsidRPr="00412DDB" w:rsidRDefault="00B37CA9" w:rsidP="00237042">
      <w:pPr>
        <w:pStyle w:val="em-1"/>
      </w:pPr>
      <w:bookmarkStart w:id="41" w:name="_Toc403477576"/>
      <w:r w:rsidRPr="00412DDB">
        <w:t xml:space="preserve">3.2. Основная хозяйственная деятельность кредитной организации </w:t>
      </w:r>
      <w:r w:rsidR="00B140EC">
        <w:t>–</w:t>
      </w:r>
      <w:r w:rsidRPr="00412DDB">
        <w:t xml:space="preserve"> эмитента</w:t>
      </w:r>
      <w:bookmarkEnd w:id="41"/>
    </w:p>
    <w:p w:rsidR="00B37CA9" w:rsidRPr="00412DDB" w:rsidRDefault="00B37CA9" w:rsidP="00237042">
      <w:pPr>
        <w:pStyle w:val="em-4"/>
      </w:pPr>
    </w:p>
    <w:p w:rsidR="00B37CA9" w:rsidRPr="00412DDB" w:rsidRDefault="00B37CA9" w:rsidP="00237042">
      <w:pPr>
        <w:pStyle w:val="em-7"/>
      </w:pPr>
      <w:bookmarkStart w:id="42" w:name="_Toc403477577"/>
      <w:r w:rsidRPr="00412DDB">
        <w:t>3.2.1. Отраслевая принадлежность кредитной организации – эмитента</w:t>
      </w:r>
      <w:bookmarkEnd w:id="42"/>
    </w:p>
    <w:p w:rsidR="00237042" w:rsidRPr="00412DDB" w:rsidRDefault="00237042" w:rsidP="00237042">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662"/>
      </w:tblGrid>
      <w:tr w:rsidR="00237042" w:rsidRPr="00412DDB" w:rsidTr="00F237F6">
        <w:tc>
          <w:tcPr>
            <w:tcW w:w="1908" w:type="dxa"/>
          </w:tcPr>
          <w:p w:rsidR="00237042" w:rsidRPr="00412DDB" w:rsidRDefault="00237042" w:rsidP="00F237F6">
            <w:pPr>
              <w:pStyle w:val="em-4"/>
              <w:ind w:firstLine="0"/>
            </w:pPr>
            <w:r w:rsidRPr="00412DDB">
              <w:t>ОКВЭД:</w:t>
            </w:r>
          </w:p>
        </w:tc>
        <w:tc>
          <w:tcPr>
            <w:tcW w:w="7662" w:type="dxa"/>
          </w:tcPr>
          <w:p w:rsidR="00237042" w:rsidRPr="00412DDB" w:rsidRDefault="00D1222A" w:rsidP="00F237F6">
            <w:pPr>
              <w:pStyle w:val="em-4"/>
              <w:ind w:firstLine="0"/>
            </w:pPr>
            <w:r w:rsidRPr="00412DDB">
              <w:t>65.12</w:t>
            </w:r>
          </w:p>
        </w:tc>
      </w:tr>
    </w:tbl>
    <w:p w:rsidR="00237042" w:rsidRPr="00412DDB" w:rsidRDefault="00237042" w:rsidP="00237042">
      <w:pPr>
        <w:pStyle w:val="em-4"/>
      </w:pPr>
    </w:p>
    <w:p w:rsidR="00B37CA9" w:rsidRPr="00412DDB" w:rsidRDefault="00B37CA9" w:rsidP="00237042">
      <w:pPr>
        <w:pStyle w:val="em-7"/>
      </w:pPr>
      <w:bookmarkStart w:id="43" w:name="_Toc403477578"/>
      <w:r w:rsidRPr="00412DDB">
        <w:t>3.2.2. Основная хозяйственная деятельность кредитной организации – эмитента</w:t>
      </w:r>
      <w:bookmarkEnd w:id="43"/>
      <w:r w:rsidRPr="00412DDB">
        <w:rPr>
          <w:rStyle w:val="af0"/>
          <w:b w:val="0"/>
          <w:bCs/>
          <w:vanish/>
        </w:rPr>
        <w:footnoteReference w:id="30"/>
      </w:r>
    </w:p>
    <w:p w:rsidR="006771A8" w:rsidRPr="00412DDB" w:rsidRDefault="006771A8" w:rsidP="00237042">
      <w:pPr>
        <w:pStyle w:val="em-7"/>
      </w:pPr>
    </w:p>
    <w:p w:rsidR="00503241" w:rsidRPr="00412DDB" w:rsidRDefault="00503241" w:rsidP="00503241">
      <w:pPr>
        <w:pStyle w:val="em-4"/>
      </w:pPr>
      <w:r w:rsidRPr="00412DDB">
        <w:t>Основная, а именно преобладающая и имеющая приоритетное значение для кредитной организации – эмитента, деятельность  (виды деятельности, виды банковских операций)</w:t>
      </w:r>
      <w:r w:rsidR="00587D1E">
        <w:t>.</w:t>
      </w:r>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503241" w:rsidRPr="00587D1E" w:rsidRDefault="00503241" w:rsidP="00503241">
            <w:pPr>
              <w:ind w:firstLine="567"/>
              <w:jc w:val="both"/>
              <w:rPr>
                <w:sz w:val="22"/>
                <w:szCs w:val="20"/>
              </w:rPr>
            </w:pPr>
            <w:r w:rsidRPr="00587D1E">
              <w:rPr>
                <w:sz w:val="22"/>
                <w:szCs w:val="20"/>
              </w:rPr>
              <w:t>В соответствии с законодательством Российской Федерации, Генеральной лицензией № 2268 от 1</w:t>
            </w:r>
            <w:r w:rsidR="00320A53" w:rsidRPr="00587D1E">
              <w:rPr>
                <w:sz w:val="22"/>
                <w:szCs w:val="20"/>
              </w:rPr>
              <w:t>3</w:t>
            </w:r>
            <w:r w:rsidRPr="00587D1E">
              <w:rPr>
                <w:sz w:val="22"/>
                <w:szCs w:val="20"/>
              </w:rPr>
              <w:t>.</w:t>
            </w:r>
            <w:r w:rsidR="00320A53" w:rsidRPr="00587D1E">
              <w:rPr>
                <w:sz w:val="22"/>
                <w:szCs w:val="20"/>
              </w:rPr>
              <w:t>02</w:t>
            </w:r>
            <w:r w:rsidRPr="00587D1E">
              <w:rPr>
                <w:sz w:val="22"/>
                <w:szCs w:val="20"/>
              </w:rPr>
              <w:t>.20</w:t>
            </w:r>
            <w:r w:rsidR="00320A53" w:rsidRPr="00587D1E">
              <w:rPr>
                <w:sz w:val="22"/>
                <w:szCs w:val="20"/>
              </w:rPr>
              <w:t>1</w:t>
            </w:r>
            <w:r w:rsidRPr="00587D1E">
              <w:rPr>
                <w:sz w:val="22"/>
                <w:szCs w:val="20"/>
              </w:rPr>
              <w:t>2, Лицензией на осуществление операций с драгоценными металлами № 2268 от 1</w:t>
            </w:r>
            <w:r w:rsidR="00320A53" w:rsidRPr="00587D1E">
              <w:rPr>
                <w:sz w:val="22"/>
                <w:szCs w:val="20"/>
              </w:rPr>
              <w:t>3</w:t>
            </w:r>
            <w:r w:rsidRPr="00587D1E">
              <w:rPr>
                <w:sz w:val="22"/>
                <w:szCs w:val="20"/>
              </w:rPr>
              <w:t>.</w:t>
            </w:r>
            <w:r w:rsidR="00320A53" w:rsidRPr="00587D1E">
              <w:rPr>
                <w:sz w:val="22"/>
                <w:szCs w:val="20"/>
              </w:rPr>
              <w:t>02</w:t>
            </w:r>
            <w:r w:rsidRPr="00587D1E">
              <w:rPr>
                <w:sz w:val="22"/>
                <w:szCs w:val="20"/>
              </w:rPr>
              <w:t>.20</w:t>
            </w:r>
            <w:r w:rsidR="00320A53" w:rsidRPr="00587D1E">
              <w:rPr>
                <w:sz w:val="22"/>
                <w:szCs w:val="20"/>
              </w:rPr>
              <w:t>1</w:t>
            </w:r>
            <w:r w:rsidRPr="00587D1E">
              <w:rPr>
                <w:sz w:val="22"/>
                <w:szCs w:val="20"/>
              </w:rPr>
              <w:t>2, выданными Банком России, ОАО «МТС</w:t>
            </w:r>
            <w:r w:rsidR="00B140EC" w:rsidRPr="00587D1E">
              <w:rPr>
                <w:sz w:val="22"/>
                <w:szCs w:val="20"/>
              </w:rPr>
              <w:t>–</w:t>
            </w:r>
            <w:r w:rsidRPr="00587D1E">
              <w:rPr>
                <w:sz w:val="22"/>
                <w:szCs w:val="20"/>
              </w:rPr>
              <w:t xml:space="preserve">Банк» может осуществлять следующие операции в рублях и </w:t>
            </w:r>
            <w:r w:rsidRPr="00587D1E">
              <w:rPr>
                <w:sz w:val="22"/>
                <w:szCs w:val="20"/>
              </w:rPr>
              <w:lastRenderedPageBreak/>
              <w:t>иностранной валюте:</w:t>
            </w:r>
          </w:p>
          <w:p w:rsidR="00503241" w:rsidRPr="00587D1E" w:rsidRDefault="00503241" w:rsidP="00503241">
            <w:pPr>
              <w:numPr>
                <w:ilvl w:val="0"/>
                <w:numId w:val="4"/>
              </w:numPr>
              <w:ind w:left="851" w:hanging="284"/>
              <w:jc w:val="both"/>
              <w:rPr>
                <w:sz w:val="22"/>
                <w:szCs w:val="20"/>
              </w:rPr>
            </w:pPr>
            <w:r w:rsidRPr="00587D1E">
              <w:rPr>
                <w:sz w:val="22"/>
                <w:szCs w:val="20"/>
              </w:rPr>
              <w:t>привлекать денежные средства физических и юридических лиц во вклады (до востребования и на определенный срок);</w:t>
            </w:r>
          </w:p>
          <w:p w:rsidR="00503241" w:rsidRPr="00587D1E" w:rsidRDefault="00503241" w:rsidP="00503241">
            <w:pPr>
              <w:pStyle w:val="aa"/>
              <w:numPr>
                <w:ilvl w:val="0"/>
                <w:numId w:val="4"/>
              </w:numPr>
              <w:autoSpaceDE/>
              <w:autoSpaceDN/>
              <w:ind w:left="851" w:hanging="284"/>
              <w:rPr>
                <w:b w:val="0"/>
                <w:sz w:val="22"/>
              </w:rPr>
            </w:pPr>
            <w:r w:rsidRPr="00587D1E">
              <w:rPr>
                <w:b w:val="0"/>
                <w:sz w:val="22"/>
              </w:rPr>
              <w:t>размещать указанные в подпункте 1) настоящего пункта привлеченные средства от своего им</w:t>
            </w:r>
            <w:r w:rsidRPr="00587D1E">
              <w:rPr>
                <w:b w:val="0"/>
                <w:sz w:val="22"/>
              </w:rPr>
              <w:t>е</w:t>
            </w:r>
            <w:r w:rsidRPr="00587D1E">
              <w:rPr>
                <w:b w:val="0"/>
                <w:sz w:val="22"/>
              </w:rPr>
              <w:t>ни и за свой счет;</w:t>
            </w:r>
          </w:p>
          <w:p w:rsidR="00503241" w:rsidRPr="00587D1E" w:rsidRDefault="00503241" w:rsidP="00503241">
            <w:pPr>
              <w:numPr>
                <w:ilvl w:val="0"/>
                <w:numId w:val="4"/>
              </w:numPr>
              <w:ind w:left="851" w:hanging="284"/>
              <w:jc w:val="both"/>
              <w:rPr>
                <w:sz w:val="22"/>
                <w:szCs w:val="20"/>
              </w:rPr>
            </w:pPr>
            <w:r w:rsidRPr="00587D1E">
              <w:rPr>
                <w:sz w:val="22"/>
                <w:szCs w:val="20"/>
              </w:rPr>
              <w:t>открывать и вести банковские счета физических и юридических лиц;</w:t>
            </w:r>
          </w:p>
          <w:p w:rsidR="00503241" w:rsidRPr="00587D1E" w:rsidRDefault="00503241" w:rsidP="00503241">
            <w:pPr>
              <w:numPr>
                <w:ilvl w:val="0"/>
                <w:numId w:val="4"/>
              </w:numPr>
              <w:ind w:left="851" w:hanging="284"/>
              <w:jc w:val="both"/>
              <w:rPr>
                <w:sz w:val="22"/>
                <w:szCs w:val="20"/>
              </w:rPr>
            </w:pPr>
            <w:r w:rsidRPr="00587D1E">
              <w:rPr>
                <w:sz w:val="22"/>
                <w:szCs w:val="20"/>
              </w:rPr>
              <w:t>осуществлять расчеты по поручению физических и юридических лиц, в том числе банков</w:t>
            </w:r>
            <w:r w:rsidR="00B140EC" w:rsidRPr="00587D1E">
              <w:rPr>
                <w:sz w:val="22"/>
                <w:szCs w:val="20"/>
              </w:rPr>
              <w:t>–</w:t>
            </w:r>
            <w:r w:rsidRPr="00587D1E">
              <w:rPr>
                <w:sz w:val="22"/>
                <w:szCs w:val="20"/>
              </w:rPr>
              <w:t>корреспондентов, по их банковских счетам;</w:t>
            </w:r>
          </w:p>
          <w:p w:rsidR="00503241" w:rsidRPr="00587D1E" w:rsidRDefault="00503241" w:rsidP="00503241">
            <w:pPr>
              <w:numPr>
                <w:ilvl w:val="0"/>
                <w:numId w:val="4"/>
              </w:numPr>
              <w:ind w:left="851" w:hanging="284"/>
              <w:jc w:val="both"/>
              <w:rPr>
                <w:sz w:val="22"/>
                <w:szCs w:val="20"/>
              </w:rPr>
            </w:pPr>
            <w:r w:rsidRPr="00587D1E">
              <w:rPr>
                <w:sz w:val="22"/>
                <w:szCs w:val="20"/>
              </w:rPr>
              <w:t>инкассировать денежные средства, векселя, платежные и расчетные документы и осуществлять кассовое обслуживание физических и юридических лиц;</w:t>
            </w:r>
          </w:p>
          <w:p w:rsidR="00503241" w:rsidRPr="00587D1E" w:rsidRDefault="00503241" w:rsidP="00503241">
            <w:pPr>
              <w:numPr>
                <w:ilvl w:val="0"/>
                <w:numId w:val="4"/>
              </w:numPr>
              <w:ind w:left="851" w:hanging="284"/>
              <w:jc w:val="both"/>
              <w:rPr>
                <w:sz w:val="22"/>
                <w:szCs w:val="20"/>
              </w:rPr>
            </w:pPr>
            <w:r w:rsidRPr="00587D1E">
              <w:rPr>
                <w:sz w:val="22"/>
                <w:szCs w:val="20"/>
              </w:rPr>
              <w:t>покупать и продавать иностранную валюту в наличной и безналичной формах;</w:t>
            </w:r>
          </w:p>
          <w:p w:rsidR="00503241" w:rsidRPr="00587D1E" w:rsidRDefault="00503241" w:rsidP="00503241">
            <w:pPr>
              <w:numPr>
                <w:ilvl w:val="0"/>
                <w:numId w:val="4"/>
              </w:numPr>
              <w:ind w:left="851" w:hanging="284"/>
              <w:jc w:val="both"/>
              <w:rPr>
                <w:sz w:val="22"/>
                <w:szCs w:val="20"/>
              </w:rPr>
            </w:pPr>
            <w:r w:rsidRPr="00587D1E">
              <w:rPr>
                <w:sz w:val="22"/>
                <w:szCs w:val="20"/>
              </w:rPr>
              <w:t>привлекать во вклады и размещать драгоценные металлы;</w:t>
            </w:r>
          </w:p>
          <w:p w:rsidR="00503241" w:rsidRPr="00587D1E" w:rsidRDefault="00503241" w:rsidP="00503241">
            <w:pPr>
              <w:numPr>
                <w:ilvl w:val="0"/>
                <w:numId w:val="4"/>
              </w:numPr>
              <w:ind w:left="851" w:hanging="284"/>
              <w:jc w:val="both"/>
              <w:rPr>
                <w:sz w:val="22"/>
                <w:szCs w:val="20"/>
              </w:rPr>
            </w:pPr>
            <w:r w:rsidRPr="00587D1E">
              <w:rPr>
                <w:sz w:val="22"/>
                <w:szCs w:val="20"/>
              </w:rPr>
              <w:t>выдавать банковские гарантии;</w:t>
            </w:r>
          </w:p>
          <w:p w:rsidR="00503241" w:rsidRPr="00587D1E" w:rsidRDefault="00503241" w:rsidP="00503241">
            <w:pPr>
              <w:numPr>
                <w:ilvl w:val="0"/>
                <w:numId w:val="4"/>
              </w:numPr>
              <w:ind w:left="851" w:hanging="284"/>
              <w:jc w:val="both"/>
              <w:rPr>
                <w:sz w:val="22"/>
                <w:szCs w:val="20"/>
              </w:rPr>
            </w:pPr>
            <w:r w:rsidRPr="00587D1E">
              <w:rPr>
                <w:sz w:val="22"/>
                <w:szCs w:val="20"/>
              </w:rPr>
              <w:t>осуществлять переводы денежных средств по поручению физических лиц без открытия банко</w:t>
            </w:r>
            <w:r w:rsidRPr="00587D1E">
              <w:rPr>
                <w:sz w:val="22"/>
                <w:szCs w:val="20"/>
              </w:rPr>
              <w:t>в</w:t>
            </w:r>
            <w:r w:rsidRPr="00587D1E">
              <w:rPr>
                <w:sz w:val="22"/>
                <w:szCs w:val="20"/>
              </w:rPr>
              <w:t>ских счетов (за исключением почтовых переводов).</w:t>
            </w:r>
          </w:p>
          <w:p w:rsidR="00503241" w:rsidRPr="00587D1E" w:rsidRDefault="00503241" w:rsidP="00503241">
            <w:pPr>
              <w:ind w:firstLine="567"/>
              <w:jc w:val="both"/>
              <w:rPr>
                <w:sz w:val="22"/>
                <w:szCs w:val="20"/>
              </w:rPr>
            </w:pPr>
            <w:r w:rsidRPr="00587D1E">
              <w:rPr>
                <w:sz w:val="22"/>
                <w:szCs w:val="20"/>
              </w:rPr>
              <w:t xml:space="preserve"> Помимо перечисленных выше банковских операций ОАО «МТС</w:t>
            </w:r>
            <w:r w:rsidR="00B140EC" w:rsidRPr="00587D1E">
              <w:rPr>
                <w:sz w:val="22"/>
                <w:szCs w:val="20"/>
              </w:rPr>
              <w:t>–</w:t>
            </w:r>
            <w:r w:rsidRPr="00587D1E">
              <w:rPr>
                <w:sz w:val="22"/>
                <w:szCs w:val="20"/>
              </w:rPr>
              <w:t>Б</w:t>
            </w:r>
            <w:r w:rsidR="00490771" w:rsidRPr="00587D1E">
              <w:rPr>
                <w:sz w:val="22"/>
                <w:szCs w:val="20"/>
              </w:rPr>
              <w:t>анк</w:t>
            </w:r>
            <w:r w:rsidRPr="00587D1E">
              <w:rPr>
                <w:sz w:val="22"/>
                <w:szCs w:val="20"/>
              </w:rPr>
              <w:t>» вправе совершать след</w:t>
            </w:r>
            <w:r w:rsidRPr="00587D1E">
              <w:rPr>
                <w:sz w:val="22"/>
                <w:szCs w:val="20"/>
              </w:rPr>
              <w:t>у</w:t>
            </w:r>
            <w:r w:rsidRPr="00587D1E">
              <w:rPr>
                <w:sz w:val="22"/>
                <w:szCs w:val="20"/>
              </w:rPr>
              <w:t>ющие сделки:</w:t>
            </w:r>
          </w:p>
          <w:p w:rsidR="00503241" w:rsidRPr="00587D1E" w:rsidRDefault="00503241" w:rsidP="00503241">
            <w:pPr>
              <w:numPr>
                <w:ilvl w:val="0"/>
                <w:numId w:val="5"/>
              </w:numPr>
              <w:ind w:left="851" w:hanging="284"/>
              <w:jc w:val="both"/>
              <w:rPr>
                <w:sz w:val="22"/>
                <w:szCs w:val="20"/>
              </w:rPr>
            </w:pPr>
            <w:r w:rsidRPr="00587D1E">
              <w:rPr>
                <w:sz w:val="22"/>
                <w:szCs w:val="20"/>
              </w:rPr>
              <w:t>выдавать поручительства за третьих лиц, предусматривающие исполнение обязательств в д</w:t>
            </w:r>
            <w:r w:rsidRPr="00587D1E">
              <w:rPr>
                <w:sz w:val="22"/>
                <w:szCs w:val="20"/>
              </w:rPr>
              <w:t>е</w:t>
            </w:r>
            <w:r w:rsidRPr="00587D1E">
              <w:rPr>
                <w:sz w:val="22"/>
                <w:szCs w:val="20"/>
              </w:rPr>
              <w:t>нежной форме;</w:t>
            </w:r>
          </w:p>
          <w:p w:rsidR="00503241" w:rsidRPr="00587D1E" w:rsidRDefault="00503241" w:rsidP="00503241">
            <w:pPr>
              <w:numPr>
                <w:ilvl w:val="0"/>
                <w:numId w:val="5"/>
              </w:numPr>
              <w:ind w:left="851" w:hanging="284"/>
              <w:jc w:val="both"/>
              <w:rPr>
                <w:sz w:val="22"/>
                <w:szCs w:val="20"/>
              </w:rPr>
            </w:pPr>
            <w:r w:rsidRPr="00587D1E">
              <w:rPr>
                <w:sz w:val="22"/>
                <w:szCs w:val="20"/>
              </w:rPr>
              <w:t>приобретать права требования от третьих лиц исполнения обязательств в денежной форме;</w:t>
            </w:r>
          </w:p>
          <w:p w:rsidR="00503241" w:rsidRPr="00587D1E" w:rsidRDefault="00503241" w:rsidP="00503241">
            <w:pPr>
              <w:numPr>
                <w:ilvl w:val="0"/>
                <w:numId w:val="5"/>
              </w:numPr>
              <w:ind w:left="851" w:hanging="284"/>
              <w:jc w:val="both"/>
              <w:rPr>
                <w:sz w:val="22"/>
                <w:szCs w:val="20"/>
              </w:rPr>
            </w:pPr>
            <w:r w:rsidRPr="00587D1E">
              <w:rPr>
                <w:sz w:val="22"/>
                <w:szCs w:val="20"/>
              </w:rPr>
              <w:t>осуществлять доверительное управление денежными средствами и иным имуществом по дог</w:t>
            </w:r>
            <w:r w:rsidRPr="00587D1E">
              <w:rPr>
                <w:sz w:val="22"/>
                <w:szCs w:val="20"/>
              </w:rPr>
              <w:t>о</w:t>
            </w:r>
            <w:r w:rsidRPr="00587D1E">
              <w:rPr>
                <w:sz w:val="22"/>
                <w:szCs w:val="20"/>
              </w:rPr>
              <w:t>вору с физическими и юридическими лицами;</w:t>
            </w:r>
          </w:p>
          <w:p w:rsidR="00503241" w:rsidRPr="00587D1E" w:rsidRDefault="00503241" w:rsidP="00503241">
            <w:pPr>
              <w:numPr>
                <w:ilvl w:val="0"/>
                <w:numId w:val="5"/>
              </w:numPr>
              <w:ind w:left="851" w:hanging="284"/>
              <w:jc w:val="both"/>
              <w:rPr>
                <w:sz w:val="22"/>
                <w:szCs w:val="20"/>
              </w:rPr>
            </w:pPr>
            <w:r w:rsidRPr="00587D1E">
              <w:rPr>
                <w:sz w:val="22"/>
                <w:szCs w:val="20"/>
              </w:rPr>
              <w:t>осуществлять операции с драгоценными металлами и драгоценными камнями в соответствии с законодательством Российской Федерации;</w:t>
            </w:r>
          </w:p>
          <w:p w:rsidR="00503241" w:rsidRPr="00587D1E" w:rsidRDefault="00503241" w:rsidP="00503241">
            <w:pPr>
              <w:numPr>
                <w:ilvl w:val="0"/>
                <w:numId w:val="5"/>
              </w:numPr>
              <w:ind w:left="851" w:hanging="284"/>
              <w:jc w:val="both"/>
              <w:rPr>
                <w:sz w:val="22"/>
                <w:szCs w:val="20"/>
              </w:rPr>
            </w:pPr>
            <w:r w:rsidRPr="00587D1E">
              <w:rPr>
                <w:sz w:val="22"/>
                <w:szCs w:val="20"/>
              </w:rPr>
              <w:t>предоставлять в аренду физическим и юридическим лицам специальные помещения или нах</w:t>
            </w:r>
            <w:r w:rsidRPr="00587D1E">
              <w:rPr>
                <w:sz w:val="22"/>
                <w:szCs w:val="20"/>
              </w:rPr>
              <w:t>о</w:t>
            </w:r>
            <w:r w:rsidRPr="00587D1E">
              <w:rPr>
                <w:sz w:val="22"/>
                <w:szCs w:val="20"/>
              </w:rPr>
              <w:t>дящиеся в них сейфы для хранения документов и ценностей;</w:t>
            </w:r>
          </w:p>
          <w:p w:rsidR="00503241" w:rsidRPr="00587D1E" w:rsidRDefault="00503241" w:rsidP="00503241">
            <w:pPr>
              <w:numPr>
                <w:ilvl w:val="0"/>
                <w:numId w:val="5"/>
              </w:numPr>
              <w:ind w:left="851" w:hanging="284"/>
              <w:jc w:val="both"/>
              <w:rPr>
                <w:sz w:val="22"/>
                <w:szCs w:val="20"/>
              </w:rPr>
            </w:pPr>
            <w:r w:rsidRPr="00587D1E">
              <w:rPr>
                <w:sz w:val="22"/>
                <w:szCs w:val="20"/>
              </w:rPr>
              <w:t>осуществлять лизинговые операции;</w:t>
            </w:r>
          </w:p>
          <w:p w:rsidR="00503241" w:rsidRPr="00587D1E" w:rsidRDefault="00503241" w:rsidP="00503241">
            <w:pPr>
              <w:numPr>
                <w:ilvl w:val="0"/>
                <w:numId w:val="5"/>
              </w:numPr>
              <w:ind w:left="851" w:hanging="284"/>
              <w:jc w:val="both"/>
              <w:rPr>
                <w:sz w:val="22"/>
                <w:szCs w:val="20"/>
              </w:rPr>
            </w:pPr>
            <w:r w:rsidRPr="00587D1E">
              <w:rPr>
                <w:sz w:val="22"/>
                <w:szCs w:val="20"/>
              </w:rPr>
              <w:t>оказывать консультационные и информационные услуги;</w:t>
            </w:r>
          </w:p>
          <w:p w:rsidR="00503241" w:rsidRPr="00587D1E" w:rsidRDefault="00503241" w:rsidP="00503241">
            <w:pPr>
              <w:numPr>
                <w:ilvl w:val="0"/>
                <w:numId w:val="5"/>
              </w:numPr>
              <w:ind w:left="851" w:hanging="284"/>
              <w:jc w:val="both"/>
              <w:rPr>
                <w:sz w:val="22"/>
                <w:szCs w:val="20"/>
              </w:rPr>
            </w:pPr>
            <w:r w:rsidRPr="00587D1E">
              <w:rPr>
                <w:sz w:val="22"/>
                <w:szCs w:val="20"/>
              </w:rPr>
              <w:t>осуществлять иные сделки в соответствии с законодательством Российской Федерации.</w:t>
            </w:r>
          </w:p>
          <w:p w:rsidR="00503241" w:rsidRPr="00587D1E" w:rsidRDefault="00503241" w:rsidP="00503241">
            <w:pPr>
              <w:ind w:firstLine="567"/>
              <w:jc w:val="both"/>
              <w:rPr>
                <w:sz w:val="22"/>
                <w:szCs w:val="20"/>
              </w:rPr>
            </w:pPr>
            <w:r w:rsidRPr="00587D1E">
              <w:rPr>
                <w:sz w:val="22"/>
                <w:szCs w:val="20"/>
              </w:rPr>
              <w:t>В соответствии с Федеральным законом от 02.12.90г. №395</w:t>
            </w:r>
            <w:r w:rsidR="00B140EC" w:rsidRPr="00587D1E">
              <w:rPr>
                <w:sz w:val="22"/>
                <w:szCs w:val="20"/>
              </w:rPr>
              <w:t>–</w:t>
            </w:r>
            <w:r w:rsidRPr="00587D1E">
              <w:rPr>
                <w:sz w:val="22"/>
                <w:szCs w:val="20"/>
              </w:rPr>
              <w:t>1 «О банках и банковской деятельн</w:t>
            </w:r>
            <w:r w:rsidRPr="00587D1E">
              <w:rPr>
                <w:sz w:val="22"/>
                <w:szCs w:val="20"/>
              </w:rPr>
              <w:t>о</w:t>
            </w:r>
            <w:r w:rsidRPr="00587D1E">
              <w:rPr>
                <w:sz w:val="22"/>
                <w:szCs w:val="20"/>
              </w:rPr>
              <w:t>сти» банкам запрещено заниматься производственной, торговой и страховой деятельностью. Дополн</w:t>
            </w:r>
            <w:r w:rsidRPr="00587D1E">
              <w:rPr>
                <w:sz w:val="22"/>
                <w:szCs w:val="20"/>
              </w:rPr>
              <w:t>и</w:t>
            </w:r>
            <w:r w:rsidRPr="00587D1E">
              <w:rPr>
                <w:sz w:val="22"/>
                <w:szCs w:val="20"/>
              </w:rPr>
              <w:t>тельных запрещений и ограничений ОАО «МТС</w:t>
            </w:r>
            <w:r w:rsidR="00B140EC" w:rsidRPr="00587D1E">
              <w:rPr>
                <w:sz w:val="22"/>
                <w:szCs w:val="20"/>
              </w:rPr>
              <w:t>–</w:t>
            </w:r>
            <w:r w:rsidRPr="00587D1E">
              <w:rPr>
                <w:sz w:val="22"/>
                <w:szCs w:val="20"/>
              </w:rPr>
              <w:t>Б</w:t>
            </w:r>
            <w:r w:rsidR="00271801" w:rsidRPr="00587D1E">
              <w:rPr>
                <w:sz w:val="22"/>
                <w:szCs w:val="20"/>
              </w:rPr>
              <w:t>анк</w:t>
            </w:r>
            <w:r w:rsidRPr="00587D1E">
              <w:rPr>
                <w:sz w:val="22"/>
                <w:szCs w:val="20"/>
              </w:rPr>
              <w:t xml:space="preserve">» не имеет. </w:t>
            </w:r>
          </w:p>
          <w:p w:rsidR="00503241" w:rsidRPr="00412DDB" w:rsidRDefault="00503241" w:rsidP="00503241">
            <w:pPr>
              <w:pStyle w:val="em-4"/>
            </w:pPr>
          </w:p>
        </w:tc>
      </w:tr>
    </w:tbl>
    <w:p w:rsidR="00503241" w:rsidRPr="00412DDB" w:rsidRDefault="00503241" w:rsidP="00503241">
      <w:pPr>
        <w:pStyle w:val="em-4"/>
      </w:pPr>
    </w:p>
    <w:p w:rsidR="00503241" w:rsidRPr="00412DDB" w:rsidRDefault="00503241" w:rsidP="00503241">
      <w:pPr>
        <w:pStyle w:val="em-4"/>
      </w:pPr>
      <w:r w:rsidRPr="00412DDB">
        <w:t xml:space="preserve">Доля доходов кредитной организации </w:t>
      </w:r>
      <w:r w:rsidR="00B140EC">
        <w:t>–</w:t>
      </w:r>
      <w:r w:rsidRPr="00412DDB">
        <w:t xml:space="preserve"> эмитента от основной деятельности (видов деятельности, в</w:t>
      </w:r>
      <w:r w:rsidRPr="00412DDB">
        <w:t>и</w:t>
      </w:r>
      <w:r w:rsidRPr="00412DDB">
        <w:t>дов банковских операций) в общей сумме полученных за соответствующий отчетный период доходов кр</w:t>
      </w:r>
      <w:r w:rsidRPr="00412DDB">
        <w:t>е</w:t>
      </w:r>
      <w:r w:rsidRPr="00412DDB">
        <w:t xml:space="preserve">дитной организации </w:t>
      </w:r>
      <w:r w:rsidR="00B140EC">
        <w:t>–</w:t>
      </w:r>
      <w:r w:rsidRPr="00412DDB">
        <w:t xml:space="preserve"> эмитента за последний завершенный финансовый год и за отчетный квартал:</w:t>
      </w:r>
    </w:p>
    <w:p w:rsidR="00503241" w:rsidRPr="00412DDB" w:rsidRDefault="00503241" w:rsidP="00503241">
      <w:pPr>
        <w:pStyle w:val="em-4"/>
      </w:pPr>
    </w:p>
    <w:tbl>
      <w:tblPr>
        <w:tblW w:w="0" w:type="auto"/>
        <w:tblLook w:val="01E0" w:firstRow="1" w:lastRow="1" w:firstColumn="1" w:lastColumn="1" w:noHBand="0" w:noVBand="0"/>
      </w:tblPr>
      <w:tblGrid>
        <w:gridCol w:w="9570"/>
      </w:tblGrid>
      <w:tr w:rsidR="00503241" w:rsidRPr="00412DDB" w:rsidTr="00503241">
        <w:tc>
          <w:tcPr>
            <w:tcW w:w="9570"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113"/>
              <w:gridCol w:w="3113"/>
            </w:tblGrid>
            <w:tr w:rsidR="00503241" w:rsidRPr="00412DDB" w:rsidTr="00503241">
              <w:tc>
                <w:tcPr>
                  <w:tcW w:w="3113" w:type="dxa"/>
                </w:tcPr>
                <w:p w:rsidR="00503241" w:rsidRPr="00412DDB" w:rsidRDefault="00503241" w:rsidP="00503241">
                  <w:pPr>
                    <w:pStyle w:val="em-4"/>
                    <w:ind w:firstLine="0"/>
                  </w:pPr>
                  <w:r w:rsidRPr="00412DDB">
                    <w:rPr>
                      <w:b/>
                      <w:bCs/>
                      <w:sz w:val="20"/>
                      <w:szCs w:val="20"/>
                    </w:rPr>
                    <w:t>Вид основной деятельности</w:t>
                  </w:r>
                </w:p>
              </w:tc>
              <w:tc>
                <w:tcPr>
                  <w:tcW w:w="3113" w:type="dxa"/>
                </w:tcPr>
                <w:p w:rsidR="00503241" w:rsidRPr="00412DDB" w:rsidRDefault="00503241" w:rsidP="00B72DB7">
                  <w:pPr>
                    <w:pStyle w:val="em-4"/>
                    <w:ind w:firstLine="0"/>
                    <w:jc w:val="center"/>
                  </w:pPr>
                  <w:r w:rsidRPr="00412DDB">
                    <w:t>201</w:t>
                  </w:r>
                  <w:r w:rsidR="00B72DB7" w:rsidRPr="00412DDB">
                    <w:t>3</w:t>
                  </w:r>
                  <w:r w:rsidRPr="00412DDB">
                    <w:t xml:space="preserve"> год</w:t>
                  </w:r>
                </w:p>
              </w:tc>
              <w:tc>
                <w:tcPr>
                  <w:tcW w:w="3113" w:type="dxa"/>
                </w:tcPr>
                <w:p w:rsidR="00503241" w:rsidRPr="00412DDB" w:rsidRDefault="00BE2710" w:rsidP="00B72DB7">
                  <w:pPr>
                    <w:pStyle w:val="em-4"/>
                    <w:ind w:firstLine="0"/>
                    <w:jc w:val="center"/>
                  </w:pPr>
                  <w:r>
                    <w:t>3</w:t>
                  </w:r>
                  <w:r w:rsidR="00503241" w:rsidRPr="00412DDB">
                    <w:t xml:space="preserve"> квартал 201</w:t>
                  </w:r>
                  <w:r w:rsidR="00B72DB7" w:rsidRPr="00412DDB">
                    <w:t>4</w:t>
                  </w:r>
                  <w:r w:rsidR="00503241" w:rsidRPr="00412DDB">
                    <w:t xml:space="preserve"> года</w:t>
                  </w:r>
                </w:p>
              </w:tc>
            </w:tr>
            <w:tr w:rsidR="00503241" w:rsidRPr="00412DDB" w:rsidTr="00503241">
              <w:tc>
                <w:tcPr>
                  <w:tcW w:w="3113" w:type="dxa"/>
                </w:tcPr>
                <w:p w:rsidR="00503241" w:rsidRPr="00412DDB" w:rsidRDefault="00503241" w:rsidP="00503241">
                  <w:pPr>
                    <w:pStyle w:val="em-4"/>
                    <w:ind w:firstLine="0"/>
                  </w:pPr>
                  <w:r w:rsidRPr="00412DDB">
                    <w:rPr>
                      <w:sz w:val="20"/>
                      <w:szCs w:val="20"/>
                    </w:rPr>
                    <w:t>Коммерческое кредитование, тыс. руб.</w:t>
                  </w:r>
                </w:p>
              </w:tc>
              <w:tc>
                <w:tcPr>
                  <w:tcW w:w="3113" w:type="dxa"/>
                </w:tcPr>
                <w:p w:rsidR="00503241" w:rsidRPr="00412DDB" w:rsidRDefault="005C3104" w:rsidP="00234B9C">
                  <w:pPr>
                    <w:pStyle w:val="em-4"/>
                    <w:ind w:firstLine="0"/>
                    <w:jc w:val="right"/>
                  </w:pPr>
                  <w:r w:rsidRPr="00412DDB">
                    <w:t>18 113 582</w:t>
                  </w:r>
                </w:p>
              </w:tc>
              <w:tc>
                <w:tcPr>
                  <w:tcW w:w="3113" w:type="dxa"/>
                </w:tcPr>
                <w:p w:rsidR="00503241" w:rsidRPr="00412DDB" w:rsidRDefault="00A368EE" w:rsidP="00234B9C">
                  <w:pPr>
                    <w:pStyle w:val="em-4"/>
                    <w:ind w:firstLine="0"/>
                    <w:jc w:val="right"/>
                  </w:pPr>
                  <w:r>
                    <w:t>15 128 864</w:t>
                  </w:r>
                </w:p>
              </w:tc>
            </w:tr>
            <w:tr w:rsidR="00503241" w:rsidRPr="00412DDB" w:rsidTr="00503241">
              <w:tc>
                <w:tcPr>
                  <w:tcW w:w="3113" w:type="dxa"/>
                </w:tcPr>
                <w:p w:rsidR="00503241" w:rsidRPr="00412DDB" w:rsidRDefault="00503241" w:rsidP="00503241">
                  <w:pPr>
                    <w:pStyle w:val="em-4"/>
                    <w:ind w:firstLine="0"/>
                  </w:pPr>
                  <w:r w:rsidRPr="00412DDB">
                    <w:rPr>
                      <w:sz w:val="20"/>
                      <w:szCs w:val="20"/>
                    </w:rPr>
                    <w:t>Коммерческое кредитование, %</w:t>
                  </w:r>
                </w:p>
              </w:tc>
              <w:tc>
                <w:tcPr>
                  <w:tcW w:w="3113" w:type="dxa"/>
                </w:tcPr>
                <w:p w:rsidR="00503241" w:rsidRPr="00412DDB" w:rsidRDefault="005C3104" w:rsidP="00234B9C">
                  <w:pPr>
                    <w:pStyle w:val="em-4"/>
                    <w:ind w:firstLine="0"/>
                    <w:jc w:val="right"/>
                  </w:pPr>
                  <w:r w:rsidRPr="00412DDB">
                    <w:t>70,9</w:t>
                  </w:r>
                  <w:r w:rsidR="00161C85" w:rsidRPr="00412DDB">
                    <w:t>%</w:t>
                  </w:r>
                </w:p>
              </w:tc>
              <w:tc>
                <w:tcPr>
                  <w:tcW w:w="3113" w:type="dxa"/>
                </w:tcPr>
                <w:p w:rsidR="00503241" w:rsidRPr="00412DDB" w:rsidRDefault="00A368EE" w:rsidP="00234B9C">
                  <w:pPr>
                    <w:pStyle w:val="em-4"/>
                    <w:ind w:firstLine="0"/>
                    <w:jc w:val="right"/>
                  </w:pPr>
                  <w:r>
                    <w:t>64</w:t>
                  </w:r>
                  <w:r w:rsidR="00D27EE5">
                    <w:t>,3</w:t>
                  </w:r>
                  <w:r w:rsidR="00161C85" w:rsidRPr="00412DDB">
                    <w:t>%</w:t>
                  </w:r>
                </w:p>
              </w:tc>
            </w:tr>
            <w:tr w:rsidR="00503241" w:rsidRPr="00412DDB" w:rsidTr="00503241">
              <w:tc>
                <w:tcPr>
                  <w:tcW w:w="3113" w:type="dxa"/>
                </w:tcPr>
                <w:p w:rsidR="00503241" w:rsidRPr="00412DDB" w:rsidRDefault="00503241" w:rsidP="00503241">
                  <w:pPr>
                    <w:pStyle w:val="em-4"/>
                    <w:ind w:firstLine="0"/>
                  </w:pPr>
                  <w:r w:rsidRPr="00412DDB">
                    <w:rPr>
                      <w:sz w:val="20"/>
                      <w:szCs w:val="20"/>
                    </w:rPr>
                    <w:t>Операции на межбанковском рынке, тыс. руб</w:t>
                  </w:r>
                  <w:r w:rsidR="00B72DB7" w:rsidRPr="00412DDB">
                    <w:rPr>
                      <w:sz w:val="20"/>
                      <w:szCs w:val="20"/>
                    </w:rPr>
                    <w:t>.</w:t>
                  </w:r>
                </w:p>
              </w:tc>
              <w:tc>
                <w:tcPr>
                  <w:tcW w:w="3113" w:type="dxa"/>
                </w:tcPr>
                <w:p w:rsidR="00503241" w:rsidRPr="00412DDB" w:rsidRDefault="005C3104" w:rsidP="00234B9C">
                  <w:pPr>
                    <w:pStyle w:val="em-4"/>
                    <w:ind w:firstLine="0"/>
                    <w:jc w:val="right"/>
                  </w:pPr>
                  <w:r w:rsidRPr="00412DDB">
                    <w:t>847 655</w:t>
                  </w:r>
                </w:p>
              </w:tc>
              <w:tc>
                <w:tcPr>
                  <w:tcW w:w="3113" w:type="dxa"/>
                </w:tcPr>
                <w:p w:rsidR="00503241" w:rsidRPr="00412DDB" w:rsidRDefault="00A368EE" w:rsidP="00D27EE5">
                  <w:pPr>
                    <w:pStyle w:val="em-4"/>
                    <w:ind w:firstLine="0"/>
                    <w:jc w:val="right"/>
                  </w:pPr>
                  <w:r>
                    <w:t>528 488</w:t>
                  </w:r>
                </w:p>
              </w:tc>
            </w:tr>
            <w:tr w:rsidR="00503241" w:rsidRPr="00412DDB" w:rsidTr="00503241">
              <w:tc>
                <w:tcPr>
                  <w:tcW w:w="3113" w:type="dxa"/>
                </w:tcPr>
                <w:p w:rsidR="00503241" w:rsidRPr="00412DDB" w:rsidRDefault="00503241" w:rsidP="00503241">
                  <w:pPr>
                    <w:pStyle w:val="em-4"/>
                    <w:ind w:firstLine="0"/>
                  </w:pPr>
                  <w:r w:rsidRPr="00412DDB">
                    <w:rPr>
                      <w:sz w:val="20"/>
                      <w:szCs w:val="20"/>
                    </w:rPr>
                    <w:t>Операции на межбанковском рынке, %</w:t>
                  </w:r>
                </w:p>
              </w:tc>
              <w:tc>
                <w:tcPr>
                  <w:tcW w:w="3113" w:type="dxa"/>
                </w:tcPr>
                <w:p w:rsidR="00503241" w:rsidRPr="00412DDB" w:rsidRDefault="005C3104" w:rsidP="00234B9C">
                  <w:pPr>
                    <w:pStyle w:val="em-4"/>
                    <w:ind w:firstLine="0"/>
                    <w:jc w:val="right"/>
                  </w:pPr>
                  <w:r w:rsidRPr="00412DDB">
                    <w:t>3,3</w:t>
                  </w:r>
                  <w:r w:rsidR="00503241" w:rsidRPr="00412DDB">
                    <w:t>%</w:t>
                  </w:r>
                </w:p>
              </w:tc>
              <w:tc>
                <w:tcPr>
                  <w:tcW w:w="3113" w:type="dxa"/>
                </w:tcPr>
                <w:p w:rsidR="00503241" w:rsidRPr="00412DDB" w:rsidRDefault="00A368EE" w:rsidP="00234B9C">
                  <w:pPr>
                    <w:pStyle w:val="em-4"/>
                    <w:ind w:firstLine="0"/>
                    <w:jc w:val="right"/>
                  </w:pPr>
                  <w:r>
                    <w:t>2,2</w:t>
                  </w:r>
                  <w:r w:rsidR="00503241" w:rsidRPr="00412DDB">
                    <w:t>%</w:t>
                  </w:r>
                </w:p>
              </w:tc>
            </w:tr>
            <w:tr w:rsidR="00503241" w:rsidRPr="00412DDB" w:rsidTr="00503241">
              <w:tc>
                <w:tcPr>
                  <w:tcW w:w="3113" w:type="dxa"/>
                </w:tcPr>
                <w:p w:rsidR="00503241" w:rsidRPr="00412DDB" w:rsidRDefault="00503241" w:rsidP="00503241">
                  <w:pPr>
                    <w:pStyle w:val="em-4"/>
                    <w:ind w:firstLine="0"/>
                  </w:pPr>
                  <w:r w:rsidRPr="00412DDB">
                    <w:rPr>
                      <w:sz w:val="20"/>
                      <w:szCs w:val="20"/>
                    </w:rPr>
                    <w:t>Операции с ценными бумагами, тыс. руб</w:t>
                  </w:r>
                  <w:r w:rsidR="00B72DB7" w:rsidRPr="00412DDB">
                    <w:rPr>
                      <w:sz w:val="20"/>
                      <w:szCs w:val="20"/>
                    </w:rPr>
                    <w:t>.</w:t>
                  </w:r>
                </w:p>
              </w:tc>
              <w:tc>
                <w:tcPr>
                  <w:tcW w:w="3113" w:type="dxa"/>
                </w:tcPr>
                <w:p w:rsidR="00503241" w:rsidRPr="00412DDB" w:rsidRDefault="005C3104" w:rsidP="00234B9C">
                  <w:pPr>
                    <w:pStyle w:val="em-4"/>
                    <w:ind w:firstLine="0"/>
                    <w:jc w:val="right"/>
                  </w:pPr>
                  <w:r w:rsidRPr="00412DDB">
                    <w:t>952 874</w:t>
                  </w:r>
                </w:p>
              </w:tc>
              <w:tc>
                <w:tcPr>
                  <w:tcW w:w="3113" w:type="dxa"/>
                </w:tcPr>
                <w:p w:rsidR="00503241" w:rsidRPr="00412DDB" w:rsidRDefault="00A368EE" w:rsidP="00D27EE5">
                  <w:pPr>
                    <w:pStyle w:val="em-4"/>
                    <w:ind w:firstLine="0"/>
                    <w:jc w:val="right"/>
                  </w:pPr>
                  <w:r>
                    <w:t>158 218</w:t>
                  </w:r>
                </w:p>
              </w:tc>
            </w:tr>
            <w:tr w:rsidR="00503241" w:rsidRPr="00412DDB" w:rsidTr="00503241">
              <w:tc>
                <w:tcPr>
                  <w:tcW w:w="3113" w:type="dxa"/>
                </w:tcPr>
                <w:p w:rsidR="00503241" w:rsidRPr="00412DDB" w:rsidRDefault="00503241" w:rsidP="00503241">
                  <w:pPr>
                    <w:pStyle w:val="em-4"/>
                    <w:ind w:firstLine="0"/>
                  </w:pPr>
                  <w:r w:rsidRPr="00412DDB">
                    <w:rPr>
                      <w:sz w:val="20"/>
                      <w:szCs w:val="20"/>
                    </w:rPr>
                    <w:t>Операции с ценными бумагами, %</w:t>
                  </w:r>
                </w:p>
              </w:tc>
              <w:tc>
                <w:tcPr>
                  <w:tcW w:w="3113" w:type="dxa"/>
                </w:tcPr>
                <w:p w:rsidR="00503241" w:rsidRPr="00412DDB" w:rsidRDefault="005C3104" w:rsidP="00234B9C">
                  <w:pPr>
                    <w:pStyle w:val="em-4"/>
                    <w:ind w:firstLine="0"/>
                    <w:jc w:val="right"/>
                  </w:pPr>
                  <w:r w:rsidRPr="00412DDB">
                    <w:t>3,7</w:t>
                  </w:r>
                  <w:r w:rsidR="00503241" w:rsidRPr="00412DDB">
                    <w:t>%</w:t>
                  </w:r>
                </w:p>
              </w:tc>
              <w:tc>
                <w:tcPr>
                  <w:tcW w:w="3113" w:type="dxa"/>
                </w:tcPr>
                <w:p w:rsidR="00503241" w:rsidRPr="00412DDB" w:rsidRDefault="00A368EE" w:rsidP="00D27EE5">
                  <w:pPr>
                    <w:pStyle w:val="em-4"/>
                    <w:ind w:firstLine="0"/>
                    <w:jc w:val="right"/>
                  </w:pPr>
                  <w:r>
                    <w:t>0</w:t>
                  </w:r>
                  <w:r w:rsidR="00D27EE5">
                    <w:t>,</w:t>
                  </w:r>
                  <w:r>
                    <w:t>7</w:t>
                  </w:r>
                  <w:r w:rsidR="00D27EE5">
                    <w:t>1%</w:t>
                  </w:r>
                </w:p>
              </w:tc>
            </w:tr>
            <w:tr w:rsidR="00503241" w:rsidRPr="00412DDB" w:rsidTr="00503241">
              <w:tc>
                <w:tcPr>
                  <w:tcW w:w="3113" w:type="dxa"/>
                </w:tcPr>
                <w:p w:rsidR="00503241" w:rsidRPr="00412DDB" w:rsidRDefault="00503241" w:rsidP="00503241">
                  <w:pPr>
                    <w:pStyle w:val="em-4"/>
                    <w:ind w:firstLine="0"/>
                  </w:pPr>
                  <w:r w:rsidRPr="00412DDB">
                    <w:rPr>
                      <w:sz w:val="20"/>
                      <w:szCs w:val="20"/>
                    </w:rPr>
                    <w:t>Прочие, тыс. руб</w:t>
                  </w:r>
                  <w:r w:rsidR="00B72DB7" w:rsidRPr="00412DDB">
                    <w:rPr>
                      <w:sz w:val="20"/>
                      <w:szCs w:val="20"/>
                    </w:rPr>
                    <w:t>.</w:t>
                  </w:r>
                </w:p>
              </w:tc>
              <w:tc>
                <w:tcPr>
                  <w:tcW w:w="3113" w:type="dxa"/>
                </w:tcPr>
                <w:p w:rsidR="00503241" w:rsidRPr="00412DDB" w:rsidRDefault="005C3104" w:rsidP="00234B9C">
                  <w:pPr>
                    <w:pStyle w:val="em-4"/>
                    <w:ind w:firstLine="0"/>
                    <w:jc w:val="right"/>
                  </w:pPr>
                  <w:r w:rsidRPr="00412DDB">
                    <w:t>5 637 453</w:t>
                  </w:r>
                </w:p>
              </w:tc>
              <w:tc>
                <w:tcPr>
                  <w:tcW w:w="3113" w:type="dxa"/>
                </w:tcPr>
                <w:p w:rsidR="00503241" w:rsidRPr="00412DDB" w:rsidRDefault="00A368EE" w:rsidP="00234B9C">
                  <w:pPr>
                    <w:pStyle w:val="em-4"/>
                    <w:ind w:firstLine="0"/>
                    <w:jc w:val="right"/>
                  </w:pPr>
                  <w:r>
                    <w:t>7 701 213</w:t>
                  </w:r>
                </w:p>
              </w:tc>
            </w:tr>
            <w:tr w:rsidR="00503241" w:rsidRPr="00412DDB" w:rsidTr="00503241">
              <w:tc>
                <w:tcPr>
                  <w:tcW w:w="3113" w:type="dxa"/>
                </w:tcPr>
                <w:p w:rsidR="00503241" w:rsidRPr="00412DDB" w:rsidRDefault="00503241" w:rsidP="00503241">
                  <w:pPr>
                    <w:pStyle w:val="em-4"/>
                    <w:ind w:firstLine="0"/>
                  </w:pPr>
                  <w:r w:rsidRPr="00412DDB">
                    <w:rPr>
                      <w:sz w:val="20"/>
                      <w:szCs w:val="20"/>
                    </w:rPr>
                    <w:t>Прочие, %</w:t>
                  </w:r>
                </w:p>
              </w:tc>
              <w:tc>
                <w:tcPr>
                  <w:tcW w:w="3113" w:type="dxa"/>
                </w:tcPr>
                <w:p w:rsidR="00503241" w:rsidRPr="00412DDB" w:rsidRDefault="005C3104" w:rsidP="00234B9C">
                  <w:pPr>
                    <w:pStyle w:val="em-4"/>
                    <w:ind w:firstLine="0"/>
                    <w:jc w:val="right"/>
                  </w:pPr>
                  <w:r w:rsidRPr="00412DDB">
                    <w:t>22,1</w:t>
                  </w:r>
                  <w:r w:rsidR="00503241" w:rsidRPr="00412DDB">
                    <w:t>%</w:t>
                  </w:r>
                </w:p>
              </w:tc>
              <w:tc>
                <w:tcPr>
                  <w:tcW w:w="3113" w:type="dxa"/>
                </w:tcPr>
                <w:p w:rsidR="00503241" w:rsidRPr="00412DDB" w:rsidRDefault="00A368EE" w:rsidP="005C3104">
                  <w:pPr>
                    <w:pStyle w:val="em-4"/>
                    <w:ind w:firstLine="0"/>
                    <w:jc w:val="right"/>
                  </w:pPr>
                  <w:r>
                    <w:t>32,7</w:t>
                  </w:r>
                  <w:r w:rsidR="00503241" w:rsidRPr="00412DDB">
                    <w:t>%</w:t>
                  </w:r>
                </w:p>
              </w:tc>
            </w:tr>
            <w:tr w:rsidR="00503241" w:rsidRPr="00412DDB" w:rsidTr="00503241">
              <w:tc>
                <w:tcPr>
                  <w:tcW w:w="3113" w:type="dxa"/>
                </w:tcPr>
                <w:p w:rsidR="00503241" w:rsidRPr="00412DDB" w:rsidRDefault="00503241" w:rsidP="00503241">
                  <w:pPr>
                    <w:pStyle w:val="em-4"/>
                    <w:ind w:firstLine="0"/>
                  </w:pPr>
                  <w:r w:rsidRPr="00412DDB">
                    <w:rPr>
                      <w:sz w:val="20"/>
                      <w:szCs w:val="20"/>
                    </w:rPr>
                    <w:t>Итого, тыс. руб.</w:t>
                  </w:r>
                </w:p>
              </w:tc>
              <w:tc>
                <w:tcPr>
                  <w:tcW w:w="3113" w:type="dxa"/>
                </w:tcPr>
                <w:p w:rsidR="00503241" w:rsidRPr="00412DDB" w:rsidRDefault="005C3104" w:rsidP="00234B9C">
                  <w:pPr>
                    <w:pStyle w:val="em-4"/>
                    <w:ind w:firstLine="0"/>
                    <w:jc w:val="right"/>
                  </w:pPr>
                  <w:r w:rsidRPr="00412DDB">
                    <w:t>25 551 564</w:t>
                  </w:r>
                </w:p>
              </w:tc>
              <w:tc>
                <w:tcPr>
                  <w:tcW w:w="3113" w:type="dxa"/>
                </w:tcPr>
                <w:p w:rsidR="00503241" w:rsidRPr="00412DDB" w:rsidRDefault="00A368EE" w:rsidP="00234B9C">
                  <w:pPr>
                    <w:pStyle w:val="em-4"/>
                    <w:ind w:firstLine="0"/>
                    <w:jc w:val="right"/>
                  </w:pPr>
                  <w:r>
                    <w:t>23 516 783</w:t>
                  </w:r>
                </w:p>
              </w:tc>
            </w:tr>
            <w:tr w:rsidR="00503241" w:rsidRPr="00412DDB" w:rsidTr="00503241">
              <w:tc>
                <w:tcPr>
                  <w:tcW w:w="3113" w:type="dxa"/>
                </w:tcPr>
                <w:p w:rsidR="00503241" w:rsidRPr="00412DDB" w:rsidRDefault="00503241" w:rsidP="00503241">
                  <w:pPr>
                    <w:pStyle w:val="em-4"/>
                    <w:ind w:firstLine="0"/>
                  </w:pPr>
                  <w:r w:rsidRPr="00412DDB">
                    <w:rPr>
                      <w:sz w:val="20"/>
                      <w:szCs w:val="20"/>
                    </w:rPr>
                    <w:t>Итого, %</w:t>
                  </w:r>
                </w:p>
              </w:tc>
              <w:tc>
                <w:tcPr>
                  <w:tcW w:w="3113" w:type="dxa"/>
                </w:tcPr>
                <w:p w:rsidR="00503241" w:rsidRPr="00412DDB" w:rsidRDefault="00503241" w:rsidP="00234B9C">
                  <w:pPr>
                    <w:pStyle w:val="em-4"/>
                    <w:ind w:firstLine="0"/>
                    <w:jc w:val="right"/>
                  </w:pPr>
                  <w:r w:rsidRPr="00412DDB">
                    <w:t>100%</w:t>
                  </w:r>
                </w:p>
              </w:tc>
              <w:tc>
                <w:tcPr>
                  <w:tcW w:w="3113" w:type="dxa"/>
                </w:tcPr>
                <w:p w:rsidR="00503241" w:rsidRPr="00412DDB" w:rsidRDefault="00503241" w:rsidP="00234B9C">
                  <w:pPr>
                    <w:pStyle w:val="em-4"/>
                    <w:ind w:firstLine="0"/>
                    <w:jc w:val="right"/>
                  </w:pPr>
                  <w:r w:rsidRPr="00412DDB">
                    <w:t>100%</w:t>
                  </w:r>
                </w:p>
              </w:tc>
            </w:tr>
          </w:tbl>
          <w:p w:rsidR="00503241" w:rsidRPr="00412DDB" w:rsidRDefault="00503241" w:rsidP="00503241">
            <w:pPr>
              <w:pStyle w:val="em-4"/>
            </w:pPr>
          </w:p>
        </w:tc>
      </w:tr>
    </w:tbl>
    <w:p w:rsidR="00503241" w:rsidRPr="00412DDB" w:rsidRDefault="00503241" w:rsidP="00503241">
      <w:pPr>
        <w:pStyle w:val="em-4"/>
      </w:pPr>
    </w:p>
    <w:p w:rsidR="00503241" w:rsidRPr="00412DDB" w:rsidRDefault="00503241" w:rsidP="00503241">
      <w:pPr>
        <w:pStyle w:val="em-4"/>
        <w:rPr>
          <w:b/>
          <w:i/>
        </w:rPr>
      </w:pPr>
      <w:r w:rsidRPr="00412DDB">
        <w:rPr>
          <w:b/>
          <w:i/>
        </w:rPr>
        <w:t xml:space="preserve">Изменения размера доходов кредитной организации </w:t>
      </w:r>
      <w:r w:rsidR="00B140EC">
        <w:rPr>
          <w:b/>
          <w:i/>
        </w:rPr>
        <w:t>–</w:t>
      </w:r>
      <w:r w:rsidRPr="00412DDB">
        <w:rPr>
          <w:b/>
          <w:i/>
        </w:rPr>
        <w:t xml:space="preserve"> эмитента от основной деятельности (в</w:t>
      </w:r>
      <w:r w:rsidRPr="00412DDB">
        <w:rPr>
          <w:b/>
          <w:i/>
        </w:rPr>
        <w:t>и</w:t>
      </w:r>
      <w:r w:rsidRPr="00412DDB">
        <w:rPr>
          <w:b/>
          <w:i/>
        </w:rPr>
        <w:t>дов деятельности, видов банковских операций) на 10 и более процентов по сравнению с соответств</w:t>
      </w:r>
      <w:r w:rsidRPr="00412DDB">
        <w:rPr>
          <w:b/>
          <w:i/>
        </w:rPr>
        <w:t>у</w:t>
      </w:r>
      <w:r w:rsidRPr="00412DDB">
        <w:rPr>
          <w:b/>
          <w:i/>
        </w:rPr>
        <w:t>ющим предыдущим отчетным периодом и причины таких изменений</w:t>
      </w:r>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3D1FDA" w:rsidRPr="00412DDB" w:rsidRDefault="00503241" w:rsidP="003D1FDA">
            <w:pPr>
              <w:pStyle w:val="21"/>
              <w:jc w:val="both"/>
              <w:rPr>
                <w:sz w:val="20"/>
              </w:rPr>
            </w:pPr>
            <w:r w:rsidRPr="00412DDB">
              <w:rPr>
                <w:sz w:val="20"/>
              </w:rPr>
              <w:t xml:space="preserve">За </w:t>
            </w:r>
            <w:r w:rsidR="00A368EE">
              <w:rPr>
                <w:sz w:val="20"/>
              </w:rPr>
              <w:t>3</w:t>
            </w:r>
            <w:r w:rsidRPr="00412DDB">
              <w:rPr>
                <w:sz w:val="20"/>
              </w:rPr>
              <w:t xml:space="preserve"> квартал 201</w:t>
            </w:r>
            <w:r w:rsidR="005C3104" w:rsidRPr="00412DDB">
              <w:rPr>
                <w:sz w:val="20"/>
              </w:rPr>
              <w:t>4</w:t>
            </w:r>
            <w:r w:rsidRPr="00412DDB">
              <w:rPr>
                <w:sz w:val="20"/>
              </w:rPr>
              <w:t xml:space="preserve"> г. Банк получил процентные доходы в размере </w:t>
            </w:r>
            <w:r w:rsidR="00A368EE">
              <w:rPr>
                <w:bCs/>
                <w:sz w:val="20"/>
              </w:rPr>
              <w:t>15 815 570</w:t>
            </w:r>
            <w:r w:rsidRPr="00412DDB">
              <w:rPr>
                <w:bCs/>
                <w:sz w:val="20"/>
              </w:rPr>
              <w:t xml:space="preserve"> </w:t>
            </w:r>
            <w:r w:rsidRPr="00412DDB">
              <w:rPr>
                <w:sz w:val="20"/>
              </w:rPr>
              <w:t xml:space="preserve">тыс. руб., в т.ч.  </w:t>
            </w:r>
            <w:r w:rsidR="00571C08">
              <w:rPr>
                <w:sz w:val="20"/>
              </w:rPr>
              <w:t>6</w:t>
            </w:r>
            <w:r w:rsidR="00A368EE">
              <w:rPr>
                <w:sz w:val="20"/>
              </w:rPr>
              <w:t>4</w:t>
            </w:r>
            <w:r w:rsidR="00571C08">
              <w:rPr>
                <w:sz w:val="20"/>
              </w:rPr>
              <w:t>,3</w:t>
            </w:r>
            <w:r w:rsidRPr="00412DDB">
              <w:rPr>
                <w:sz w:val="20"/>
              </w:rPr>
              <w:t xml:space="preserve"> % (</w:t>
            </w:r>
            <w:r w:rsidR="00A368EE">
              <w:rPr>
                <w:sz w:val="20"/>
              </w:rPr>
              <w:t>15 128 864</w:t>
            </w:r>
            <w:r w:rsidRPr="00412DDB">
              <w:rPr>
                <w:sz w:val="20"/>
              </w:rPr>
              <w:t xml:space="preserve"> тыс. руб.) </w:t>
            </w:r>
            <w:r w:rsidR="00B140EC">
              <w:rPr>
                <w:sz w:val="20"/>
              </w:rPr>
              <w:t>–</w:t>
            </w:r>
            <w:r w:rsidRPr="00412DDB">
              <w:rPr>
                <w:sz w:val="20"/>
              </w:rPr>
              <w:t xml:space="preserve"> за счет доходов от  коммерческого кредитования, </w:t>
            </w:r>
            <w:r w:rsidR="00D020FF">
              <w:rPr>
                <w:sz w:val="20"/>
              </w:rPr>
              <w:t>2</w:t>
            </w:r>
            <w:r w:rsidR="00571C08">
              <w:rPr>
                <w:sz w:val="20"/>
              </w:rPr>
              <w:t>,</w:t>
            </w:r>
            <w:r w:rsidR="00D020FF">
              <w:rPr>
                <w:sz w:val="20"/>
              </w:rPr>
              <w:t>2</w:t>
            </w:r>
            <w:r w:rsidRPr="00412DDB">
              <w:rPr>
                <w:sz w:val="20"/>
              </w:rPr>
              <w:t>%</w:t>
            </w:r>
            <w:r w:rsidR="00EC126C" w:rsidRPr="00412DDB">
              <w:rPr>
                <w:sz w:val="20"/>
              </w:rPr>
              <w:t xml:space="preserve"> </w:t>
            </w:r>
            <w:r w:rsidRPr="00412DDB">
              <w:rPr>
                <w:sz w:val="20"/>
              </w:rPr>
              <w:t>(</w:t>
            </w:r>
            <w:r w:rsidR="00D020FF">
              <w:rPr>
                <w:sz w:val="20"/>
              </w:rPr>
              <w:t>528 488</w:t>
            </w:r>
            <w:r w:rsidR="003D1FDA" w:rsidRPr="00412DDB">
              <w:rPr>
                <w:sz w:val="20"/>
              </w:rPr>
              <w:t xml:space="preserve"> тыс.</w:t>
            </w:r>
            <w:r w:rsidR="00023910" w:rsidRPr="00412DDB">
              <w:rPr>
                <w:sz w:val="20"/>
              </w:rPr>
              <w:t xml:space="preserve"> </w:t>
            </w:r>
            <w:r w:rsidR="003D1FDA" w:rsidRPr="00412DDB">
              <w:rPr>
                <w:sz w:val="20"/>
              </w:rPr>
              <w:t xml:space="preserve">руб.) </w:t>
            </w:r>
            <w:r w:rsidR="00B140EC">
              <w:rPr>
                <w:sz w:val="20"/>
              </w:rPr>
              <w:t>–</w:t>
            </w:r>
            <w:r w:rsidR="003D1FDA" w:rsidRPr="00412DDB">
              <w:rPr>
                <w:sz w:val="20"/>
              </w:rPr>
              <w:t xml:space="preserve"> за счет доходов по </w:t>
            </w:r>
            <w:r w:rsidR="00023910" w:rsidRPr="00412DDB">
              <w:rPr>
                <w:sz w:val="20"/>
              </w:rPr>
              <w:t xml:space="preserve">МБК, </w:t>
            </w:r>
            <w:r w:rsidR="00D020FF">
              <w:rPr>
                <w:sz w:val="20"/>
              </w:rPr>
              <w:t xml:space="preserve">0,7% </w:t>
            </w:r>
            <w:r w:rsidR="00D020FF">
              <w:rPr>
                <w:sz w:val="20"/>
              </w:rPr>
              <w:lastRenderedPageBreak/>
              <w:t>(158 218 тыс. руб.) –</w:t>
            </w:r>
            <w:r w:rsidR="00D020FF" w:rsidRPr="00412DDB">
              <w:rPr>
                <w:sz w:val="20"/>
              </w:rPr>
              <w:t xml:space="preserve"> за счет доходов </w:t>
            </w:r>
            <w:r w:rsidRPr="00412DDB">
              <w:rPr>
                <w:sz w:val="20"/>
              </w:rPr>
              <w:t xml:space="preserve">по операциям с ценными бумагами. </w:t>
            </w:r>
          </w:p>
          <w:p w:rsidR="00503241" w:rsidRPr="00412DDB" w:rsidRDefault="00503241" w:rsidP="00D020FF">
            <w:pPr>
              <w:pStyle w:val="21"/>
              <w:jc w:val="both"/>
            </w:pPr>
            <w:r w:rsidRPr="00412DDB">
              <w:rPr>
                <w:sz w:val="20"/>
              </w:rPr>
              <w:t>По сравнению с таким же периодом прошлого года процентные доходы от коммерческого</w:t>
            </w:r>
            <w:r w:rsidR="00EC126C" w:rsidRPr="00412DDB">
              <w:rPr>
                <w:sz w:val="20"/>
              </w:rPr>
              <w:t xml:space="preserve"> </w:t>
            </w:r>
            <w:r w:rsidR="00571C08">
              <w:rPr>
                <w:sz w:val="20"/>
              </w:rPr>
              <w:t xml:space="preserve">кредитования </w:t>
            </w:r>
            <w:r w:rsidRPr="00412DDB">
              <w:rPr>
                <w:sz w:val="20"/>
              </w:rPr>
              <w:t>увелич</w:t>
            </w:r>
            <w:r w:rsidRPr="00412DDB">
              <w:rPr>
                <w:sz w:val="20"/>
              </w:rPr>
              <w:t>и</w:t>
            </w:r>
            <w:r w:rsidRPr="00412DDB">
              <w:rPr>
                <w:sz w:val="20"/>
              </w:rPr>
              <w:t xml:space="preserve">лись на </w:t>
            </w:r>
            <w:r w:rsidR="00D020FF">
              <w:rPr>
                <w:sz w:val="20"/>
              </w:rPr>
              <w:t>16</w:t>
            </w:r>
            <w:r w:rsidR="00571C08">
              <w:rPr>
                <w:sz w:val="20"/>
              </w:rPr>
              <w:t>,</w:t>
            </w:r>
            <w:r w:rsidR="00D020FF">
              <w:rPr>
                <w:sz w:val="20"/>
              </w:rPr>
              <w:t>4</w:t>
            </w:r>
            <w:r w:rsidRPr="00412DDB">
              <w:rPr>
                <w:sz w:val="20"/>
              </w:rPr>
              <w:t>% (</w:t>
            </w:r>
            <w:r w:rsidR="00D020FF">
              <w:rPr>
                <w:sz w:val="20"/>
              </w:rPr>
              <w:t>2 127 879</w:t>
            </w:r>
            <w:r w:rsidRPr="00412DDB">
              <w:rPr>
                <w:sz w:val="20"/>
              </w:rPr>
              <w:t xml:space="preserve"> тыс.</w:t>
            </w:r>
            <w:r w:rsidR="00EC126C" w:rsidRPr="00412DDB">
              <w:rPr>
                <w:sz w:val="20"/>
              </w:rPr>
              <w:t xml:space="preserve"> </w:t>
            </w:r>
            <w:r w:rsidRPr="00412DDB">
              <w:rPr>
                <w:sz w:val="20"/>
              </w:rPr>
              <w:t>руб</w:t>
            </w:r>
            <w:r w:rsidR="00B72DB7" w:rsidRPr="00412DDB">
              <w:rPr>
                <w:sz w:val="20"/>
              </w:rPr>
              <w:t>.</w:t>
            </w:r>
            <w:r w:rsidRPr="00412DDB">
              <w:rPr>
                <w:sz w:val="20"/>
              </w:rPr>
              <w:t>)</w:t>
            </w:r>
            <w:r w:rsidR="00D53544" w:rsidRPr="00412DDB">
              <w:rPr>
                <w:sz w:val="20"/>
              </w:rPr>
              <w:t>,</w:t>
            </w:r>
            <w:r w:rsidRPr="00412DDB">
              <w:rPr>
                <w:sz w:val="20"/>
              </w:rPr>
              <w:t xml:space="preserve"> </w:t>
            </w:r>
            <w:r w:rsidR="00D53544" w:rsidRPr="00412DDB">
              <w:rPr>
                <w:sz w:val="20"/>
              </w:rPr>
              <w:t xml:space="preserve">при этом доходы </w:t>
            </w:r>
            <w:r w:rsidR="00571C08">
              <w:rPr>
                <w:sz w:val="20"/>
              </w:rPr>
              <w:t xml:space="preserve">от </w:t>
            </w:r>
            <w:r w:rsidR="00571C08" w:rsidRPr="00412DDB">
              <w:rPr>
                <w:sz w:val="20"/>
              </w:rPr>
              <w:t xml:space="preserve">межбанковского кредитования и </w:t>
            </w:r>
            <w:r w:rsidRPr="00412DDB">
              <w:rPr>
                <w:sz w:val="20"/>
              </w:rPr>
              <w:t>по операциям с ценными бумагами сократились на</w:t>
            </w:r>
            <w:r w:rsidR="00571C08">
              <w:rPr>
                <w:sz w:val="20"/>
              </w:rPr>
              <w:t xml:space="preserve"> </w:t>
            </w:r>
            <w:r w:rsidR="00D020FF">
              <w:rPr>
                <w:sz w:val="20"/>
              </w:rPr>
              <w:t>4</w:t>
            </w:r>
            <w:r w:rsidR="00571C08">
              <w:rPr>
                <w:sz w:val="20"/>
              </w:rPr>
              <w:t>,</w:t>
            </w:r>
            <w:r w:rsidR="00D020FF">
              <w:rPr>
                <w:sz w:val="20"/>
              </w:rPr>
              <w:t>3</w:t>
            </w:r>
            <w:r w:rsidR="00571C08" w:rsidRPr="00412DDB">
              <w:rPr>
                <w:sz w:val="20"/>
              </w:rPr>
              <w:t>% (</w:t>
            </w:r>
            <w:r w:rsidR="00D020FF">
              <w:rPr>
                <w:sz w:val="20"/>
              </w:rPr>
              <w:t>23 489</w:t>
            </w:r>
            <w:r w:rsidR="00571C08" w:rsidRPr="00412DDB">
              <w:rPr>
                <w:sz w:val="20"/>
              </w:rPr>
              <w:t xml:space="preserve"> тыс. руб.)</w:t>
            </w:r>
            <w:r w:rsidRPr="00412DDB">
              <w:rPr>
                <w:sz w:val="20"/>
              </w:rPr>
              <w:t xml:space="preserve"> </w:t>
            </w:r>
            <w:r w:rsidR="00571C08" w:rsidRPr="00412DDB">
              <w:rPr>
                <w:sz w:val="20"/>
              </w:rPr>
              <w:t xml:space="preserve">и </w:t>
            </w:r>
            <w:r w:rsidR="00D020FF">
              <w:rPr>
                <w:sz w:val="20"/>
              </w:rPr>
              <w:t>77</w:t>
            </w:r>
            <w:r w:rsidR="00571C08">
              <w:rPr>
                <w:sz w:val="20"/>
              </w:rPr>
              <w:t>,</w:t>
            </w:r>
            <w:r w:rsidR="00D020FF">
              <w:rPr>
                <w:sz w:val="20"/>
              </w:rPr>
              <w:t>2</w:t>
            </w:r>
            <w:r w:rsidRPr="00412DDB">
              <w:rPr>
                <w:sz w:val="20"/>
              </w:rPr>
              <w:t>% (</w:t>
            </w:r>
            <w:r w:rsidR="00D020FF">
              <w:rPr>
                <w:sz w:val="20"/>
              </w:rPr>
              <w:t xml:space="preserve">535 293 </w:t>
            </w:r>
            <w:r w:rsidRPr="00412DDB">
              <w:rPr>
                <w:sz w:val="20"/>
              </w:rPr>
              <w:t>тыс.</w:t>
            </w:r>
            <w:r w:rsidR="00EC126C" w:rsidRPr="00412DDB">
              <w:rPr>
                <w:sz w:val="20"/>
              </w:rPr>
              <w:t xml:space="preserve"> </w:t>
            </w:r>
            <w:r w:rsidR="00571C08">
              <w:rPr>
                <w:sz w:val="20"/>
              </w:rPr>
              <w:t xml:space="preserve">руб.) </w:t>
            </w:r>
            <w:r w:rsidR="00571C08" w:rsidRPr="00412DDB">
              <w:rPr>
                <w:sz w:val="20"/>
              </w:rPr>
              <w:t xml:space="preserve"> соответственно</w:t>
            </w:r>
            <w:r w:rsidR="00571C08">
              <w:rPr>
                <w:sz w:val="20"/>
              </w:rPr>
              <w:t>.</w:t>
            </w:r>
          </w:p>
        </w:tc>
      </w:tr>
    </w:tbl>
    <w:p w:rsidR="00503241" w:rsidRPr="00412DDB" w:rsidRDefault="00503241" w:rsidP="00503241">
      <w:pPr>
        <w:pStyle w:val="em-4"/>
      </w:pPr>
    </w:p>
    <w:p w:rsidR="00503241" w:rsidRPr="00412DDB" w:rsidRDefault="00503241" w:rsidP="00503241">
      <w:pPr>
        <w:pStyle w:val="em-4"/>
        <w:rPr>
          <w:b/>
          <w:i/>
        </w:rPr>
      </w:pPr>
      <w:r w:rsidRPr="00412DDB">
        <w:rPr>
          <w:b/>
          <w:i/>
        </w:rPr>
        <w:t xml:space="preserve">Наименование географических областей (стран), в которых  кредитная организация </w:t>
      </w:r>
      <w:r w:rsidR="00B140EC">
        <w:rPr>
          <w:b/>
          <w:i/>
        </w:rPr>
        <w:t>–</w:t>
      </w:r>
      <w:r w:rsidRPr="00412DDB">
        <w:rPr>
          <w:b/>
          <w:i/>
        </w:rPr>
        <w:t xml:space="preserve"> эмитент ведет свою основную деятельность и которые приносят ей 10 и более процентов доходов за каждый отчетный период, и описываются изменения размера доходов кредитной организации </w:t>
      </w:r>
      <w:r w:rsidR="00B140EC">
        <w:rPr>
          <w:b/>
          <w:i/>
        </w:rPr>
        <w:t>–</w:t>
      </w:r>
      <w:r w:rsidRPr="00412DDB">
        <w:rPr>
          <w:b/>
          <w:i/>
        </w:rPr>
        <w:t xml:space="preserve"> эмитента, приходящиеся на указанные географические области, на 10 и более процентов по сравнению с соо</w:t>
      </w:r>
      <w:r w:rsidRPr="00412DDB">
        <w:rPr>
          <w:b/>
          <w:i/>
        </w:rPr>
        <w:t>т</w:t>
      </w:r>
      <w:r w:rsidRPr="00412DDB">
        <w:rPr>
          <w:b/>
          <w:i/>
        </w:rPr>
        <w:t>ветствующим предыдущим отчетным периодом и причины таких изменений</w:t>
      </w:r>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503241" w:rsidRPr="00412DDB" w:rsidRDefault="00503241" w:rsidP="007F5165">
            <w:pPr>
              <w:pStyle w:val="em-4"/>
            </w:pPr>
            <w:r w:rsidRPr="00412DDB">
              <w:t>Основную деятельность ОАО «МТС</w:t>
            </w:r>
            <w:r w:rsidR="00B140EC">
              <w:t>–</w:t>
            </w:r>
            <w:r w:rsidRPr="00412DDB">
              <w:t xml:space="preserve">Банк» ведет в Московском регионе, на который приходится </w:t>
            </w:r>
            <w:r w:rsidR="007F5165" w:rsidRPr="007F5165">
              <w:t>66</w:t>
            </w:r>
            <w:r w:rsidR="004D2DC6">
              <w:t>,</w:t>
            </w:r>
            <w:r w:rsidR="007F5165" w:rsidRPr="007F5165">
              <w:t>9</w:t>
            </w:r>
            <w:r w:rsidR="004D2DC6">
              <w:t>3</w:t>
            </w:r>
            <w:r w:rsidRPr="00412DDB">
              <w:t xml:space="preserve">% полученных доходов за </w:t>
            </w:r>
            <w:r w:rsidR="007F5165" w:rsidRPr="007F5165">
              <w:t>3</w:t>
            </w:r>
            <w:r w:rsidRPr="00412DDB">
              <w:t xml:space="preserve"> квартал 201</w:t>
            </w:r>
            <w:r w:rsidR="002C1C15" w:rsidRPr="00412DDB">
              <w:t>4</w:t>
            </w:r>
            <w:r w:rsidRPr="00412DDB">
              <w:t xml:space="preserve"> года. Рост размера доходов по Московскому ре</w:t>
            </w:r>
            <w:r w:rsidR="000A3CB4" w:rsidRPr="00412DDB">
              <w:t xml:space="preserve">гиону по сравнению с </w:t>
            </w:r>
            <w:r w:rsidR="007F5165" w:rsidRPr="007F5165">
              <w:t>3</w:t>
            </w:r>
            <w:r w:rsidR="00B140EC">
              <w:t>–</w:t>
            </w:r>
            <w:r w:rsidR="000A3CB4" w:rsidRPr="00412DDB">
              <w:t>м кварт</w:t>
            </w:r>
            <w:r w:rsidRPr="00412DDB">
              <w:t>алом 201</w:t>
            </w:r>
            <w:r w:rsidR="002C1C15" w:rsidRPr="00412DDB">
              <w:t>3</w:t>
            </w:r>
            <w:r w:rsidRPr="00412DDB">
              <w:t xml:space="preserve"> года </w:t>
            </w:r>
            <w:r w:rsidR="00B10F7C" w:rsidRPr="00412DDB">
              <w:t xml:space="preserve">составил </w:t>
            </w:r>
            <w:r w:rsidR="007F5165" w:rsidRPr="007F5165">
              <w:t>317</w:t>
            </w:r>
            <w:r w:rsidR="00B10F7C" w:rsidRPr="00412DDB">
              <w:t>,</w:t>
            </w:r>
            <w:r w:rsidR="003E19F6" w:rsidRPr="00412DDB">
              <w:t>1</w:t>
            </w:r>
            <w:r w:rsidRPr="00412DDB">
              <w:t>%</w:t>
            </w:r>
            <w:r w:rsidR="00B10F7C" w:rsidRPr="00412DDB">
              <w:t>, в основном, за счет роста процентных доходов по коммерческому кредитованию</w:t>
            </w:r>
            <w:r w:rsidRPr="00412DDB">
              <w:t xml:space="preserve">. </w:t>
            </w:r>
          </w:p>
        </w:tc>
      </w:tr>
    </w:tbl>
    <w:p w:rsidR="00503241" w:rsidRPr="00412DDB" w:rsidRDefault="00503241" w:rsidP="00503241">
      <w:pPr>
        <w:pStyle w:val="em-4"/>
      </w:pPr>
    </w:p>
    <w:p w:rsidR="00503241" w:rsidRPr="00412DDB" w:rsidRDefault="00503241" w:rsidP="00503241">
      <w:pPr>
        <w:pStyle w:val="em-4"/>
      </w:pPr>
      <w:r w:rsidRPr="00412DDB">
        <w:t xml:space="preserve">Краткое описание общих тенденций на рынке ипотечного кредитования и недвижимости, в том числе наиболее важных для кредитной организации </w:t>
      </w:r>
      <w:r w:rsidR="00B140EC">
        <w:t>–</w:t>
      </w:r>
      <w:r w:rsidRPr="00412DDB">
        <w:t xml:space="preserve"> эмитента, прогноз в отношении будущего развития событий на рынке ипотечного кредитования</w:t>
      </w:r>
      <w:r w:rsidR="00587D1E">
        <w:t>:</w:t>
      </w:r>
      <w:r w:rsidRPr="00412DDB">
        <w:rPr>
          <w:rStyle w:val="af0"/>
          <w:rFonts w:ascii="Times New Roman CYR" w:hAnsi="Times New Roman CYR" w:cs="Times New Roman CYR"/>
          <w:vanish/>
        </w:rPr>
        <w:footnoteReference w:id="31"/>
      </w:r>
    </w:p>
    <w:p w:rsidR="00503241" w:rsidRPr="00412DDB" w:rsidRDefault="00503241" w:rsidP="00503241">
      <w:pPr>
        <w:pStyle w:val="em-4"/>
      </w:pP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Кредитная организация не выпускает облигаций с ипотечным покрытием.</w:t>
            </w:r>
          </w:p>
        </w:tc>
      </w:tr>
    </w:tbl>
    <w:p w:rsidR="00F0390C" w:rsidRPr="00412DDB" w:rsidRDefault="00F0390C" w:rsidP="00503241">
      <w:pPr>
        <w:pStyle w:val="em-4"/>
        <w:ind w:firstLine="0"/>
      </w:pPr>
    </w:p>
    <w:p w:rsidR="00B37CA9" w:rsidRPr="00412DDB" w:rsidRDefault="00B37CA9" w:rsidP="00993862">
      <w:pPr>
        <w:pStyle w:val="em-1"/>
      </w:pPr>
      <w:bookmarkStart w:id="44" w:name="_Toc403477579"/>
      <w:r w:rsidRPr="00412DDB">
        <w:t>3.3. Планы будущей деятельности кредитной организации – эмитента</w:t>
      </w:r>
      <w:bookmarkEnd w:id="44"/>
      <w:r w:rsidRPr="00412DDB">
        <w:rPr>
          <w:rStyle w:val="af0"/>
          <w:b w:val="0"/>
          <w:bCs/>
          <w:vanish/>
        </w:rPr>
        <w:footnoteReference w:id="32"/>
      </w:r>
    </w:p>
    <w:p w:rsidR="00B37CA9" w:rsidRPr="00412DDB" w:rsidRDefault="00B37CA9" w:rsidP="00993862">
      <w:pPr>
        <w:pStyle w:val="em-4"/>
      </w:pPr>
    </w:p>
    <w:p w:rsidR="00503241" w:rsidRPr="00412DDB" w:rsidRDefault="00503241" w:rsidP="00503241">
      <w:pPr>
        <w:pStyle w:val="em-4"/>
      </w:pPr>
      <w:r w:rsidRPr="00412DDB">
        <w:t xml:space="preserve">Краткое описание планов кредитной организации </w:t>
      </w:r>
      <w:r w:rsidR="00B140EC">
        <w:t>–</w:t>
      </w:r>
      <w:r w:rsidRPr="00412DDB">
        <w:t xml:space="preserve"> эмитента в отношении будущей деятельности и источников будущих доходов</w:t>
      </w:r>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503241" w:rsidRPr="00587D1E" w:rsidRDefault="00503241" w:rsidP="00587D1E">
            <w:pPr>
              <w:ind w:firstLine="567"/>
              <w:jc w:val="both"/>
              <w:rPr>
                <w:sz w:val="22"/>
                <w:szCs w:val="20"/>
              </w:rPr>
            </w:pPr>
            <w:r w:rsidRPr="00587D1E">
              <w:rPr>
                <w:sz w:val="22"/>
                <w:szCs w:val="20"/>
              </w:rPr>
              <w:t>Главной стратегической задачей развития ОАО «МТС</w:t>
            </w:r>
            <w:r w:rsidR="00B140EC" w:rsidRPr="00587D1E">
              <w:rPr>
                <w:sz w:val="22"/>
                <w:szCs w:val="20"/>
              </w:rPr>
              <w:t>–</w:t>
            </w:r>
            <w:r w:rsidRPr="00587D1E">
              <w:rPr>
                <w:sz w:val="22"/>
                <w:szCs w:val="20"/>
              </w:rPr>
              <w:t>Б</w:t>
            </w:r>
            <w:r w:rsidR="00271801" w:rsidRPr="00587D1E">
              <w:rPr>
                <w:sz w:val="22"/>
                <w:szCs w:val="20"/>
              </w:rPr>
              <w:t>анк</w:t>
            </w:r>
            <w:r w:rsidRPr="00587D1E">
              <w:rPr>
                <w:sz w:val="22"/>
                <w:szCs w:val="20"/>
              </w:rPr>
              <w:t>» в 2010</w:t>
            </w:r>
            <w:r w:rsidR="00B140EC" w:rsidRPr="00587D1E">
              <w:rPr>
                <w:sz w:val="22"/>
                <w:szCs w:val="20"/>
              </w:rPr>
              <w:t>–</w:t>
            </w:r>
            <w:r w:rsidRPr="00587D1E">
              <w:rPr>
                <w:sz w:val="22"/>
                <w:szCs w:val="20"/>
              </w:rPr>
              <w:t>2014 годах является обесп</w:t>
            </w:r>
            <w:r w:rsidRPr="00587D1E">
              <w:rPr>
                <w:sz w:val="22"/>
                <w:szCs w:val="20"/>
              </w:rPr>
              <w:t>е</w:t>
            </w:r>
            <w:r w:rsidRPr="00587D1E">
              <w:rPr>
                <w:sz w:val="22"/>
                <w:szCs w:val="20"/>
              </w:rPr>
              <w:t>чение финансовой устойчивости при существенном увеличении доли рынка,  расширение и  диверсиф</w:t>
            </w:r>
            <w:r w:rsidRPr="00587D1E">
              <w:rPr>
                <w:sz w:val="22"/>
                <w:szCs w:val="20"/>
              </w:rPr>
              <w:t>и</w:t>
            </w:r>
            <w:r w:rsidRPr="00587D1E">
              <w:rPr>
                <w:sz w:val="22"/>
                <w:szCs w:val="20"/>
              </w:rPr>
              <w:t>кация клиентской базы, а также повышение качества бизнеса, в том числе за счет масштабной модерн</w:t>
            </w:r>
            <w:r w:rsidRPr="00587D1E">
              <w:rPr>
                <w:sz w:val="22"/>
                <w:szCs w:val="20"/>
              </w:rPr>
              <w:t>и</w:t>
            </w:r>
            <w:r w:rsidRPr="00587D1E">
              <w:rPr>
                <w:sz w:val="22"/>
                <w:szCs w:val="20"/>
              </w:rPr>
              <w:t>зации банковских технологий и оптимизации бизнес</w:t>
            </w:r>
            <w:r w:rsidR="00B140EC" w:rsidRPr="00587D1E">
              <w:rPr>
                <w:sz w:val="22"/>
                <w:szCs w:val="20"/>
              </w:rPr>
              <w:t>–</w:t>
            </w:r>
            <w:r w:rsidRPr="00587D1E">
              <w:rPr>
                <w:sz w:val="22"/>
                <w:szCs w:val="20"/>
              </w:rPr>
              <w:t>процессов. Банк продолжит развитие в качестве универсального, высокотехнологичного и клиентоориентированого банка за счет кредитования как орг</w:t>
            </w:r>
            <w:r w:rsidRPr="00587D1E">
              <w:rPr>
                <w:sz w:val="22"/>
                <w:szCs w:val="20"/>
              </w:rPr>
              <w:t>а</w:t>
            </w:r>
            <w:r w:rsidRPr="00587D1E">
              <w:rPr>
                <w:sz w:val="22"/>
                <w:szCs w:val="20"/>
              </w:rPr>
              <w:t xml:space="preserve">низаций и предприятий, так и населения, а также развития инвестиционного направления. </w:t>
            </w:r>
          </w:p>
          <w:p w:rsidR="00503241" w:rsidRPr="00587D1E" w:rsidRDefault="00503241" w:rsidP="00587D1E">
            <w:pPr>
              <w:ind w:firstLine="567"/>
              <w:jc w:val="both"/>
              <w:rPr>
                <w:sz w:val="22"/>
                <w:szCs w:val="20"/>
              </w:rPr>
            </w:pPr>
          </w:p>
          <w:p w:rsidR="00503241" w:rsidRPr="00587D1E" w:rsidRDefault="00503241" w:rsidP="00587D1E">
            <w:pPr>
              <w:ind w:firstLine="567"/>
              <w:jc w:val="both"/>
              <w:rPr>
                <w:sz w:val="22"/>
                <w:szCs w:val="20"/>
              </w:rPr>
            </w:pPr>
            <w:r w:rsidRPr="00587D1E">
              <w:rPr>
                <w:sz w:val="22"/>
                <w:szCs w:val="20"/>
              </w:rPr>
              <w:t>Развитие корпоративного направления в ближайшие годы будет опираться на:</w:t>
            </w:r>
          </w:p>
          <w:p w:rsidR="00503241" w:rsidRPr="00587D1E" w:rsidRDefault="00503241" w:rsidP="00587D1E">
            <w:pPr>
              <w:numPr>
                <w:ilvl w:val="0"/>
                <w:numId w:val="17"/>
              </w:numPr>
              <w:ind w:left="0" w:firstLine="567"/>
              <w:jc w:val="both"/>
              <w:rPr>
                <w:sz w:val="22"/>
                <w:szCs w:val="20"/>
              </w:rPr>
            </w:pPr>
            <w:r w:rsidRPr="00587D1E">
              <w:rPr>
                <w:sz w:val="22"/>
                <w:szCs w:val="20"/>
              </w:rPr>
              <w:t>ориентацию на средних и крупных корпоративных клиентов, включая региональных;</w:t>
            </w:r>
          </w:p>
          <w:p w:rsidR="00503241" w:rsidRPr="00587D1E" w:rsidRDefault="00503241" w:rsidP="00587D1E">
            <w:pPr>
              <w:numPr>
                <w:ilvl w:val="0"/>
                <w:numId w:val="17"/>
              </w:numPr>
              <w:ind w:left="0" w:firstLine="567"/>
              <w:jc w:val="both"/>
              <w:rPr>
                <w:sz w:val="22"/>
                <w:szCs w:val="20"/>
              </w:rPr>
            </w:pPr>
            <w:r w:rsidRPr="00587D1E">
              <w:rPr>
                <w:sz w:val="22"/>
                <w:szCs w:val="20"/>
              </w:rPr>
              <w:t>развитую региональную сеть продаж;</w:t>
            </w:r>
          </w:p>
          <w:p w:rsidR="00503241" w:rsidRPr="00587D1E" w:rsidRDefault="00503241" w:rsidP="00587D1E">
            <w:pPr>
              <w:numPr>
                <w:ilvl w:val="0"/>
                <w:numId w:val="17"/>
              </w:numPr>
              <w:ind w:left="0" w:firstLine="567"/>
              <w:jc w:val="both"/>
              <w:rPr>
                <w:sz w:val="22"/>
                <w:szCs w:val="20"/>
              </w:rPr>
            </w:pPr>
            <w:r w:rsidRPr="00587D1E">
              <w:rPr>
                <w:sz w:val="22"/>
                <w:szCs w:val="20"/>
              </w:rPr>
              <w:t xml:space="preserve">приоритетное развитие банковских технологий; </w:t>
            </w:r>
          </w:p>
          <w:p w:rsidR="00503241" w:rsidRPr="00587D1E" w:rsidRDefault="00503241" w:rsidP="00587D1E">
            <w:pPr>
              <w:numPr>
                <w:ilvl w:val="0"/>
                <w:numId w:val="17"/>
              </w:numPr>
              <w:ind w:left="0" w:firstLine="567"/>
              <w:jc w:val="both"/>
              <w:rPr>
                <w:sz w:val="22"/>
                <w:szCs w:val="20"/>
              </w:rPr>
            </w:pPr>
            <w:r w:rsidRPr="00587D1E">
              <w:rPr>
                <w:sz w:val="22"/>
                <w:szCs w:val="20"/>
              </w:rPr>
              <w:t>аккумулирование диверсифицированной ресурсной базы.</w:t>
            </w:r>
          </w:p>
          <w:p w:rsidR="00503241" w:rsidRPr="00587D1E" w:rsidRDefault="00503241" w:rsidP="00587D1E">
            <w:pPr>
              <w:ind w:firstLine="567"/>
              <w:jc w:val="both"/>
              <w:rPr>
                <w:sz w:val="22"/>
                <w:szCs w:val="20"/>
              </w:rPr>
            </w:pPr>
          </w:p>
          <w:p w:rsidR="00503241" w:rsidRPr="00587D1E" w:rsidRDefault="00503241" w:rsidP="00587D1E">
            <w:pPr>
              <w:ind w:firstLine="567"/>
              <w:jc w:val="both"/>
              <w:rPr>
                <w:sz w:val="22"/>
                <w:szCs w:val="20"/>
              </w:rPr>
            </w:pPr>
            <w:r w:rsidRPr="00587D1E">
              <w:rPr>
                <w:sz w:val="22"/>
                <w:szCs w:val="20"/>
              </w:rPr>
              <w:t xml:space="preserve">Розничное направление имеет высокий потенциал роста, поскольку спрос на банковские услуги со стороны частного сектора сохраняется на высоком уровне. </w:t>
            </w:r>
          </w:p>
          <w:p w:rsidR="00503241" w:rsidRPr="00587D1E" w:rsidRDefault="00503241" w:rsidP="00587D1E">
            <w:pPr>
              <w:ind w:firstLine="567"/>
              <w:jc w:val="both"/>
              <w:rPr>
                <w:sz w:val="22"/>
                <w:szCs w:val="20"/>
              </w:rPr>
            </w:pPr>
          </w:p>
          <w:p w:rsidR="00503241" w:rsidRPr="00587D1E" w:rsidRDefault="00503241" w:rsidP="00587D1E">
            <w:pPr>
              <w:ind w:firstLine="567"/>
              <w:jc w:val="both"/>
              <w:rPr>
                <w:sz w:val="22"/>
                <w:szCs w:val="20"/>
              </w:rPr>
            </w:pPr>
            <w:r w:rsidRPr="00587D1E">
              <w:rPr>
                <w:sz w:val="22"/>
                <w:szCs w:val="20"/>
              </w:rPr>
              <w:t>Развитие Банка в области розничного бизнеса осуществляется по нескольким направлениям:</w:t>
            </w:r>
          </w:p>
          <w:p w:rsidR="00503241" w:rsidRPr="00587D1E" w:rsidRDefault="00503241" w:rsidP="00587D1E">
            <w:pPr>
              <w:numPr>
                <w:ilvl w:val="0"/>
                <w:numId w:val="17"/>
              </w:numPr>
              <w:ind w:left="0" w:firstLine="567"/>
              <w:jc w:val="both"/>
              <w:rPr>
                <w:sz w:val="22"/>
                <w:szCs w:val="20"/>
              </w:rPr>
            </w:pPr>
            <w:r w:rsidRPr="00587D1E">
              <w:rPr>
                <w:sz w:val="22"/>
                <w:szCs w:val="20"/>
              </w:rPr>
              <w:t>развитие потребительского кредитования прежде всего в области ипотеки и кредитных карт;</w:t>
            </w:r>
          </w:p>
          <w:p w:rsidR="00503241" w:rsidRPr="00587D1E" w:rsidRDefault="00503241" w:rsidP="00587D1E">
            <w:pPr>
              <w:numPr>
                <w:ilvl w:val="0"/>
                <w:numId w:val="17"/>
              </w:numPr>
              <w:ind w:left="0" w:firstLine="567"/>
              <w:jc w:val="both"/>
              <w:rPr>
                <w:sz w:val="22"/>
                <w:szCs w:val="20"/>
              </w:rPr>
            </w:pPr>
            <w:r w:rsidRPr="00587D1E">
              <w:rPr>
                <w:sz w:val="22"/>
                <w:szCs w:val="20"/>
              </w:rPr>
              <w:t>масштабная модернизация банковских технологий с целью повышения эффективности розничн</w:t>
            </w:r>
            <w:r w:rsidRPr="00587D1E">
              <w:rPr>
                <w:sz w:val="22"/>
                <w:szCs w:val="20"/>
              </w:rPr>
              <w:t>о</w:t>
            </w:r>
            <w:r w:rsidRPr="00587D1E">
              <w:rPr>
                <w:sz w:val="22"/>
                <w:szCs w:val="20"/>
              </w:rPr>
              <w:t>го бизнеса, а также снижения рисков;</w:t>
            </w:r>
          </w:p>
          <w:p w:rsidR="00503241" w:rsidRPr="00587D1E" w:rsidRDefault="00503241" w:rsidP="00587D1E">
            <w:pPr>
              <w:numPr>
                <w:ilvl w:val="0"/>
                <w:numId w:val="17"/>
              </w:numPr>
              <w:ind w:left="0" w:firstLine="567"/>
              <w:jc w:val="both"/>
              <w:rPr>
                <w:sz w:val="22"/>
                <w:szCs w:val="20"/>
              </w:rPr>
            </w:pPr>
            <w:r w:rsidRPr="00587D1E">
              <w:rPr>
                <w:sz w:val="22"/>
                <w:szCs w:val="20"/>
              </w:rPr>
              <w:t>масштабное сотрудничество с компаниями, входящими в АФК «Система» с целью развития сп</w:t>
            </w:r>
            <w:r w:rsidRPr="00587D1E">
              <w:rPr>
                <w:sz w:val="22"/>
                <w:szCs w:val="20"/>
              </w:rPr>
              <w:t>е</w:t>
            </w:r>
            <w:r w:rsidRPr="00587D1E">
              <w:rPr>
                <w:sz w:val="22"/>
                <w:szCs w:val="20"/>
              </w:rPr>
              <w:t xml:space="preserve">циализированного продуктового предложения; </w:t>
            </w:r>
          </w:p>
          <w:p w:rsidR="00503241" w:rsidRPr="00587D1E" w:rsidRDefault="00503241" w:rsidP="00587D1E">
            <w:pPr>
              <w:numPr>
                <w:ilvl w:val="0"/>
                <w:numId w:val="17"/>
              </w:numPr>
              <w:ind w:left="0" w:firstLine="567"/>
              <w:jc w:val="both"/>
              <w:rPr>
                <w:sz w:val="22"/>
                <w:szCs w:val="20"/>
              </w:rPr>
            </w:pPr>
            <w:r w:rsidRPr="00587D1E">
              <w:rPr>
                <w:sz w:val="22"/>
                <w:szCs w:val="20"/>
              </w:rPr>
              <w:t>повышение качества обслуживания и степени лояльности клиентов к Банку;</w:t>
            </w:r>
          </w:p>
          <w:p w:rsidR="00503241" w:rsidRPr="00587D1E" w:rsidRDefault="00503241" w:rsidP="00587D1E">
            <w:pPr>
              <w:numPr>
                <w:ilvl w:val="0"/>
                <w:numId w:val="17"/>
              </w:numPr>
              <w:ind w:left="0" w:firstLine="567"/>
              <w:jc w:val="both"/>
              <w:rPr>
                <w:sz w:val="22"/>
                <w:szCs w:val="20"/>
              </w:rPr>
            </w:pPr>
            <w:r w:rsidRPr="00587D1E">
              <w:rPr>
                <w:sz w:val="22"/>
                <w:szCs w:val="20"/>
              </w:rPr>
              <w:t>уплотнение сети продаж в ключевых регионах и активное использование партнерских сетей для продажи продуктов и услуг банка.</w:t>
            </w:r>
          </w:p>
          <w:p w:rsidR="00503241" w:rsidRPr="00587D1E" w:rsidRDefault="00503241" w:rsidP="00587D1E">
            <w:pPr>
              <w:ind w:firstLine="567"/>
              <w:jc w:val="both"/>
              <w:rPr>
                <w:sz w:val="22"/>
                <w:szCs w:val="20"/>
              </w:rPr>
            </w:pPr>
            <w:r w:rsidRPr="00587D1E">
              <w:rPr>
                <w:b/>
                <w:bCs/>
                <w:sz w:val="22"/>
                <w:szCs w:val="20"/>
              </w:rPr>
              <w:t xml:space="preserve">Планы в отношении источников будущих доходов: </w:t>
            </w:r>
          </w:p>
          <w:p w:rsidR="00503241" w:rsidRPr="00587D1E" w:rsidRDefault="00503241" w:rsidP="00587D1E">
            <w:pPr>
              <w:pStyle w:val="em-4"/>
            </w:pPr>
            <w:r w:rsidRPr="00587D1E">
              <w:rPr>
                <w:szCs w:val="20"/>
              </w:rPr>
              <w:t>В ближайший период развития Банк в качестве основных источников доходов рассматривает д</w:t>
            </w:r>
            <w:r w:rsidRPr="00587D1E">
              <w:rPr>
                <w:szCs w:val="20"/>
              </w:rPr>
              <w:t>о</w:t>
            </w:r>
            <w:r w:rsidRPr="00587D1E">
              <w:rPr>
                <w:szCs w:val="20"/>
              </w:rPr>
              <w:t>ходы от кредитования корпоративного сектора и населения.</w:t>
            </w:r>
          </w:p>
        </w:tc>
      </w:tr>
    </w:tbl>
    <w:p w:rsidR="00993862" w:rsidRPr="00412DDB" w:rsidRDefault="00993862" w:rsidP="00993862">
      <w:pPr>
        <w:pStyle w:val="em-4"/>
      </w:pPr>
    </w:p>
    <w:p w:rsidR="007F5165" w:rsidRPr="005913C9" w:rsidRDefault="00B37CA9" w:rsidP="00993862">
      <w:pPr>
        <w:pStyle w:val="em-1"/>
      </w:pPr>
      <w:bookmarkStart w:id="45" w:name="_Toc403477580"/>
      <w:r w:rsidRPr="00412DDB">
        <w:lastRenderedPageBreak/>
        <w:t xml:space="preserve">3.4. Участие кредитной организации </w:t>
      </w:r>
      <w:r w:rsidR="00B140EC">
        <w:t>–</w:t>
      </w:r>
      <w:r w:rsidRPr="00412DDB">
        <w:t xml:space="preserve"> эмитента в промышленных, банковских и финансовых группах, холдингах, концернах и ассоциациях</w:t>
      </w:r>
      <w:bookmarkEnd w:id="45"/>
    </w:p>
    <w:p w:rsidR="007F5165" w:rsidRPr="005913C9" w:rsidRDefault="007F5165" w:rsidP="00993862">
      <w:pPr>
        <w:pStyle w:val="em-1"/>
      </w:pPr>
    </w:p>
    <w:p w:rsidR="007F5165" w:rsidRPr="00412DDB" w:rsidRDefault="007F5165" w:rsidP="007F5165">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B37CA9" w:rsidRPr="00412DDB" w:rsidRDefault="00B37CA9" w:rsidP="00993862">
      <w:pPr>
        <w:pStyle w:val="em-1"/>
      </w:pPr>
      <w:r w:rsidRPr="00412DDB">
        <w:rPr>
          <w:rStyle w:val="af0"/>
          <w:b w:val="0"/>
          <w:bCs/>
          <w:vanish/>
        </w:rPr>
        <w:footnoteReference w:id="33"/>
      </w:r>
    </w:p>
    <w:p w:rsidR="00B37CA9" w:rsidRPr="00412DDB" w:rsidRDefault="00B37CA9" w:rsidP="00190FC8">
      <w:pPr>
        <w:pStyle w:val="em-1"/>
      </w:pPr>
      <w:bookmarkStart w:id="46" w:name="_Toc403477581"/>
      <w:r w:rsidRPr="00412DDB">
        <w:rPr>
          <w:bCs/>
        </w:rPr>
        <w:t xml:space="preserve">3.5. </w:t>
      </w:r>
      <w:r w:rsidRPr="00412DDB">
        <w:t xml:space="preserve">Подконтрольные кредитной организации </w:t>
      </w:r>
      <w:r w:rsidR="00B140EC">
        <w:t>–</w:t>
      </w:r>
      <w:r w:rsidRPr="00412DDB">
        <w:t xml:space="preserve"> эмитенту организации, имеющие для нее сущ</w:t>
      </w:r>
      <w:r w:rsidRPr="00412DDB">
        <w:t>е</w:t>
      </w:r>
      <w:r w:rsidRPr="00412DDB">
        <w:t>ственное значение (подконтрольные организации)</w:t>
      </w:r>
      <w:bookmarkEnd w:id="46"/>
      <w:r w:rsidRPr="00412DDB">
        <w:rPr>
          <w:rStyle w:val="af0"/>
          <w:vanish/>
        </w:rPr>
        <w:footnoteReference w:id="34"/>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12DDB" w:rsidTr="00D45796">
        <w:tc>
          <w:tcPr>
            <w:tcW w:w="4317" w:type="dxa"/>
          </w:tcPr>
          <w:p w:rsidR="00503241" w:rsidRPr="00412DDB" w:rsidRDefault="00503241" w:rsidP="00503241">
            <w:pPr>
              <w:pStyle w:val="em-4"/>
              <w:ind w:firstLine="0"/>
            </w:pPr>
            <w:r w:rsidRPr="00412DDB">
              <w:t>Полное фирменное наименование:</w:t>
            </w:r>
          </w:p>
        </w:tc>
        <w:tc>
          <w:tcPr>
            <w:tcW w:w="5464" w:type="dxa"/>
          </w:tcPr>
          <w:p w:rsidR="00503241" w:rsidRPr="00412DDB" w:rsidRDefault="00503241" w:rsidP="00503241">
            <w:pPr>
              <w:pStyle w:val="em-4"/>
              <w:ind w:firstLine="0"/>
              <w:rPr>
                <w:b/>
              </w:rPr>
            </w:pPr>
            <w:r w:rsidRPr="00412DDB">
              <w:rPr>
                <w:b/>
              </w:rPr>
              <w:t>1.Общество с ограниченной ответственностью «МБРР</w:t>
            </w:r>
            <w:r w:rsidR="00B140EC">
              <w:rPr>
                <w:b/>
              </w:rPr>
              <w:t>–</w:t>
            </w:r>
            <w:r w:rsidRPr="00412DDB">
              <w:rPr>
                <w:b/>
              </w:rPr>
              <w:t>Капитал»</w:t>
            </w:r>
          </w:p>
        </w:tc>
      </w:tr>
      <w:tr w:rsidR="00503241" w:rsidRPr="00412DDB" w:rsidTr="00D45796">
        <w:tc>
          <w:tcPr>
            <w:tcW w:w="4317" w:type="dxa"/>
          </w:tcPr>
          <w:p w:rsidR="00503241" w:rsidRPr="00412DDB" w:rsidRDefault="00503241" w:rsidP="00503241">
            <w:pPr>
              <w:pStyle w:val="em-4"/>
              <w:ind w:firstLine="0"/>
            </w:pPr>
            <w:r w:rsidRPr="00412DDB">
              <w:t>Сокращенное фирменное наименование:</w:t>
            </w:r>
          </w:p>
        </w:tc>
        <w:tc>
          <w:tcPr>
            <w:tcW w:w="5464" w:type="dxa"/>
          </w:tcPr>
          <w:p w:rsidR="00503241" w:rsidRPr="00412DDB" w:rsidRDefault="00503241" w:rsidP="00503241">
            <w:pPr>
              <w:pStyle w:val="em-4"/>
              <w:ind w:firstLine="0"/>
            </w:pPr>
            <w:r w:rsidRPr="00412DDB">
              <w:t>ООО «МБРР</w:t>
            </w:r>
            <w:r w:rsidR="00B140EC">
              <w:t>–</w:t>
            </w:r>
            <w:r w:rsidRPr="00412DDB">
              <w:t>Капитал»</w:t>
            </w:r>
          </w:p>
        </w:tc>
      </w:tr>
      <w:tr w:rsidR="00503241" w:rsidRPr="00412DDB" w:rsidTr="00D45796">
        <w:tc>
          <w:tcPr>
            <w:tcW w:w="4317" w:type="dxa"/>
          </w:tcPr>
          <w:p w:rsidR="00503241" w:rsidRPr="00412DDB" w:rsidRDefault="00503241" w:rsidP="00503241">
            <w:pPr>
              <w:pStyle w:val="em-4"/>
              <w:ind w:firstLine="0"/>
            </w:pPr>
            <w:r w:rsidRPr="00412DDB">
              <w:t>ИНН (если применимо):</w:t>
            </w:r>
          </w:p>
        </w:tc>
        <w:tc>
          <w:tcPr>
            <w:tcW w:w="5464" w:type="dxa"/>
          </w:tcPr>
          <w:p w:rsidR="00503241" w:rsidRPr="00412DDB" w:rsidRDefault="00503241" w:rsidP="00503241">
            <w:pPr>
              <w:pStyle w:val="em-4"/>
              <w:ind w:firstLine="0"/>
            </w:pPr>
            <w:r w:rsidRPr="00412DDB">
              <w:t>7719278865</w:t>
            </w:r>
          </w:p>
        </w:tc>
      </w:tr>
      <w:tr w:rsidR="00503241" w:rsidRPr="00412DDB" w:rsidTr="00D45796">
        <w:tc>
          <w:tcPr>
            <w:tcW w:w="4317" w:type="dxa"/>
          </w:tcPr>
          <w:p w:rsidR="00503241" w:rsidRPr="00412DDB" w:rsidRDefault="00503241" w:rsidP="00503241">
            <w:pPr>
              <w:pStyle w:val="em-4"/>
              <w:ind w:firstLine="0"/>
            </w:pPr>
            <w:r w:rsidRPr="00412DDB">
              <w:t>ОГРН (если применимо):</w:t>
            </w:r>
          </w:p>
        </w:tc>
        <w:tc>
          <w:tcPr>
            <w:tcW w:w="5464" w:type="dxa"/>
          </w:tcPr>
          <w:p w:rsidR="00503241" w:rsidRPr="00412DDB" w:rsidRDefault="00503241" w:rsidP="00503241">
            <w:pPr>
              <w:pStyle w:val="em-4"/>
              <w:ind w:firstLine="0"/>
            </w:pPr>
            <w:r w:rsidRPr="00412DDB">
              <w:t>1037719042184</w:t>
            </w:r>
          </w:p>
        </w:tc>
      </w:tr>
      <w:tr w:rsidR="00503241" w:rsidRPr="00412DDB" w:rsidTr="00D45796">
        <w:tc>
          <w:tcPr>
            <w:tcW w:w="4317" w:type="dxa"/>
          </w:tcPr>
          <w:p w:rsidR="00503241" w:rsidRPr="00412DDB" w:rsidRDefault="00503241" w:rsidP="00503241">
            <w:pPr>
              <w:pStyle w:val="em-4"/>
              <w:ind w:firstLine="0"/>
            </w:pPr>
            <w:r w:rsidRPr="00412DDB">
              <w:t>Место нахождения:</w:t>
            </w:r>
          </w:p>
        </w:tc>
        <w:tc>
          <w:tcPr>
            <w:tcW w:w="5464" w:type="dxa"/>
          </w:tcPr>
          <w:p w:rsidR="00503241" w:rsidRPr="00412DDB" w:rsidRDefault="00503241" w:rsidP="00503241">
            <w:pPr>
              <w:jc w:val="center"/>
              <w:rPr>
                <w:szCs w:val="22"/>
              </w:rPr>
            </w:pPr>
            <w:smartTag w:uri="urn:schemas-microsoft-com:office:smarttags" w:element="metricconverter">
              <w:smartTagPr>
                <w:attr w:name="ProductID" w:val="105318, г"/>
              </w:smartTagPr>
              <w:r w:rsidRPr="00412DDB">
                <w:rPr>
                  <w:szCs w:val="22"/>
                </w:rPr>
                <w:t>105318, г</w:t>
              </w:r>
            </w:smartTag>
            <w:r w:rsidRPr="00412DDB">
              <w:rPr>
                <w:szCs w:val="22"/>
              </w:rPr>
              <w:t xml:space="preserve">. Москва, Щербаковская ул., д.3, </w:t>
            </w:r>
          </w:p>
          <w:p w:rsidR="00503241" w:rsidRPr="00412DDB" w:rsidRDefault="00503241" w:rsidP="00503241">
            <w:pPr>
              <w:pStyle w:val="em-4"/>
              <w:ind w:firstLine="0"/>
            </w:pPr>
            <w:r w:rsidRPr="00412DDB">
              <w:t>офис 1108</w:t>
            </w:r>
          </w:p>
        </w:tc>
      </w:tr>
    </w:tbl>
    <w:p w:rsidR="00503241" w:rsidRPr="00412DDB" w:rsidRDefault="00503241" w:rsidP="00503241">
      <w:pPr>
        <w:pStyle w:val="em-4"/>
      </w:pPr>
    </w:p>
    <w:tbl>
      <w:tblPr>
        <w:tblW w:w="10173" w:type="dxa"/>
        <w:tblLook w:val="01E0" w:firstRow="1" w:lastRow="1" w:firstColumn="1" w:lastColumn="1" w:noHBand="0" w:noVBand="0"/>
      </w:tblPr>
      <w:tblGrid>
        <w:gridCol w:w="9570"/>
        <w:gridCol w:w="603"/>
      </w:tblGrid>
      <w:tr w:rsidR="00503241" w:rsidRPr="00412DDB" w:rsidTr="007968F4">
        <w:tc>
          <w:tcPr>
            <w:tcW w:w="10173" w:type="dxa"/>
            <w:gridSpan w:val="2"/>
          </w:tcPr>
          <w:p w:rsidR="00503241" w:rsidRPr="00412DDB" w:rsidRDefault="00503241" w:rsidP="007968F4">
            <w:pPr>
              <w:pStyle w:val="em-4"/>
            </w:pPr>
            <w:r w:rsidRPr="00412DDB">
              <w:t xml:space="preserve">Вид контроля, под которым находится организация, в отношении которой кредитная организация </w:t>
            </w:r>
            <w:r w:rsidR="00B140EC">
              <w:t>–</w:t>
            </w:r>
            <w:r w:rsidRPr="00412DDB">
              <w:t xml:space="preserve"> эмитент является контролирующим лицом: прямой контроль</w:t>
            </w:r>
            <w:r w:rsidR="007968F4">
              <w:t>.</w:t>
            </w:r>
          </w:p>
        </w:tc>
      </w:tr>
      <w:tr w:rsidR="00503241" w:rsidRPr="00412DDB" w:rsidTr="007968F4">
        <w:trPr>
          <w:gridAfter w:val="1"/>
          <w:wAfter w:w="603" w:type="dxa"/>
        </w:trPr>
        <w:tc>
          <w:tcPr>
            <w:tcW w:w="9570" w:type="dxa"/>
          </w:tcPr>
          <w:p w:rsidR="00503241" w:rsidRPr="00412DDB" w:rsidRDefault="00503241" w:rsidP="00503241">
            <w:pPr>
              <w:pStyle w:val="em-6"/>
              <w:jc w:val="right"/>
            </w:pPr>
            <w:r w:rsidRPr="00412DDB">
              <w:t>(прямой контроль, косвенный контроль)</w:t>
            </w:r>
          </w:p>
        </w:tc>
      </w:tr>
    </w:tbl>
    <w:p w:rsidR="00503241" w:rsidRPr="00412DDB" w:rsidRDefault="00503241" w:rsidP="00503241">
      <w:pPr>
        <w:pStyle w:val="em-4"/>
      </w:pPr>
    </w:p>
    <w:p w:rsidR="00503241" w:rsidRPr="00412DDB" w:rsidRDefault="00503241" w:rsidP="00503241">
      <w:pPr>
        <w:pStyle w:val="em-4"/>
      </w:pPr>
      <w:r w:rsidRPr="00412DDB">
        <w:t xml:space="preserve">Признак осуществления кредитной организацией </w:t>
      </w:r>
      <w:r w:rsidR="00B140EC">
        <w:t>–</w:t>
      </w:r>
      <w:r w:rsidRPr="00412DDB">
        <w:t xml:space="preserve"> эмитентом контроля над организацией, в отнош</w:t>
      </w:r>
      <w:r w:rsidRPr="00412DDB">
        <w:t>е</w:t>
      </w:r>
      <w:r w:rsidRPr="00412DDB">
        <w:t>нии которой он является контролирующим лицом:</w:t>
      </w:r>
    </w:p>
    <w:p w:rsidR="00503241" w:rsidRPr="00412DDB" w:rsidRDefault="00503241" w:rsidP="00503241">
      <w:pPr>
        <w:pStyle w:val="em-4"/>
      </w:pPr>
    </w:p>
    <w:tbl>
      <w:tblPr>
        <w:tblW w:w="0" w:type="auto"/>
        <w:tblLook w:val="01E0" w:firstRow="1" w:lastRow="1" w:firstColumn="1" w:lastColumn="1" w:noHBand="0" w:noVBand="0"/>
      </w:tblPr>
      <w:tblGrid>
        <w:gridCol w:w="6408"/>
        <w:gridCol w:w="3339"/>
        <w:gridCol w:w="461"/>
      </w:tblGrid>
      <w:tr w:rsidR="00503241" w:rsidRPr="00412DDB" w:rsidTr="00D45796">
        <w:tc>
          <w:tcPr>
            <w:tcW w:w="10208" w:type="dxa"/>
            <w:gridSpan w:val="3"/>
          </w:tcPr>
          <w:p w:rsidR="00503241" w:rsidRPr="00412DDB" w:rsidRDefault="00503241" w:rsidP="005B1F55">
            <w:pPr>
              <w:pStyle w:val="em-4"/>
            </w:pPr>
            <w:r w:rsidRPr="00412DDB">
              <w:t>Общество признается дочерним, т.к. ОАО «МТС</w:t>
            </w:r>
            <w:r w:rsidR="00B140EC">
              <w:t>–</w:t>
            </w:r>
            <w:r w:rsidRPr="00412DDB">
              <w:t>Б</w:t>
            </w:r>
            <w:r w:rsidR="005B1F55" w:rsidRPr="00412DDB">
              <w:t>анк</w:t>
            </w:r>
            <w:r w:rsidRPr="00412DDB">
              <w:t>» в силу преобладающего участия в его уставном капитале имеет возможность определять решения, принимаемые этим обществом</w:t>
            </w:r>
            <w:r w:rsidR="007968F4">
              <w:t>.</w:t>
            </w:r>
          </w:p>
        </w:tc>
      </w:tr>
      <w:tr w:rsidR="00503241" w:rsidRPr="00412DDB" w:rsidTr="00D45796">
        <w:tc>
          <w:tcPr>
            <w:tcW w:w="10208" w:type="dxa"/>
            <w:gridSpan w:val="3"/>
          </w:tcPr>
          <w:p w:rsidR="00503241" w:rsidRPr="00412DDB" w:rsidRDefault="00503241" w:rsidP="00503241">
            <w:pPr>
              <w:pStyle w:val="em-6"/>
            </w:pPr>
            <w:r w:rsidRPr="00412DDB">
              <w:t xml:space="preserve">(право распоряжаться более 50 % голосов в высшем органе управления подконтрольной кредитной организации </w:t>
            </w:r>
            <w:r w:rsidR="00B140EC">
              <w:t>–</w:t>
            </w:r>
            <w:r w:rsidRPr="00412DDB">
              <w:t xml:space="preserve"> эмитенту организации, право назначать (избирать) единоличный исполнительный орган подконтрольной кредитной организации </w:t>
            </w:r>
            <w:r w:rsidR="00B140EC">
              <w:t>–</w:t>
            </w:r>
            <w:r w:rsidRPr="00412DDB">
              <w:t xml:space="preserve"> эмитенту организации, право назначать (избирать) более 50 процентов состава коллегиального органа управления подконтрольной кредитной организации </w:t>
            </w:r>
            <w:r w:rsidR="00B140EC">
              <w:t>–</w:t>
            </w:r>
            <w:r w:rsidRPr="00412DDB">
              <w:t xml:space="preserve"> эмитенту организации)</w:t>
            </w:r>
          </w:p>
        </w:tc>
      </w:tr>
      <w:tr w:rsidR="00503241" w:rsidRPr="00412DDB" w:rsidTr="00D457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61" w:type="dxa"/>
        </w:trPr>
        <w:tc>
          <w:tcPr>
            <w:tcW w:w="6408" w:type="dxa"/>
          </w:tcPr>
          <w:p w:rsidR="00503241" w:rsidRPr="00412DDB" w:rsidRDefault="00503241" w:rsidP="00503241">
            <w:pPr>
              <w:pStyle w:val="em-4"/>
              <w:ind w:firstLine="0"/>
            </w:pPr>
            <w:r w:rsidRPr="00412DDB">
              <w:t xml:space="preserve">Размер доли участия кредитной организации </w:t>
            </w:r>
            <w:r w:rsidR="00B140EC">
              <w:t>–</w:t>
            </w:r>
            <w:r w:rsidRPr="00412DDB">
              <w:t xml:space="preserve"> эмитента в уста</w:t>
            </w:r>
            <w:r w:rsidRPr="00412DDB">
              <w:t>в</w:t>
            </w:r>
            <w:r w:rsidRPr="00412DDB">
              <w:t>ном капитале подконтрольной организации:</w:t>
            </w:r>
          </w:p>
        </w:tc>
        <w:tc>
          <w:tcPr>
            <w:tcW w:w="3339" w:type="dxa"/>
            <w:vAlign w:val="center"/>
          </w:tcPr>
          <w:p w:rsidR="00503241" w:rsidRPr="00412DDB" w:rsidRDefault="00503241" w:rsidP="00503241">
            <w:pPr>
              <w:pStyle w:val="em-4"/>
              <w:ind w:firstLine="0"/>
              <w:jc w:val="center"/>
            </w:pPr>
            <w:r w:rsidRPr="00412DDB">
              <w:t>100%</w:t>
            </w:r>
          </w:p>
        </w:tc>
      </w:tr>
      <w:tr w:rsidR="00503241" w:rsidRPr="00412DDB" w:rsidTr="00D457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61" w:type="dxa"/>
        </w:trPr>
        <w:tc>
          <w:tcPr>
            <w:tcW w:w="6408" w:type="dxa"/>
          </w:tcPr>
          <w:p w:rsidR="00503241" w:rsidRPr="00412DDB" w:rsidRDefault="00503241" w:rsidP="00503241">
            <w:pPr>
              <w:pStyle w:val="em-4"/>
              <w:ind w:firstLine="0"/>
            </w:pPr>
            <w:r w:rsidRPr="00412DDB">
              <w:t>Доля обыкновенных акций подконтрольной организации, явл</w:t>
            </w:r>
            <w:r w:rsidRPr="00412DDB">
              <w:t>я</w:t>
            </w:r>
            <w:r w:rsidRPr="00412DDB">
              <w:t>ющейся акционерным обществом, принадлежащая кредитной организации – эмитенту:</w:t>
            </w:r>
          </w:p>
        </w:tc>
        <w:tc>
          <w:tcPr>
            <w:tcW w:w="3339" w:type="dxa"/>
            <w:vAlign w:val="center"/>
          </w:tcPr>
          <w:p w:rsidR="00503241" w:rsidRPr="00412DDB" w:rsidRDefault="00B140EC" w:rsidP="00503241">
            <w:pPr>
              <w:pStyle w:val="em-4"/>
              <w:ind w:firstLine="0"/>
              <w:jc w:val="center"/>
            </w:pPr>
            <w:r>
              <w:t>–</w:t>
            </w:r>
          </w:p>
        </w:tc>
      </w:tr>
    </w:tbl>
    <w:p w:rsidR="00503241" w:rsidRPr="00412DDB" w:rsidRDefault="00503241" w:rsidP="00503241">
      <w:pPr>
        <w:pStyle w:val="em-4"/>
      </w:pPr>
    </w:p>
    <w:p w:rsidR="00503241" w:rsidRPr="00412DDB" w:rsidRDefault="00503241" w:rsidP="00503241">
      <w:pPr>
        <w:pStyle w:val="em-4"/>
      </w:pPr>
      <w:r w:rsidRPr="00412DDB">
        <w:t xml:space="preserve">Подконтрольные кредитной организации </w:t>
      </w:r>
      <w:r w:rsidR="00B140EC">
        <w:t>–</w:t>
      </w:r>
      <w:r w:rsidRPr="00412DDB">
        <w:t xml:space="preserve"> эмитенту организации, через которых кредитная орган</w:t>
      </w:r>
      <w:r w:rsidRPr="00412DDB">
        <w:t>и</w:t>
      </w:r>
      <w:r w:rsidRPr="00412DDB">
        <w:t xml:space="preserve">зация </w:t>
      </w:r>
      <w:r w:rsidR="00B140EC">
        <w:t>–</w:t>
      </w:r>
      <w:r w:rsidRPr="00412DDB">
        <w:t xml:space="preserve"> эмитент осуществляет косвенный контроль над организацией, в отношении которой он является контролирующим лицом</w:t>
      </w:r>
      <w:r w:rsidRPr="00412DDB">
        <w:rPr>
          <w:rStyle w:val="af0"/>
          <w:vanish/>
        </w:rPr>
        <w:footnoteReference w:id="35"/>
      </w:r>
      <w:r w:rsidRPr="00412DDB">
        <w:t>:</w:t>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12DDB" w:rsidTr="00D45796">
        <w:tc>
          <w:tcPr>
            <w:tcW w:w="4317" w:type="dxa"/>
          </w:tcPr>
          <w:p w:rsidR="00503241" w:rsidRPr="00412DDB" w:rsidRDefault="00503241" w:rsidP="00503241">
            <w:pPr>
              <w:pStyle w:val="em-4"/>
              <w:ind w:firstLine="0"/>
            </w:pPr>
            <w:r w:rsidRPr="00412DDB">
              <w:t>Полное фирменное наименование:</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Место нахождения:</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ИНН (если применимо):</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ОГРН (если применимо):</w:t>
            </w:r>
          </w:p>
        </w:tc>
        <w:tc>
          <w:tcPr>
            <w:tcW w:w="5464" w:type="dxa"/>
          </w:tcPr>
          <w:p w:rsidR="00503241" w:rsidRPr="00412DDB" w:rsidRDefault="00B140EC" w:rsidP="00503241">
            <w:pPr>
              <w:pStyle w:val="em-4"/>
              <w:ind w:firstLine="0"/>
            </w:pPr>
            <w:r>
              <w:t>–</w:t>
            </w:r>
          </w:p>
        </w:tc>
      </w:tr>
    </w:tbl>
    <w:p w:rsidR="00503241" w:rsidRPr="00412DDB" w:rsidRDefault="00503241" w:rsidP="00503241">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503241" w:rsidRPr="00412DDB" w:rsidTr="00D45796">
        <w:tc>
          <w:tcPr>
            <w:tcW w:w="6408" w:type="dxa"/>
          </w:tcPr>
          <w:p w:rsidR="00503241" w:rsidRPr="00412DDB" w:rsidRDefault="00503241" w:rsidP="00503241">
            <w:pPr>
              <w:pStyle w:val="em-4"/>
              <w:ind w:firstLine="0"/>
            </w:pPr>
            <w:r w:rsidRPr="00412DDB">
              <w:t xml:space="preserve">Размер доли подконтрольной организации в уставном капитале кредитной организации </w:t>
            </w:r>
            <w:r w:rsidR="00B140EC">
              <w:t>–</w:t>
            </w:r>
            <w:r w:rsidRPr="00412DDB">
              <w:t xml:space="preserve"> эмитента:</w:t>
            </w:r>
          </w:p>
        </w:tc>
        <w:tc>
          <w:tcPr>
            <w:tcW w:w="3339" w:type="dxa"/>
            <w:vAlign w:val="center"/>
          </w:tcPr>
          <w:p w:rsidR="00503241" w:rsidRPr="00412DDB" w:rsidRDefault="00503241" w:rsidP="00503241">
            <w:pPr>
              <w:pStyle w:val="em-4"/>
              <w:ind w:firstLine="0"/>
              <w:jc w:val="center"/>
            </w:pPr>
            <w:r w:rsidRPr="00412DDB">
              <w:t>0%</w:t>
            </w:r>
          </w:p>
        </w:tc>
      </w:tr>
      <w:tr w:rsidR="00503241" w:rsidRPr="00412DDB" w:rsidTr="00D45796">
        <w:tc>
          <w:tcPr>
            <w:tcW w:w="6408" w:type="dxa"/>
          </w:tcPr>
          <w:p w:rsidR="00503241" w:rsidRPr="00412DDB" w:rsidRDefault="00503241" w:rsidP="00503241">
            <w:pPr>
              <w:pStyle w:val="em-4"/>
              <w:ind w:firstLine="0"/>
            </w:pPr>
            <w:r w:rsidRPr="00412DDB">
              <w:t xml:space="preserve">Доли обыкновенных акций кредитной организации </w:t>
            </w:r>
            <w:r w:rsidR="00B140EC">
              <w:t>–</w:t>
            </w:r>
            <w:r w:rsidRPr="00412DDB">
              <w:t xml:space="preserve"> эмитента, принадлежащих подконтрольной организации:</w:t>
            </w:r>
          </w:p>
        </w:tc>
        <w:tc>
          <w:tcPr>
            <w:tcW w:w="3339" w:type="dxa"/>
            <w:vAlign w:val="center"/>
          </w:tcPr>
          <w:p w:rsidR="00503241" w:rsidRPr="00412DDB" w:rsidRDefault="00503241" w:rsidP="00503241">
            <w:pPr>
              <w:pStyle w:val="em-4"/>
              <w:ind w:firstLine="0"/>
              <w:jc w:val="center"/>
            </w:pPr>
            <w:r w:rsidRPr="00412DDB">
              <w:t>0%</w:t>
            </w:r>
          </w:p>
        </w:tc>
      </w:tr>
    </w:tbl>
    <w:p w:rsidR="00503241" w:rsidRPr="00412DDB" w:rsidRDefault="00503241" w:rsidP="00503241">
      <w:pPr>
        <w:pStyle w:val="em-4"/>
      </w:pPr>
    </w:p>
    <w:p w:rsidR="00503241" w:rsidRPr="00412DDB" w:rsidRDefault="00503241" w:rsidP="00503241">
      <w:pPr>
        <w:pStyle w:val="em-4"/>
        <w:rPr>
          <w:b/>
        </w:rPr>
      </w:pPr>
      <w:r w:rsidRPr="00412DDB">
        <w:rPr>
          <w:b/>
          <w:i/>
        </w:rPr>
        <w:t>Описание основного вида деятельности подконтрольной организации</w:t>
      </w:r>
      <w:r w:rsidRPr="00412DDB">
        <w:rPr>
          <w:b/>
        </w:rPr>
        <w:t xml:space="preserve">: </w:t>
      </w: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Финансовое посредничество </w:t>
            </w:r>
          </w:p>
          <w:p w:rsidR="00503241" w:rsidRPr="00412DDB" w:rsidRDefault="00503241" w:rsidP="00503241">
            <w:pPr>
              <w:pStyle w:val="em-4"/>
            </w:pPr>
          </w:p>
        </w:tc>
      </w:tr>
    </w:tbl>
    <w:p w:rsidR="00503241" w:rsidRPr="00412DDB" w:rsidRDefault="00503241" w:rsidP="00503241">
      <w:pPr>
        <w:pStyle w:val="em-4"/>
        <w:rPr>
          <w:b/>
          <w:i/>
        </w:rPr>
      </w:pPr>
      <w:r w:rsidRPr="00412DDB">
        <w:rPr>
          <w:b/>
          <w:i/>
        </w:rPr>
        <w:t>Состав органов управления подконтрольной организации</w:t>
      </w:r>
      <w:r w:rsidR="007968F4">
        <w:rPr>
          <w:b/>
          <w:i/>
        </w:rPr>
        <w:t>:</w:t>
      </w:r>
      <w:r w:rsidRPr="00412DDB">
        <w:rPr>
          <w:rStyle w:val="af0"/>
          <w:b/>
          <w:i/>
          <w:vanish/>
        </w:rPr>
        <w:footnoteReference w:id="36"/>
      </w: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Общее собрание.</w:t>
            </w:r>
          </w:p>
          <w:p w:rsidR="00503241" w:rsidRPr="00412DDB" w:rsidRDefault="00503241" w:rsidP="00503241">
            <w:pPr>
              <w:pStyle w:val="em-4"/>
            </w:pPr>
            <w:r w:rsidRPr="00412DDB">
              <w:t>Единоличный исполнительный орган – Генеральный директор</w:t>
            </w:r>
            <w:r w:rsidR="007968F4">
              <w:t>.</w:t>
            </w:r>
          </w:p>
        </w:tc>
      </w:tr>
    </w:tbl>
    <w:p w:rsidR="00503241" w:rsidRPr="00412DDB" w:rsidRDefault="00503241" w:rsidP="00503241">
      <w:pPr>
        <w:pStyle w:val="em-4"/>
      </w:pPr>
    </w:p>
    <w:p w:rsidR="00503241" w:rsidRPr="00412DDB" w:rsidRDefault="00503241" w:rsidP="00503241">
      <w:pPr>
        <w:pStyle w:val="em-4"/>
      </w:pPr>
      <w:r w:rsidRPr="00412DDB">
        <w:t>Персональный состав совета директоров (наблюдательного совета) подконтрольной организации:</w:t>
      </w:r>
    </w:p>
    <w:p w:rsidR="002057ED" w:rsidRDefault="002057ED" w:rsidP="007968F4">
      <w:pPr>
        <w:autoSpaceDE w:val="0"/>
        <w:ind w:firstLine="567"/>
        <w:jc w:val="both"/>
      </w:pPr>
      <w:r w:rsidRPr="00412DDB">
        <w:t>Совет директоров  Уставом общества не предусмотрен</w:t>
      </w:r>
      <w:r w:rsidR="007968F4">
        <w:t>.</w:t>
      </w:r>
    </w:p>
    <w:p w:rsidR="007968F4" w:rsidRPr="00412DDB" w:rsidRDefault="007968F4"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73"/>
        <w:gridCol w:w="3919"/>
        <w:gridCol w:w="2431"/>
        <w:gridCol w:w="2924"/>
      </w:tblGrid>
      <w:tr w:rsidR="00503241" w:rsidRPr="00412DDB" w:rsidTr="00D45796">
        <w:tc>
          <w:tcPr>
            <w:tcW w:w="473" w:type="dxa"/>
            <w:vAlign w:val="center"/>
          </w:tcPr>
          <w:p w:rsidR="00503241" w:rsidRPr="00412DDB" w:rsidRDefault="00503241" w:rsidP="00503241">
            <w:pPr>
              <w:autoSpaceDE w:val="0"/>
              <w:jc w:val="center"/>
              <w:rPr>
                <w:sz w:val="22"/>
                <w:szCs w:val="22"/>
              </w:rPr>
            </w:pPr>
            <w:r w:rsidRPr="00412DDB">
              <w:rPr>
                <w:sz w:val="22"/>
                <w:szCs w:val="22"/>
              </w:rPr>
              <w:t>№</w:t>
            </w:r>
            <w:r w:rsidRPr="00412DDB">
              <w:rPr>
                <w:sz w:val="22"/>
                <w:szCs w:val="22"/>
              </w:rPr>
              <w:br/>
              <w:t>пп</w:t>
            </w:r>
          </w:p>
        </w:tc>
        <w:tc>
          <w:tcPr>
            <w:tcW w:w="391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31"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292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3" w:type="dxa"/>
          </w:tcPr>
          <w:p w:rsidR="00503241" w:rsidRPr="00412DDB" w:rsidRDefault="00503241" w:rsidP="00503241">
            <w:pPr>
              <w:autoSpaceDE w:val="0"/>
              <w:jc w:val="center"/>
              <w:rPr>
                <w:sz w:val="22"/>
                <w:szCs w:val="22"/>
              </w:rPr>
            </w:pPr>
            <w:r w:rsidRPr="00412DDB">
              <w:rPr>
                <w:sz w:val="22"/>
                <w:szCs w:val="22"/>
              </w:rPr>
              <w:t>1</w:t>
            </w:r>
          </w:p>
        </w:tc>
        <w:tc>
          <w:tcPr>
            <w:tcW w:w="3919" w:type="dxa"/>
          </w:tcPr>
          <w:p w:rsidR="00503241" w:rsidRPr="00412DDB" w:rsidRDefault="00503241" w:rsidP="00503241">
            <w:pPr>
              <w:autoSpaceDE w:val="0"/>
              <w:jc w:val="center"/>
              <w:rPr>
                <w:sz w:val="22"/>
                <w:szCs w:val="22"/>
              </w:rPr>
            </w:pPr>
            <w:r w:rsidRPr="00412DDB">
              <w:rPr>
                <w:sz w:val="22"/>
                <w:szCs w:val="22"/>
              </w:rPr>
              <w:t>2</w:t>
            </w:r>
          </w:p>
        </w:tc>
        <w:tc>
          <w:tcPr>
            <w:tcW w:w="2431" w:type="dxa"/>
          </w:tcPr>
          <w:p w:rsidR="00503241" w:rsidRPr="00412DDB" w:rsidRDefault="00503241" w:rsidP="00503241">
            <w:pPr>
              <w:autoSpaceDE w:val="0"/>
              <w:jc w:val="center"/>
              <w:rPr>
                <w:sz w:val="22"/>
                <w:szCs w:val="22"/>
              </w:rPr>
            </w:pPr>
            <w:r w:rsidRPr="00412DDB">
              <w:rPr>
                <w:sz w:val="22"/>
                <w:szCs w:val="22"/>
              </w:rPr>
              <w:t>3</w:t>
            </w:r>
          </w:p>
        </w:tc>
        <w:tc>
          <w:tcPr>
            <w:tcW w:w="292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3" w:type="dxa"/>
          </w:tcPr>
          <w:p w:rsidR="00503241" w:rsidRPr="00412DDB" w:rsidRDefault="00503241" w:rsidP="002057ED">
            <w:pPr>
              <w:autoSpaceDE w:val="0"/>
              <w:jc w:val="center"/>
              <w:rPr>
                <w:sz w:val="22"/>
                <w:szCs w:val="22"/>
              </w:rPr>
            </w:pPr>
          </w:p>
        </w:tc>
        <w:tc>
          <w:tcPr>
            <w:tcW w:w="3919" w:type="dxa"/>
          </w:tcPr>
          <w:p w:rsidR="00503241" w:rsidRPr="00412DDB" w:rsidRDefault="00B140EC" w:rsidP="002057ED">
            <w:pPr>
              <w:autoSpaceDE w:val="0"/>
              <w:jc w:val="center"/>
              <w:rPr>
                <w:sz w:val="22"/>
                <w:szCs w:val="22"/>
              </w:rPr>
            </w:pPr>
            <w:r>
              <w:rPr>
                <w:sz w:val="22"/>
                <w:szCs w:val="22"/>
              </w:rPr>
              <w:t>–</w:t>
            </w:r>
          </w:p>
        </w:tc>
        <w:tc>
          <w:tcPr>
            <w:tcW w:w="2431" w:type="dxa"/>
          </w:tcPr>
          <w:p w:rsidR="00503241" w:rsidRPr="00412DDB" w:rsidRDefault="00B140EC" w:rsidP="002057ED">
            <w:pPr>
              <w:autoSpaceDE w:val="0"/>
              <w:jc w:val="center"/>
              <w:rPr>
                <w:sz w:val="18"/>
                <w:szCs w:val="18"/>
              </w:rPr>
            </w:pPr>
            <w:r>
              <w:rPr>
                <w:sz w:val="18"/>
                <w:szCs w:val="18"/>
              </w:rPr>
              <w:t>–</w:t>
            </w:r>
          </w:p>
        </w:tc>
        <w:tc>
          <w:tcPr>
            <w:tcW w:w="2924" w:type="dxa"/>
          </w:tcPr>
          <w:p w:rsidR="00503241" w:rsidRPr="00412DDB" w:rsidRDefault="00B140EC" w:rsidP="002057ED">
            <w:pPr>
              <w:jc w:val="center"/>
              <w:rPr>
                <w:sz w:val="18"/>
                <w:szCs w:val="18"/>
              </w:rPr>
            </w:pPr>
            <w:r>
              <w:rPr>
                <w:sz w:val="18"/>
                <w:szCs w:val="18"/>
              </w:rPr>
              <w:t>–</w:t>
            </w:r>
          </w:p>
        </w:tc>
      </w:tr>
      <w:tr w:rsidR="00503241" w:rsidRPr="00412DDB" w:rsidTr="00D45796">
        <w:tc>
          <w:tcPr>
            <w:tcW w:w="473" w:type="dxa"/>
          </w:tcPr>
          <w:p w:rsidR="00503241" w:rsidRPr="00412DDB" w:rsidRDefault="00503241" w:rsidP="00503241">
            <w:pPr>
              <w:autoSpaceDE w:val="0"/>
              <w:jc w:val="both"/>
              <w:rPr>
                <w:sz w:val="22"/>
                <w:szCs w:val="22"/>
              </w:rPr>
            </w:pPr>
          </w:p>
        </w:tc>
        <w:tc>
          <w:tcPr>
            <w:tcW w:w="9274" w:type="dxa"/>
            <w:gridSpan w:val="3"/>
          </w:tcPr>
          <w:p w:rsidR="00503241" w:rsidRPr="00412DDB" w:rsidRDefault="00503241" w:rsidP="00503241">
            <w:pPr>
              <w:autoSpaceDE w:val="0"/>
              <w:jc w:val="center"/>
              <w:rPr>
                <w:sz w:val="22"/>
                <w:szCs w:val="22"/>
              </w:rPr>
            </w:pPr>
            <w:r w:rsidRPr="00412DDB">
              <w:rPr>
                <w:sz w:val="22"/>
                <w:szCs w:val="22"/>
              </w:rPr>
              <w:t>Председатель совета директоров (наблюдательного совета)</w:t>
            </w:r>
          </w:p>
        </w:tc>
      </w:tr>
      <w:tr w:rsidR="00503241" w:rsidRPr="00412DDB" w:rsidTr="00D45796">
        <w:tc>
          <w:tcPr>
            <w:tcW w:w="473" w:type="dxa"/>
          </w:tcPr>
          <w:p w:rsidR="00503241" w:rsidRPr="00412DDB" w:rsidRDefault="00503241" w:rsidP="002057ED">
            <w:pPr>
              <w:autoSpaceDE w:val="0"/>
              <w:jc w:val="center"/>
              <w:rPr>
                <w:sz w:val="22"/>
                <w:szCs w:val="22"/>
              </w:rPr>
            </w:pPr>
          </w:p>
        </w:tc>
        <w:tc>
          <w:tcPr>
            <w:tcW w:w="3919" w:type="dxa"/>
          </w:tcPr>
          <w:p w:rsidR="00503241" w:rsidRPr="00412DDB" w:rsidRDefault="00B140EC" w:rsidP="002057ED">
            <w:pPr>
              <w:autoSpaceDE w:val="0"/>
              <w:jc w:val="center"/>
              <w:rPr>
                <w:sz w:val="22"/>
                <w:szCs w:val="22"/>
              </w:rPr>
            </w:pPr>
            <w:r>
              <w:rPr>
                <w:sz w:val="22"/>
                <w:szCs w:val="22"/>
              </w:rPr>
              <w:t>–</w:t>
            </w:r>
          </w:p>
        </w:tc>
        <w:tc>
          <w:tcPr>
            <w:tcW w:w="2431" w:type="dxa"/>
          </w:tcPr>
          <w:p w:rsidR="00503241" w:rsidRPr="00412DDB" w:rsidRDefault="00B140EC" w:rsidP="002057ED">
            <w:pPr>
              <w:autoSpaceDE w:val="0"/>
              <w:jc w:val="center"/>
              <w:rPr>
                <w:sz w:val="18"/>
                <w:szCs w:val="18"/>
              </w:rPr>
            </w:pPr>
            <w:r>
              <w:rPr>
                <w:sz w:val="18"/>
                <w:szCs w:val="18"/>
              </w:rPr>
              <w:t>–</w:t>
            </w:r>
          </w:p>
        </w:tc>
        <w:tc>
          <w:tcPr>
            <w:tcW w:w="2924" w:type="dxa"/>
          </w:tcPr>
          <w:p w:rsidR="00503241" w:rsidRPr="00412DDB" w:rsidRDefault="00B140EC" w:rsidP="002057ED">
            <w:pPr>
              <w:autoSpaceDE w:val="0"/>
              <w:jc w:val="center"/>
              <w:rPr>
                <w:sz w:val="18"/>
                <w:szCs w:val="18"/>
              </w:rPr>
            </w:pPr>
            <w:r>
              <w:rPr>
                <w:sz w:val="18"/>
                <w:szCs w:val="18"/>
              </w:rPr>
              <w:t>–</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Персональный состав коллегиального исполнительного органа (правления, дирекции) подконтрол</w:t>
      </w:r>
      <w:r w:rsidRPr="00412DDB">
        <w:t>ь</w:t>
      </w:r>
      <w:r w:rsidRPr="00412DDB">
        <w:t>ной организации</w:t>
      </w:r>
      <w:r w:rsidR="007968F4">
        <w:t>.</w:t>
      </w:r>
      <w:r w:rsidRPr="00412DDB">
        <w:t xml:space="preserve"> </w:t>
      </w:r>
    </w:p>
    <w:p w:rsidR="00503241" w:rsidRPr="00412DDB" w:rsidRDefault="00503241" w:rsidP="00503241">
      <w:pPr>
        <w:pStyle w:val="em-4"/>
      </w:pPr>
      <w:r w:rsidRPr="00412DDB">
        <w:t>Коллегиальный исполнительный орган Уставом общества не предусмотрен:</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73"/>
        <w:gridCol w:w="3960"/>
        <w:gridCol w:w="2449"/>
        <w:gridCol w:w="2915"/>
      </w:tblGrid>
      <w:tr w:rsidR="00503241" w:rsidRPr="00412DDB" w:rsidTr="00503241">
        <w:tc>
          <w:tcPr>
            <w:tcW w:w="473"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r w:rsidRPr="00412DDB">
              <w:rPr>
                <w:sz w:val="22"/>
                <w:szCs w:val="22"/>
              </w:rPr>
              <w:t>пп</w:t>
            </w:r>
          </w:p>
        </w:tc>
        <w:tc>
          <w:tcPr>
            <w:tcW w:w="3960"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49"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915"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эмитента</w:t>
            </w:r>
          </w:p>
        </w:tc>
      </w:tr>
      <w:tr w:rsidR="00503241" w:rsidRPr="00412DDB" w:rsidTr="00503241">
        <w:tc>
          <w:tcPr>
            <w:tcW w:w="473" w:type="dxa"/>
          </w:tcPr>
          <w:p w:rsidR="00503241" w:rsidRPr="00412DDB" w:rsidRDefault="00503241" w:rsidP="00503241">
            <w:pPr>
              <w:autoSpaceDE w:val="0"/>
              <w:jc w:val="center"/>
              <w:rPr>
                <w:sz w:val="22"/>
                <w:szCs w:val="22"/>
              </w:rPr>
            </w:pPr>
            <w:r w:rsidRPr="00412DDB">
              <w:rPr>
                <w:sz w:val="22"/>
                <w:szCs w:val="22"/>
              </w:rPr>
              <w:t>1</w:t>
            </w:r>
          </w:p>
        </w:tc>
        <w:tc>
          <w:tcPr>
            <w:tcW w:w="3960" w:type="dxa"/>
          </w:tcPr>
          <w:p w:rsidR="00503241" w:rsidRPr="00412DDB" w:rsidRDefault="00503241" w:rsidP="00503241">
            <w:pPr>
              <w:autoSpaceDE w:val="0"/>
              <w:jc w:val="center"/>
              <w:rPr>
                <w:sz w:val="22"/>
                <w:szCs w:val="22"/>
              </w:rPr>
            </w:pPr>
            <w:r w:rsidRPr="00412DDB">
              <w:rPr>
                <w:sz w:val="22"/>
                <w:szCs w:val="22"/>
              </w:rPr>
              <w:t>2</w:t>
            </w:r>
          </w:p>
        </w:tc>
        <w:tc>
          <w:tcPr>
            <w:tcW w:w="2449" w:type="dxa"/>
          </w:tcPr>
          <w:p w:rsidR="00503241" w:rsidRPr="00412DDB" w:rsidRDefault="00503241" w:rsidP="00503241">
            <w:pPr>
              <w:autoSpaceDE w:val="0"/>
              <w:jc w:val="center"/>
              <w:rPr>
                <w:sz w:val="22"/>
                <w:szCs w:val="22"/>
              </w:rPr>
            </w:pPr>
            <w:r w:rsidRPr="00412DDB">
              <w:rPr>
                <w:sz w:val="22"/>
                <w:szCs w:val="22"/>
              </w:rPr>
              <w:t>3</w:t>
            </w:r>
          </w:p>
        </w:tc>
        <w:tc>
          <w:tcPr>
            <w:tcW w:w="2915"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503241">
        <w:tc>
          <w:tcPr>
            <w:tcW w:w="473" w:type="dxa"/>
          </w:tcPr>
          <w:p w:rsidR="00503241" w:rsidRPr="00412DDB" w:rsidRDefault="00B140EC" w:rsidP="00503241">
            <w:pPr>
              <w:autoSpaceDE w:val="0"/>
              <w:jc w:val="both"/>
              <w:rPr>
                <w:sz w:val="22"/>
                <w:szCs w:val="22"/>
              </w:rPr>
            </w:pPr>
            <w:r>
              <w:rPr>
                <w:sz w:val="22"/>
                <w:szCs w:val="22"/>
              </w:rPr>
              <w:t>–</w:t>
            </w:r>
          </w:p>
        </w:tc>
        <w:tc>
          <w:tcPr>
            <w:tcW w:w="3960" w:type="dxa"/>
          </w:tcPr>
          <w:p w:rsidR="00503241" w:rsidRPr="00412DDB" w:rsidRDefault="00B140EC" w:rsidP="00503241">
            <w:pPr>
              <w:autoSpaceDE w:val="0"/>
              <w:jc w:val="both"/>
              <w:rPr>
                <w:sz w:val="22"/>
                <w:szCs w:val="22"/>
              </w:rPr>
            </w:pPr>
            <w:r>
              <w:rPr>
                <w:sz w:val="22"/>
                <w:szCs w:val="22"/>
              </w:rPr>
              <w:t>–</w:t>
            </w:r>
          </w:p>
        </w:tc>
        <w:tc>
          <w:tcPr>
            <w:tcW w:w="2449" w:type="dxa"/>
          </w:tcPr>
          <w:p w:rsidR="00503241" w:rsidRPr="00412DDB" w:rsidRDefault="00B140EC" w:rsidP="00503241">
            <w:pPr>
              <w:autoSpaceDE w:val="0"/>
              <w:jc w:val="both"/>
              <w:rPr>
                <w:sz w:val="22"/>
                <w:szCs w:val="22"/>
              </w:rPr>
            </w:pPr>
            <w:r>
              <w:rPr>
                <w:sz w:val="22"/>
                <w:szCs w:val="22"/>
              </w:rPr>
              <w:t>–</w:t>
            </w:r>
          </w:p>
        </w:tc>
        <w:tc>
          <w:tcPr>
            <w:tcW w:w="2915" w:type="dxa"/>
          </w:tcPr>
          <w:p w:rsidR="00503241" w:rsidRPr="00412DDB" w:rsidRDefault="00B140EC" w:rsidP="00503241">
            <w:pPr>
              <w:autoSpaceDE w:val="0"/>
              <w:jc w:val="both"/>
              <w:rPr>
                <w:sz w:val="22"/>
                <w:szCs w:val="22"/>
              </w:rPr>
            </w:pPr>
            <w:r>
              <w:rPr>
                <w:sz w:val="22"/>
                <w:szCs w:val="22"/>
              </w:rPr>
              <w:t>–</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Лицо, занимающее должность (осуществляющее функции) единоличного исполнительного органа подконтрольной организации:</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72"/>
        <w:gridCol w:w="3839"/>
        <w:gridCol w:w="2402"/>
        <w:gridCol w:w="3034"/>
      </w:tblGrid>
      <w:tr w:rsidR="00503241" w:rsidRPr="00412DDB" w:rsidTr="00D45796">
        <w:tc>
          <w:tcPr>
            <w:tcW w:w="472"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r w:rsidRPr="00412DDB">
              <w:rPr>
                <w:sz w:val="22"/>
                <w:szCs w:val="22"/>
              </w:rPr>
              <w:t>пп</w:t>
            </w:r>
          </w:p>
        </w:tc>
        <w:tc>
          <w:tcPr>
            <w:tcW w:w="383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02"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303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2" w:type="dxa"/>
          </w:tcPr>
          <w:p w:rsidR="00503241" w:rsidRPr="00412DDB" w:rsidRDefault="00503241" w:rsidP="00503241">
            <w:pPr>
              <w:autoSpaceDE w:val="0"/>
              <w:jc w:val="center"/>
              <w:rPr>
                <w:sz w:val="22"/>
                <w:szCs w:val="22"/>
              </w:rPr>
            </w:pPr>
            <w:r w:rsidRPr="00412DDB">
              <w:rPr>
                <w:sz w:val="22"/>
                <w:szCs w:val="22"/>
              </w:rPr>
              <w:t>1</w:t>
            </w:r>
          </w:p>
        </w:tc>
        <w:tc>
          <w:tcPr>
            <w:tcW w:w="3839" w:type="dxa"/>
          </w:tcPr>
          <w:p w:rsidR="00503241" w:rsidRPr="00412DDB" w:rsidRDefault="00503241" w:rsidP="00503241">
            <w:pPr>
              <w:autoSpaceDE w:val="0"/>
              <w:jc w:val="center"/>
              <w:rPr>
                <w:sz w:val="22"/>
                <w:szCs w:val="22"/>
              </w:rPr>
            </w:pPr>
            <w:r w:rsidRPr="00412DDB">
              <w:rPr>
                <w:sz w:val="22"/>
                <w:szCs w:val="22"/>
              </w:rPr>
              <w:t>2</w:t>
            </w:r>
          </w:p>
        </w:tc>
        <w:tc>
          <w:tcPr>
            <w:tcW w:w="2402" w:type="dxa"/>
          </w:tcPr>
          <w:p w:rsidR="00503241" w:rsidRPr="00412DDB" w:rsidRDefault="00503241" w:rsidP="00503241">
            <w:pPr>
              <w:autoSpaceDE w:val="0"/>
              <w:jc w:val="center"/>
              <w:rPr>
                <w:sz w:val="22"/>
                <w:szCs w:val="22"/>
              </w:rPr>
            </w:pPr>
            <w:r w:rsidRPr="00412DDB">
              <w:rPr>
                <w:sz w:val="22"/>
                <w:szCs w:val="22"/>
              </w:rPr>
              <w:t>3</w:t>
            </w:r>
          </w:p>
        </w:tc>
        <w:tc>
          <w:tcPr>
            <w:tcW w:w="303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2" w:type="dxa"/>
          </w:tcPr>
          <w:p w:rsidR="00503241" w:rsidRPr="00412DDB" w:rsidRDefault="00503241" w:rsidP="00503241">
            <w:pPr>
              <w:autoSpaceDE w:val="0"/>
              <w:jc w:val="both"/>
              <w:rPr>
                <w:sz w:val="22"/>
                <w:szCs w:val="22"/>
              </w:rPr>
            </w:pPr>
            <w:r w:rsidRPr="00412DDB">
              <w:rPr>
                <w:sz w:val="22"/>
                <w:szCs w:val="22"/>
              </w:rPr>
              <w:t>1</w:t>
            </w:r>
          </w:p>
        </w:tc>
        <w:tc>
          <w:tcPr>
            <w:tcW w:w="3839" w:type="dxa"/>
          </w:tcPr>
          <w:p w:rsidR="00503241" w:rsidRPr="00412DDB" w:rsidRDefault="00503241" w:rsidP="00503241">
            <w:pPr>
              <w:autoSpaceDE w:val="0"/>
              <w:jc w:val="both"/>
              <w:rPr>
                <w:sz w:val="22"/>
                <w:szCs w:val="22"/>
              </w:rPr>
            </w:pPr>
            <w:r w:rsidRPr="00412DDB">
              <w:rPr>
                <w:sz w:val="20"/>
                <w:szCs w:val="20"/>
              </w:rPr>
              <w:t>Власов Алексей Леонидович</w:t>
            </w:r>
          </w:p>
        </w:tc>
        <w:tc>
          <w:tcPr>
            <w:tcW w:w="2402"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303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Полномочия единоличного исполнительного органа данной подконтрольной организации переданы управляющей организации (управляющему)</w:t>
      </w:r>
      <w:r w:rsidRPr="00412DDB">
        <w:rPr>
          <w:rStyle w:val="af0"/>
          <w:vanish/>
        </w:rPr>
        <w:footnoteReference w:id="37"/>
      </w:r>
      <w:r w:rsidRPr="00412DDB">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7968F4" w:rsidRPr="00412DDB" w:rsidTr="00D45796">
        <w:tc>
          <w:tcPr>
            <w:tcW w:w="4317" w:type="dxa"/>
          </w:tcPr>
          <w:p w:rsidR="007968F4" w:rsidRPr="00412DDB" w:rsidRDefault="007968F4" w:rsidP="007968F4">
            <w:pPr>
              <w:pStyle w:val="em-4"/>
              <w:ind w:firstLine="0"/>
            </w:pPr>
            <w:r w:rsidRPr="00412DDB">
              <w:t>Полное фирменное наименование:</w:t>
            </w:r>
          </w:p>
        </w:tc>
        <w:tc>
          <w:tcPr>
            <w:tcW w:w="5464" w:type="dxa"/>
          </w:tcPr>
          <w:p w:rsidR="007968F4" w:rsidRPr="00412DDB" w:rsidRDefault="007968F4" w:rsidP="007968F4">
            <w:pPr>
              <w:pStyle w:val="em-4"/>
              <w:ind w:firstLine="0"/>
            </w:pPr>
            <w:r>
              <w:t>–</w:t>
            </w:r>
          </w:p>
        </w:tc>
      </w:tr>
      <w:tr w:rsidR="007968F4" w:rsidRPr="00412DDB" w:rsidTr="00D45796">
        <w:tc>
          <w:tcPr>
            <w:tcW w:w="4317" w:type="dxa"/>
          </w:tcPr>
          <w:p w:rsidR="007968F4" w:rsidRPr="00412DDB" w:rsidRDefault="007968F4" w:rsidP="007968F4">
            <w:pPr>
              <w:pStyle w:val="em-4"/>
              <w:ind w:firstLine="0"/>
            </w:pPr>
            <w:r w:rsidRPr="00412DDB">
              <w:t>Место нахождения:</w:t>
            </w:r>
          </w:p>
        </w:tc>
        <w:tc>
          <w:tcPr>
            <w:tcW w:w="5464" w:type="dxa"/>
          </w:tcPr>
          <w:p w:rsidR="007968F4" w:rsidRPr="00412DDB" w:rsidRDefault="007968F4" w:rsidP="007968F4">
            <w:pPr>
              <w:pStyle w:val="em-4"/>
              <w:ind w:firstLine="0"/>
            </w:pPr>
            <w:r>
              <w:t>–</w:t>
            </w:r>
          </w:p>
        </w:tc>
      </w:tr>
      <w:tr w:rsidR="007968F4" w:rsidRPr="00412DDB" w:rsidTr="00D45796">
        <w:tc>
          <w:tcPr>
            <w:tcW w:w="4317" w:type="dxa"/>
          </w:tcPr>
          <w:p w:rsidR="007968F4" w:rsidRPr="00412DDB" w:rsidRDefault="007968F4" w:rsidP="007968F4">
            <w:pPr>
              <w:pStyle w:val="em-4"/>
              <w:ind w:firstLine="0"/>
            </w:pPr>
            <w:r w:rsidRPr="00412DDB">
              <w:t>ИНН (если применимо):</w:t>
            </w:r>
          </w:p>
        </w:tc>
        <w:tc>
          <w:tcPr>
            <w:tcW w:w="5464" w:type="dxa"/>
          </w:tcPr>
          <w:p w:rsidR="007968F4" w:rsidRPr="00412DDB" w:rsidRDefault="007968F4" w:rsidP="007968F4">
            <w:pPr>
              <w:pStyle w:val="em-4"/>
              <w:ind w:firstLine="0"/>
            </w:pPr>
            <w:r>
              <w:t>–</w:t>
            </w:r>
          </w:p>
        </w:tc>
      </w:tr>
      <w:tr w:rsidR="007968F4" w:rsidRPr="00412DDB" w:rsidTr="00D45796">
        <w:tc>
          <w:tcPr>
            <w:tcW w:w="4317" w:type="dxa"/>
          </w:tcPr>
          <w:p w:rsidR="007968F4" w:rsidRPr="00412DDB" w:rsidRDefault="007968F4" w:rsidP="007968F4">
            <w:pPr>
              <w:pStyle w:val="em-4"/>
              <w:ind w:firstLine="0"/>
            </w:pPr>
            <w:r w:rsidRPr="00412DDB">
              <w:t>ОГРН (если применимо):</w:t>
            </w:r>
          </w:p>
        </w:tc>
        <w:tc>
          <w:tcPr>
            <w:tcW w:w="5464" w:type="dxa"/>
          </w:tcPr>
          <w:p w:rsidR="007968F4" w:rsidRPr="00412DDB" w:rsidRDefault="007968F4" w:rsidP="007968F4">
            <w:pPr>
              <w:pStyle w:val="em-4"/>
              <w:ind w:firstLine="0"/>
            </w:pPr>
            <w:r>
              <w:t>–</w:t>
            </w:r>
          </w:p>
        </w:tc>
      </w:tr>
    </w:tbl>
    <w:p w:rsidR="007968F4" w:rsidRPr="00412DDB" w:rsidRDefault="007968F4" w:rsidP="007968F4">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7968F4" w:rsidRPr="00412DDB" w:rsidTr="00D45796">
        <w:tc>
          <w:tcPr>
            <w:tcW w:w="6408" w:type="dxa"/>
          </w:tcPr>
          <w:p w:rsidR="007968F4" w:rsidRPr="00412DDB" w:rsidRDefault="007968F4" w:rsidP="007968F4">
            <w:pPr>
              <w:pStyle w:val="em-4"/>
              <w:ind w:firstLine="0"/>
            </w:pPr>
            <w:r w:rsidRPr="00412DDB">
              <w:t xml:space="preserve">Размер доли подконтрольной организации в уставном капитале кредитной организации </w:t>
            </w:r>
            <w:r>
              <w:t>–</w:t>
            </w:r>
            <w:r w:rsidRPr="00412DDB">
              <w:t xml:space="preserve"> эмитента:</w:t>
            </w:r>
          </w:p>
        </w:tc>
        <w:tc>
          <w:tcPr>
            <w:tcW w:w="3339" w:type="dxa"/>
            <w:vAlign w:val="center"/>
          </w:tcPr>
          <w:p w:rsidR="007968F4" w:rsidRPr="00412DDB" w:rsidRDefault="007968F4" w:rsidP="007968F4">
            <w:pPr>
              <w:pStyle w:val="em-4"/>
              <w:ind w:firstLine="0"/>
              <w:jc w:val="center"/>
            </w:pPr>
            <w:r w:rsidRPr="00412DDB">
              <w:t>0%</w:t>
            </w:r>
          </w:p>
        </w:tc>
      </w:tr>
      <w:tr w:rsidR="007968F4" w:rsidRPr="00412DDB" w:rsidTr="00D45796">
        <w:tc>
          <w:tcPr>
            <w:tcW w:w="6408" w:type="dxa"/>
          </w:tcPr>
          <w:p w:rsidR="007968F4" w:rsidRPr="00412DDB" w:rsidRDefault="007968F4" w:rsidP="007968F4">
            <w:pPr>
              <w:pStyle w:val="em-4"/>
              <w:ind w:firstLine="0"/>
            </w:pPr>
            <w:r w:rsidRPr="00412DDB">
              <w:t xml:space="preserve">Доли обыкновенных акций кредитной организации </w:t>
            </w:r>
            <w:r>
              <w:t>–</w:t>
            </w:r>
            <w:r w:rsidRPr="00412DDB">
              <w:t xml:space="preserve"> эмитента, принадлежащих подконтрольной организации:</w:t>
            </w:r>
          </w:p>
        </w:tc>
        <w:tc>
          <w:tcPr>
            <w:tcW w:w="3339" w:type="dxa"/>
            <w:vAlign w:val="center"/>
          </w:tcPr>
          <w:p w:rsidR="007968F4" w:rsidRPr="00412DDB" w:rsidRDefault="007968F4" w:rsidP="007968F4">
            <w:pPr>
              <w:pStyle w:val="em-4"/>
              <w:ind w:firstLine="0"/>
              <w:jc w:val="center"/>
            </w:pPr>
            <w:r w:rsidRPr="00412DDB">
              <w:t>0%</w:t>
            </w:r>
          </w:p>
        </w:tc>
      </w:tr>
    </w:tbl>
    <w:p w:rsidR="00503241" w:rsidRPr="00412DDB" w:rsidRDefault="00503241" w:rsidP="00503241">
      <w:pPr>
        <w:pStyle w:val="em-4"/>
      </w:pPr>
    </w:p>
    <w:p w:rsidR="00503241" w:rsidRPr="00412DDB" w:rsidRDefault="00503241" w:rsidP="007968F4">
      <w:pPr>
        <w:pStyle w:val="em-4"/>
        <w:tabs>
          <w:tab w:val="left" w:pos="0"/>
        </w:tabs>
      </w:pPr>
    </w:p>
    <w:p w:rsidR="00503241" w:rsidRPr="00412DDB" w:rsidRDefault="00503241" w:rsidP="007968F4">
      <w:pPr>
        <w:pStyle w:val="em-4"/>
        <w:tabs>
          <w:tab w:val="left" w:pos="0"/>
        </w:tabs>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D95E3C" w:rsidTr="00D45796">
        <w:tc>
          <w:tcPr>
            <w:tcW w:w="4317" w:type="dxa"/>
          </w:tcPr>
          <w:p w:rsidR="00503241" w:rsidRPr="00412DDB" w:rsidRDefault="00503241" w:rsidP="007968F4">
            <w:pPr>
              <w:pStyle w:val="em-4"/>
              <w:tabs>
                <w:tab w:val="left" w:pos="0"/>
              </w:tabs>
              <w:ind w:firstLine="0"/>
            </w:pPr>
            <w:r w:rsidRPr="00412DDB">
              <w:t>Полное фирменное наименование:</w:t>
            </w:r>
          </w:p>
        </w:tc>
        <w:tc>
          <w:tcPr>
            <w:tcW w:w="5464" w:type="dxa"/>
            <w:vAlign w:val="center"/>
          </w:tcPr>
          <w:p w:rsidR="00503241" w:rsidRPr="00412DDB" w:rsidRDefault="00503241" w:rsidP="007968F4">
            <w:pPr>
              <w:tabs>
                <w:tab w:val="left" w:pos="0"/>
              </w:tabs>
              <w:jc w:val="center"/>
              <w:rPr>
                <w:b/>
                <w:bCs/>
                <w:sz w:val="20"/>
                <w:szCs w:val="20"/>
                <w:lang w:val="en-US"/>
              </w:rPr>
            </w:pPr>
            <w:r w:rsidRPr="00412DDB">
              <w:rPr>
                <w:b/>
                <w:bCs/>
                <w:sz w:val="20"/>
                <w:szCs w:val="20"/>
                <w:lang w:val="en-US"/>
              </w:rPr>
              <w:t>2. East</w:t>
            </w:r>
            <w:r w:rsidR="00B140EC">
              <w:rPr>
                <w:b/>
                <w:bCs/>
                <w:sz w:val="20"/>
                <w:szCs w:val="20"/>
                <w:lang w:val="en-US"/>
              </w:rPr>
              <w:t>–</w:t>
            </w:r>
            <w:r w:rsidRPr="00412DDB">
              <w:rPr>
                <w:b/>
                <w:bCs/>
                <w:sz w:val="20"/>
                <w:szCs w:val="20"/>
                <w:lang w:val="en-US"/>
              </w:rPr>
              <w:t>West United Bank S.A., Luxembourg </w:t>
            </w:r>
          </w:p>
        </w:tc>
      </w:tr>
      <w:tr w:rsidR="00503241" w:rsidRPr="00D95E3C" w:rsidTr="00D45796">
        <w:tc>
          <w:tcPr>
            <w:tcW w:w="4317" w:type="dxa"/>
          </w:tcPr>
          <w:p w:rsidR="00503241" w:rsidRPr="00412DDB" w:rsidRDefault="00503241" w:rsidP="007968F4">
            <w:pPr>
              <w:pStyle w:val="em-4"/>
              <w:tabs>
                <w:tab w:val="left" w:pos="0"/>
              </w:tabs>
              <w:ind w:firstLine="0"/>
            </w:pPr>
            <w:r w:rsidRPr="00412DDB">
              <w:t>Сокращенное фирменное наименование:</w:t>
            </w:r>
          </w:p>
        </w:tc>
        <w:tc>
          <w:tcPr>
            <w:tcW w:w="5464" w:type="dxa"/>
            <w:vAlign w:val="center"/>
          </w:tcPr>
          <w:p w:rsidR="00503241" w:rsidRPr="00412DDB" w:rsidRDefault="00503241" w:rsidP="007968F4">
            <w:pPr>
              <w:tabs>
                <w:tab w:val="left" w:pos="0"/>
              </w:tabs>
              <w:jc w:val="center"/>
              <w:rPr>
                <w:sz w:val="20"/>
                <w:szCs w:val="20"/>
                <w:lang w:val="en-US"/>
              </w:rPr>
            </w:pPr>
            <w:r w:rsidRPr="00412DDB">
              <w:rPr>
                <w:sz w:val="20"/>
                <w:szCs w:val="20"/>
                <w:lang w:val="en-US"/>
              </w:rPr>
              <w:t>East</w:t>
            </w:r>
            <w:r w:rsidR="00B140EC">
              <w:rPr>
                <w:sz w:val="20"/>
                <w:szCs w:val="20"/>
                <w:lang w:val="en-US"/>
              </w:rPr>
              <w:t>–</w:t>
            </w:r>
            <w:r w:rsidRPr="00412DDB">
              <w:rPr>
                <w:sz w:val="20"/>
                <w:szCs w:val="20"/>
                <w:lang w:val="en-US"/>
              </w:rPr>
              <w:t xml:space="preserve">West United Bank S.A., </w:t>
            </w:r>
            <w:smartTag w:uri="urn:schemas-microsoft-com:office:smarttags" w:element="place">
              <w:smartTag w:uri="urn:schemas-microsoft-com:office:smarttags" w:element="country-region">
                <w:r w:rsidRPr="00412DDB">
                  <w:rPr>
                    <w:sz w:val="20"/>
                    <w:szCs w:val="20"/>
                    <w:lang w:val="en-US"/>
                  </w:rPr>
                  <w:t>Luxembourg</w:t>
                </w:r>
              </w:smartTag>
            </w:smartTag>
            <w:r w:rsidRPr="00412DDB">
              <w:rPr>
                <w:sz w:val="20"/>
                <w:szCs w:val="20"/>
                <w:lang w:val="en-US"/>
              </w:rPr>
              <w:t> </w:t>
            </w:r>
          </w:p>
        </w:tc>
      </w:tr>
      <w:tr w:rsidR="00503241" w:rsidRPr="00412DDB" w:rsidTr="00D45796">
        <w:tc>
          <w:tcPr>
            <w:tcW w:w="4317" w:type="dxa"/>
          </w:tcPr>
          <w:p w:rsidR="00503241" w:rsidRPr="00412DDB" w:rsidRDefault="00503241" w:rsidP="007968F4">
            <w:pPr>
              <w:pStyle w:val="em-4"/>
              <w:tabs>
                <w:tab w:val="left" w:pos="0"/>
              </w:tabs>
              <w:ind w:firstLine="0"/>
            </w:pPr>
            <w:r w:rsidRPr="00412DDB">
              <w:t>ИНН (если применимо):</w:t>
            </w:r>
          </w:p>
        </w:tc>
        <w:tc>
          <w:tcPr>
            <w:tcW w:w="5464" w:type="dxa"/>
          </w:tcPr>
          <w:p w:rsidR="00503241" w:rsidRPr="00412DDB" w:rsidRDefault="00503241" w:rsidP="007968F4">
            <w:pPr>
              <w:pStyle w:val="em-4"/>
              <w:tabs>
                <w:tab w:val="left" w:pos="0"/>
              </w:tabs>
              <w:ind w:firstLine="0"/>
            </w:pPr>
            <w:r w:rsidRPr="00412DDB">
              <w:t>Не применимо</w:t>
            </w:r>
          </w:p>
        </w:tc>
      </w:tr>
      <w:tr w:rsidR="00503241" w:rsidRPr="00412DDB" w:rsidTr="00D45796">
        <w:tc>
          <w:tcPr>
            <w:tcW w:w="4317" w:type="dxa"/>
          </w:tcPr>
          <w:p w:rsidR="00503241" w:rsidRPr="00412DDB" w:rsidRDefault="00503241" w:rsidP="007968F4">
            <w:pPr>
              <w:pStyle w:val="em-4"/>
              <w:tabs>
                <w:tab w:val="left" w:pos="0"/>
              </w:tabs>
              <w:ind w:firstLine="0"/>
            </w:pPr>
            <w:r w:rsidRPr="00412DDB">
              <w:t>ОГРН (если применимо):</w:t>
            </w:r>
          </w:p>
        </w:tc>
        <w:tc>
          <w:tcPr>
            <w:tcW w:w="5464" w:type="dxa"/>
          </w:tcPr>
          <w:p w:rsidR="00503241" w:rsidRPr="00412DDB" w:rsidRDefault="00503241" w:rsidP="007968F4">
            <w:pPr>
              <w:pStyle w:val="em-4"/>
              <w:tabs>
                <w:tab w:val="left" w:pos="0"/>
              </w:tabs>
              <w:ind w:firstLine="0"/>
            </w:pPr>
            <w:r w:rsidRPr="00412DDB">
              <w:t>Не применимо</w:t>
            </w:r>
          </w:p>
        </w:tc>
      </w:tr>
      <w:tr w:rsidR="00503241" w:rsidRPr="00412DDB" w:rsidTr="00D45796">
        <w:tc>
          <w:tcPr>
            <w:tcW w:w="4317" w:type="dxa"/>
          </w:tcPr>
          <w:p w:rsidR="00503241" w:rsidRPr="00412DDB" w:rsidRDefault="00503241" w:rsidP="007968F4">
            <w:pPr>
              <w:pStyle w:val="em-4"/>
              <w:tabs>
                <w:tab w:val="left" w:pos="0"/>
              </w:tabs>
              <w:ind w:firstLine="0"/>
            </w:pPr>
            <w:r w:rsidRPr="00412DDB">
              <w:t>Место нахождения:</w:t>
            </w:r>
          </w:p>
        </w:tc>
        <w:tc>
          <w:tcPr>
            <w:tcW w:w="5464" w:type="dxa"/>
          </w:tcPr>
          <w:p w:rsidR="00503241" w:rsidRPr="00412DDB" w:rsidRDefault="00503241" w:rsidP="007968F4">
            <w:pPr>
              <w:pStyle w:val="em-4"/>
              <w:tabs>
                <w:tab w:val="left" w:pos="0"/>
              </w:tabs>
              <w:ind w:firstLine="0"/>
            </w:pPr>
            <w:r w:rsidRPr="00412DDB">
              <w:rPr>
                <w:sz w:val="20"/>
                <w:szCs w:val="20"/>
              </w:rPr>
              <w:t>10, Boulevard Josef II, Luxembourg </w:t>
            </w:r>
          </w:p>
        </w:tc>
      </w:tr>
    </w:tbl>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412DDB" w:rsidRDefault="00503241" w:rsidP="007968F4">
            <w:pPr>
              <w:pStyle w:val="em-4"/>
            </w:pPr>
            <w:r w:rsidRPr="00412DDB">
              <w:t xml:space="preserve">Вид контроля, под которым находится организация, в отношении которой кредитная организация </w:t>
            </w:r>
            <w:r w:rsidR="00B140EC">
              <w:t>–</w:t>
            </w:r>
            <w:r w:rsidRPr="00412DDB">
              <w:t xml:space="preserve"> эмитент является контролирующим лицом: прямой контроль</w:t>
            </w:r>
            <w:r w:rsidR="007968F4">
              <w:t>.</w:t>
            </w:r>
          </w:p>
        </w:tc>
      </w:tr>
      <w:tr w:rsidR="00503241" w:rsidRPr="00412DDB" w:rsidTr="00D45796">
        <w:tc>
          <w:tcPr>
            <w:tcW w:w="10173" w:type="dxa"/>
          </w:tcPr>
          <w:p w:rsidR="00503241" w:rsidRPr="00412DDB" w:rsidRDefault="00503241" w:rsidP="00503241">
            <w:pPr>
              <w:pStyle w:val="em-6"/>
              <w:jc w:val="right"/>
            </w:pPr>
            <w:r w:rsidRPr="00412DDB">
              <w:t>(прямой контроль, косвенный контроль)</w:t>
            </w:r>
          </w:p>
        </w:tc>
      </w:tr>
    </w:tbl>
    <w:p w:rsidR="00503241" w:rsidRPr="00412DDB" w:rsidRDefault="00503241" w:rsidP="00503241">
      <w:pPr>
        <w:pStyle w:val="em-4"/>
      </w:pPr>
    </w:p>
    <w:p w:rsidR="00503241" w:rsidRPr="00412DDB" w:rsidRDefault="00503241" w:rsidP="00503241">
      <w:pPr>
        <w:pStyle w:val="em-4"/>
      </w:pPr>
      <w:r w:rsidRPr="00412DDB">
        <w:t xml:space="preserve">Признак осуществления кредитной организацией </w:t>
      </w:r>
      <w:r w:rsidR="00B140EC">
        <w:t>–</w:t>
      </w:r>
      <w:r w:rsidRPr="00412DDB">
        <w:t xml:space="preserve"> эмитентом контроля над организацией, в отнош</w:t>
      </w:r>
      <w:r w:rsidRPr="00412DDB">
        <w:t>е</w:t>
      </w:r>
      <w:r w:rsidRPr="00412DDB">
        <w:t>нии которой он является контролирующим лицом:</w:t>
      </w:r>
    </w:p>
    <w:p w:rsidR="00503241" w:rsidRPr="00412DDB" w:rsidRDefault="00503241" w:rsidP="00503241">
      <w:pPr>
        <w:pStyle w:val="em-4"/>
      </w:pPr>
      <w:r w:rsidRPr="00412DDB">
        <w:t> </w:t>
      </w: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412DDB" w:rsidRDefault="00503241" w:rsidP="00496F5E">
            <w:pPr>
              <w:pStyle w:val="em-4"/>
            </w:pPr>
            <w:r w:rsidRPr="00412DDB">
              <w:t>Общество признается дочерним, т.к. ОАО «МТС</w:t>
            </w:r>
            <w:r w:rsidR="00B140EC">
              <w:t>–</w:t>
            </w:r>
            <w:r w:rsidRPr="00412DDB">
              <w:t>Б</w:t>
            </w:r>
            <w:r w:rsidR="00496F5E" w:rsidRPr="00412DDB">
              <w:t>анк</w:t>
            </w:r>
            <w:r w:rsidRPr="00412DDB">
              <w:t xml:space="preserve">» в силу преобладающего участия в его </w:t>
            </w:r>
            <w:r w:rsidRPr="00412DDB">
              <w:lastRenderedPageBreak/>
              <w:t>уставном капитале имеет возможность определять решения, принимаемые этим обществом</w:t>
            </w:r>
            <w:r w:rsidR="007968F4">
              <w:t>.</w:t>
            </w:r>
          </w:p>
        </w:tc>
      </w:tr>
      <w:tr w:rsidR="00503241" w:rsidRPr="00412DDB" w:rsidTr="00D45796">
        <w:tc>
          <w:tcPr>
            <w:tcW w:w="10173" w:type="dxa"/>
          </w:tcPr>
          <w:p w:rsidR="00503241" w:rsidRPr="00412DDB" w:rsidRDefault="00503241" w:rsidP="00503241">
            <w:pPr>
              <w:pStyle w:val="em-6"/>
            </w:pPr>
            <w:r w:rsidRPr="00412DDB">
              <w:lastRenderedPageBreak/>
              <w:t xml:space="preserve">(право распоряжаться более 50 % голосов в высшем органе управления подконтрольной кредитной организации </w:t>
            </w:r>
            <w:r w:rsidR="00B140EC">
              <w:t>–</w:t>
            </w:r>
            <w:r w:rsidRPr="00412DDB">
              <w:t xml:space="preserve"> эмитенту организации, право назначать (избирать) единоличный исполнительный орган подконтрольной кредитной организации </w:t>
            </w:r>
            <w:r w:rsidR="00B140EC">
              <w:t>–</w:t>
            </w:r>
            <w:r w:rsidRPr="00412DDB">
              <w:t xml:space="preserve"> эмитенту организации, право назначать (избирать) более 50 процентов состава коллегиального органа управления подконтрольной кредитной организации </w:t>
            </w:r>
            <w:r w:rsidR="00B140EC">
              <w:t>–</w:t>
            </w:r>
            <w:r w:rsidRPr="00412DDB">
              <w:t xml:space="preserve"> эмитенту организации)</w:t>
            </w:r>
          </w:p>
        </w:tc>
      </w:tr>
    </w:tbl>
    <w:p w:rsidR="00503241" w:rsidRPr="00412DDB" w:rsidRDefault="00503241" w:rsidP="00503241">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503241" w:rsidRPr="00412DDB" w:rsidTr="00D45796">
        <w:tc>
          <w:tcPr>
            <w:tcW w:w="6408" w:type="dxa"/>
          </w:tcPr>
          <w:p w:rsidR="00503241" w:rsidRPr="00412DDB" w:rsidRDefault="00503241" w:rsidP="00503241">
            <w:pPr>
              <w:pStyle w:val="em-4"/>
              <w:ind w:firstLine="0"/>
            </w:pPr>
            <w:r w:rsidRPr="00412DDB">
              <w:t xml:space="preserve">Размер доли участия кредитной организации </w:t>
            </w:r>
            <w:r w:rsidR="00B140EC">
              <w:t>–</w:t>
            </w:r>
            <w:r w:rsidRPr="00412DDB">
              <w:t xml:space="preserve"> эмитента в уста</w:t>
            </w:r>
            <w:r w:rsidRPr="00412DDB">
              <w:t>в</w:t>
            </w:r>
            <w:r w:rsidRPr="00412DDB">
              <w:t>ном капитале подконтрольной организации:</w:t>
            </w:r>
          </w:p>
        </w:tc>
        <w:tc>
          <w:tcPr>
            <w:tcW w:w="3339" w:type="dxa"/>
            <w:vAlign w:val="center"/>
          </w:tcPr>
          <w:p w:rsidR="00503241" w:rsidRPr="00412DDB" w:rsidRDefault="00503241" w:rsidP="00503241">
            <w:pPr>
              <w:pStyle w:val="em-4"/>
              <w:ind w:firstLine="0"/>
              <w:jc w:val="center"/>
            </w:pPr>
            <w:r w:rsidRPr="00412DDB">
              <w:t>66%</w:t>
            </w:r>
          </w:p>
        </w:tc>
      </w:tr>
      <w:tr w:rsidR="00503241" w:rsidRPr="00412DDB" w:rsidTr="00D45796">
        <w:tc>
          <w:tcPr>
            <w:tcW w:w="6408" w:type="dxa"/>
          </w:tcPr>
          <w:p w:rsidR="00503241" w:rsidRPr="00412DDB" w:rsidRDefault="00503241" w:rsidP="00503241">
            <w:pPr>
              <w:pStyle w:val="em-4"/>
              <w:ind w:firstLine="0"/>
            </w:pPr>
            <w:r w:rsidRPr="00412DDB">
              <w:t>Доля обыкновенных акций подконтрольной организации, явл</w:t>
            </w:r>
            <w:r w:rsidRPr="00412DDB">
              <w:t>я</w:t>
            </w:r>
            <w:r w:rsidRPr="00412DDB">
              <w:t>ющейся акционерным обществом, принадлежащая кредитной организации – эмитенту:</w:t>
            </w:r>
          </w:p>
        </w:tc>
        <w:tc>
          <w:tcPr>
            <w:tcW w:w="3339" w:type="dxa"/>
            <w:vAlign w:val="center"/>
          </w:tcPr>
          <w:p w:rsidR="00503241" w:rsidRPr="00412DDB" w:rsidRDefault="00503241" w:rsidP="00503241">
            <w:pPr>
              <w:pStyle w:val="em-4"/>
              <w:ind w:firstLine="0"/>
              <w:jc w:val="center"/>
            </w:pPr>
            <w:r w:rsidRPr="00412DDB">
              <w:t>66%</w:t>
            </w:r>
          </w:p>
        </w:tc>
      </w:tr>
    </w:tbl>
    <w:p w:rsidR="00503241" w:rsidRPr="00412DDB" w:rsidRDefault="00503241" w:rsidP="00503241">
      <w:pPr>
        <w:pStyle w:val="em-4"/>
      </w:pPr>
    </w:p>
    <w:p w:rsidR="00503241" w:rsidRPr="00412DDB" w:rsidRDefault="00503241" w:rsidP="00503241">
      <w:pPr>
        <w:pStyle w:val="em-4"/>
      </w:pPr>
      <w:r w:rsidRPr="00412DDB">
        <w:t xml:space="preserve">Подконтрольные кредитной организации </w:t>
      </w:r>
      <w:r w:rsidR="00B140EC">
        <w:t>–</w:t>
      </w:r>
      <w:r w:rsidRPr="00412DDB">
        <w:t xml:space="preserve"> эмитенту организации, через которых кредитная орган</w:t>
      </w:r>
      <w:r w:rsidRPr="00412DDB">
        <w:t>и</w:t>
      </w:r>
      <w:r w:rsidRPr="00412DDB">
        <w:t xml:space="preserve">зация </w:t>
      </w:r>
      <w:r w:rsidR="00B140EC">
        <w:t>–</w:t>
      </w:r>
      <w:r w:rsidRPr="00412DDB">
        <w:t xml:space="preserve"> эмитент осуществляет косвенный контроль над организацией, в отношении которой он является контролирующим лицом</w:t>
      </w:r>
      <w:r w:rsidRPr="00412DDB">
        <w:rPr>
          <w:rStyle w:val="af0"/>
          <w:vanish/>
        </w:rPr>
        <w:footnoteReference w:id="38"/>
      </w:r>
      <w:r w:rsidRPr="00412DDB">
        <w:t>:</w:t>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12DDB" w:rsidTr="00D45796">
        <w:tc>
          <w:tcPr>
            <w:tcW w:w="4317" w:type="dxa"/>
          </w:tcPr>
          <w:p w:rsidR="00503241" w:rsidRPr="00412DDB" w:rsidRDefault="00503241" w:rsidP="00503241">
            <w:pPr>
              <w:pStyle w:val="em-4"/>
              <w:ind w:firstLine="0"/>
            </w:pPr>
            <w:r w:rsidRPr="00412DDB">
              <w:t>Полное фирменное наименование:</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Место нахождения:</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ИНН (если применимо):</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ОГРН (если применимо):</w:t>
            </w:r>
          </w:p>
        </w:tc>
        <w:tc>
          <w:tcPr>
            <w:tcW w:w="5464" w:type="dxa"/>
          </w:tcPr>
          <w:p w:rsidR="00503241" w:rsidRPr="00412DDB" w:rsidRDefault="00B140EC" w:rsidP="00503241">
            <w:pPr>
              <w:pStyle w:val="em-4"/>
              <w:ind w:firstLine="0"/>
            </w:pPr>
            <w:r>
              <w:t>–</w:t>
            </w:r>
          </w:p>
        </w:tc>
      </w:tr>
    </w:tbl>
    <w:p w:rsidR="00503241" w:rsidRPr="00412DDB" w:rsidRDefault="00503241" w:rsidP="00503241">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503241" w:rsidRPr="00412DDB" w:rsidTr="00D45796">
        <w:tc>
          <w:tcPr>
            <w:tcW w:w="6408" w:type="dxa"/>
          </w:tcPr>
          <w:p w:rsidR="00503241" w:rsidRPr="00412DDB" w:rsidRDefault="00503241" w:rsidP="00503241">
            <w:pPr>
              <w:pStyle w:val="em-4"/>
              <w:ind w:firstLine="0"/>
            </w:pPr>
            <w:r w:rsidRPr="00412DDB">
              <w:t xml:space="preserve">Размер доли подконтрольной организации в уставном капитале кредитной организации </w:t>
            </w:r>
            <w:r w:rsidR="00B140EC">
              <w:t>–</w:t>
            </w:r>
            <w:r w:rsidRPr="00412DDB">
              <w:t xml:space="preserve"> эмитента:</w:t>
            </w:r>
          </w:p>
        </w:tc>
        <w:tc>
          <w:tcPr>
            <w:tcW w:w="3339" w:type="dxa"/>
            <w:vAlign w:val="center"/>
          </w:tcPr>
          <w:p w:rsidR="00503241" w:rsidRPr="00412DDB" w:rsidRDefault="00503241" w:rsidP="00D45796">
            <w:pPr>
              <w:pStyle w:val="em-4"/>
              <w:ind w:right="-285" w:firstLine="0"/>
              <w:jc w:val="center"/>
            </w:pPr>
            <w:r w:rsidRPr="00412DDB">
              <w:t>0%</w:t>
            </w:r>
          </w:p>
        </w:tc>
      </w:tr>
      <w:tr w:rsidR="00503241" w:rsidRPr="00412DDB" w:rsidTr="00D45796">
        <w:tc>
          <w:tcPr>
            <w:tcW w:w="6408" w:type="dxa"/>
          </w:tcPr>
          <w:p w:rsidR="00503241" w:rsidRPr="00412DDB" w:rsidRDefault="00503241" w:rsidP="00503241">
            <w:pPr>
              <w:pStyle w:val="em-4"/>
              <w:ind w:firstLine="0"/>
            </w:pPr>
            <w:r w:rsidRPr="00412DDB">
              <w:t xml:space="preserve">Доли обыкновенных акций кредитной организации </w:t>
            </w:r>
            <w:r w:rsidR="00B140EC">
              <w:t>–</w:t>
            </w:r>
            <w:r w:rsidRPr="00412DDB">
              <w:t xml:space="preserve"> эмитента, принадлежащих подконтрольной организации:</w:t>
            </w:r>
          </w:p>
        </w:tc>
        <w:tc>
          <w:tcPr>
            <w:tcW w:w="3339" w:type="dxa"/>
            <w:vAlign w:val="center"/>
          </w:tcPr>
          <w:p w:rsidR="00503241" w:rsidRPr="00412DDB" w:rsidRDefault="00503241" w:rsidP="00503241">
            <w:pPr>
              <w:pStyle w:val="em-4"/>
              <w:ind w:firstLine="0"/>
              <w:jc w:val="center"/>
            </w:pPr>
            <w:r w:rsidRPr="00412DDB">
              <w:t>0%</w:t>
            </w:r>
          </w:p>
        </w:tc>
      </w:tr>
    </w:tbl>
    <w:p w:rsidR="00503241" w:rsidRPr="00412DDB" w:rsidRDefault="00503241" w:rsidP="00503241">
      <w:pPr>
        <w:pStyle w:val="em-4"/>
      </w:pPr>
    </w:p>
    <w:p w:rsidR="00503241" w:rsidRPr="00412DDB" w:rsidRDefault="00503241" w:rsidP="00503241">
      <w:pPr>
        <w:pStyle w:val="em-4"/>
        <w:rPr>
          <w:b/>
          <w:i/>
        </w:rPr>
      </w:pPr>
      <w:r w:rsidRPr="00412DDB">
        <w:rPr>
          <w:b/>
          <w:i/>
        </w:rPr>
        <w:t xml:space="preserve">Описание основного вида деятельности подконтрольной организации: </w:t>
      </w: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Банковская деятельность</w:t>
            </w:r>
            <w:r w:rsidR="00D45796">
              <w:t>.</w:t>
            </w:r>
          </w:p>
          <w:p w:rsidR="00503241" w:rsidRPr="00412DDB" w:rsidRDefault="00503241" w:rsidP="00503241">
            <w:pPr>
              <w:pStyle w:val="em-4"/>
            </w:pPr>
          </w:p>
        </w:tc>
      </w:tr>
    </w:tbl>
    <w:p w:rsidR="00503241" w:rsidRPr="00412DDB" w:rsidRDefault="00503241" w:rsidP="00503241">
      <w:pPr>
        <w:pStyle w:val="em-4"/>
      </w:pPr>
    </w:p>
    <w:p w:rsidR="00503241" w:rsidRPr="00412DDB" w:rsidRDefault="00503241" w:rsidP="00503241">
      <w:pPr>
        <w:pStyle w:val="em-4"/>
        <w:rPr>
          <w:b/>
          <w:i/>
        </w:rPr>
      </w:pPr>
      <w:r w:rsidRPr="00412DDB">
        <w:rPr>
          <w:b/>
          <w:i/>
        </w:rPr>
        <w:t>Состав органов управления подконтрольной организации</w:t>
      </w:r>
      <w:r w:rsidR="00D45796">
        <w:rPr>
          <w:b/>
          <w:i/>
        </w:rPr>
        <w:t>:</w:t>
      </w:r>
      <w:r w:rsidRPr="00412DDB">
        <w:rPr>
          <w:rStyle w:val="af0"/>
          <w:b/>
          <w:i/>
          <w:vanish/>
        </w:rPr>
        <w:footnoteReference w:id="39"/>
      </w:r>
    </w:p>
    <w:p w:rsidR="00503241" w:rsidRPr="00412DDB" w:rsidRDefault="00503241" w:rsidP="00503241">
      <w:pPr>
        <w:pStyle w:val="em-4"/>
      </w:pP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Общее собрание.</w:t>
            </w:r>
          </w:p>
          <w:p w:rsidR="00503241" w:rsidRPr="00412DDB" w:rsidRDefault="00503241" w:rsidP="00503241">
            <w:pPr>
              <w:pStyle w:val="em-4"/>
            </w:pPr>
            <w:r w:rsidRPr="00412DDB">
              <w:t>Совет директоров.</w:t>
            </w:r>
          </w:p>
          <w:p w:rsidR="00503241" w:rsidRPr="00412DDB" w:rsidRDefault="00503241" w:rsidP="00503241">
            <w:pPr>
              <w:pStyle w:val="em-4"/>
            </w:pPr>
            <w:r w:rsidRPr="00412DDB">
              <w:t>Единоличный исполнительный орган – Исполнительный директор.</w:t>
            </w:r>
          </w:p>
        </w:tc>
      </w:tr>
    </w:tbl>
    <w:p w:rsidR="00503241" w:rsidRPr="00412DDB" w:rsidRDefault="00503241" w:rsidP="00503241">
      <w:pPr>
        <w:pStyle w:val="em-4"/>
      </w:pPr>
    </w:p>
    <w:p w:rsidR="00503241" w:rsidRPr="00412DDB" w:rsidRDefault="00503241" w:rsidP="00503241">
      <w:pPr>
        <w:pStyle w:val="em-4"/>
      </w:pPr>
      <w:r w:rsidRPr="00412DDB">
        <w:t>Персональный состав совета директоров (наблюдательного совета) подконтрольной организации:</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73"/>
        <w:gridCol w:w="3919"/>
        <w:gridCol w:w="2431"/>
        <w:gridCol w:w="2924"/>
      </w:tblGrid>
      <w:tr w:rsidR="00503241" w:rsidRPr="00412DDB" w:rsidTr="00D45796">
        <w:tc>
          <w:tcPr>
            <w:tcW w:w="473" w:type="dxa"/>
            <w:vAlign w:val="center"/>
          </w:tcPr>
          <w:p w:rsidR="00503241" w:rsidRPr="00412DDB" w:rsidRDefault="00503241" w:rsidP="00503241">
            <w:pPr>
              <w:autoSpaceDE w:val="0"/>
              <w:jc w:val="center"/>
              <w:rPr>
                <w:sz w:val="22"/>
                <w:szCs w:val="22"/>
              </w:rPr>
            </w:pPr>
            <w:r w:rsidRPr="00412DDB">
              <w:rPr>
                <w:sz w:val="22"/>
                <w:szCs w:val="22"/>
              </w:rPr>
              <w:t>№</w:t>
            </w:r>
            <w:r w:rsidRPr="00412DDB">
              <w:rPr>
                <w:sz w:val="22"/>
                <w:szCs w:val="22"/>
              </w:rPr>
              <w:br/>
              <w:t>пп</w:t>
            </w:r>
          </w:p>
        </w:tc>
        <w:tc>
          <w:tcPr>
            <w:tcW w:w="391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31"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292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3" w:type="dxa"/>
          </w:tcPr>
          <w:p w:rsidR="00503241" w:rsidRPr="00412DDB" w:rsidRDefault="00503241" w:rsidP="00503241">
            <w:pPr>
              <w:autoSpaceDE w:val="0"/>
              <w:jc w:val="center"/>
              <w:rPr>
                <w:sz w:val="22"/>
                <w:szCs w:val="22"/>
              </w:rPr>
            </w:pPr>
            <w:r w:rsidRPr="00412DDB">
              <w:rPr>
                <w:sz w:val="22"/>
                <w:szCs w:val="22"/>
              </w:rPr>
              <w:t>1</w:t>
            </w:r>
          </w:p>
        </w:tc>
        <w:tc>
          <w:tcPr>
            <w:tcW w:w="3919" w:type="dxa"/>
          </w:tcPr>
          <w:p w:rsidR="00503241" w:rsidRPr="00412DDB" w:rsidRDefault="00503241" w:rsidP="00503241">
            <w:pPr>
              <w:autoSpaceDE w:val="0"/>
              <w:jc w:val="center"/>
              <w:rPr>
                <w:sz w:val="22"/>
                <w:szCs w:val="22"/>
              </w:rPr>
            </w:pPr>
            <w:r w:rsidRPr="00412DDB">
              <w:rPr>
                <w:sz w:val="22"/>
                <w:szCs w:val="22"/>
              </w:rPr>
              <w:t>2</w:t>
            </w:r>
          </w:p>
        </w:tc>
        <w:tc>
          <w:tcPr>
            <w:tcW w:w="2431" w:type="dxa"/>
          </w:tcPr>
          <w:p w:rsidR="00503241" w:rsidRPr="00412DDB" w:rsidRDefault="00503241" w:rsidP="00503241">
            <w:pPr>
              <w:autoSpaceDE w:val="0"/>
              <w:jc w:val="center"/>
              <w:rPr>
                <w:sz w:val="22"/>
                <w:szCs w:val="22"/>
              </w:rPr>
            </w:pPr>
            <w:r w:rsidRPr="00412DDB">
              <w:rPr>
                <w:sz w:val="22"/>
                <w:szCs w:val="22"/>
              </w:rPr>
              <w:t>3</w:t>
            </w:r>
          </w:p>
        </w:tc>
        <w:tc>
          <w:tcPr>
            <w:tcW w:w="292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3" w:type="dxa"/>
          </w:tcPr>
          <w:p w:rsidR="00503241" w:rsidRPr="00412DDB" w:rsidRDefault="00496F5E" w:rsidP="00503241">
            <w:pPr>
              <w:autoSpaceDE w:val="0"/>
              <w:jc w:val="both"/>
              <w:rPr>
                <w:sz w:val="22"/>
                <w:szCs w:val="22"/>
              </w:rPr>
            </w:pPr>
            <w:r w:rsidRPr="00412DDB">
              <w:rPr>
                <w:sz w:val="22"/>
                <w:szCs w:val="22"/>
              </w:rPr>
              <w:t>1</w:t>
            </w:r>
          </w:p>
        </w:tc>
        <w:tc>
          <w:tcPr>
            <w:tcW w:w="3919" w:type="dxa"/>
          </w:tcPr>
          <w:p w:rsidR="00503241" w:rsidRPr="00412DDB" w:rsidRDefault="00503241" w:rsidP="00503241">
            <w:pPr>
              <w:autoSpaceDE w:val="0"/>
              <w:jc w:val="both"/>
              <w:rPr>
                <w:sz w:val="20"/>
                <w:szCs w:val="20"/>
              </w:rPr>
            </w:pPr>
            <w:r w:rsidRPr="00412DDB">
              <w:rPr>
                <w:sz w:val="20"/>
                <w:szCs w:val="20"/>
              </w:rPr>
              <w:t>Буянов Алексей Николаевич</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r w:rsidR="00503241" w:rsidRPr="00412DDB" w:rsidTr="00D45796">
        <w:tc>
          <w:tcPr>
            <w:tcW w:w="473" w:type="dxa"/>
          </w:tcPr>
          <w:p w:rsidR="00503241" w:rsidRPr="00412DDB" w:rsidRDefault="00496F5E" w:rsidP="00503241">
            <w:pPr>
              <w:autoSpaceDE w:val="0"/>
              <w:jc w:val="both"/>
              <w:rPr>
                <w:sz w:val="22"/>
                <w:szCs w:val="22"/>
              </w:rPr>
            </w:pPr>
            <w:r w:rsidRPr="00412DDB">
              <w:rPr>
                <w:sz w:val="22"/>
                <w:szCs w:val="22"/>
              </w:rPr>
              <w:t>2</w:t>
            </w:r>
          </w:p>
        </w:tc>
        <w:tc>
          <w:tcPr>
            <w:tcW w:w="3919" w:type="dxa"/>
          </w:tcPr>
          <w:p w:rsidR="00503241" w:rsidRPr="00412DDB" w:rsidRDefault="00503241" w:rsidP="00503241">
            <w:pPr>
              <w:autoSpaceDE w:val="0"/>
              <w:jc w:val="both"/>
              <w:rPr>
                <w:sz w:val="20"/>
                <w:szCs w:val="20"/>
              </w:rPr>
            </w:pPr>
            <w:r w:rsidRPr="00412DDB">
              <w:rPr>
                <w:sz w:val="20"/>
                <w:szCs w:val="20"/>
              </w:rPr>
              <w:t>Голдин Анна</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r w:rsidR="00503241" w:rsidRPr="00412DDB" w:rsidTr="00D45796">
        <w:tc>
          <w:tcPr>
            <w:tcW w:w="473" w:type="dxa"/>
          </w:tcPr>
          <w:p w:rsidR="00503241" w:rsidRPr="00412DDB" w:rsidRDefault="00496F5E" w:rsidP="00503241">
            <w:pPr>
              <w:autoSpaceDE w:val="0"/>
              <w:jc w:val="both"/>
              <w:rPr>
                <w:sz w:val="22"/>
                <w:szCs w:val="22"/>
              </w:rPr>
            </w:pPr>
            <w:r w:rsidRPr="00412DDB">
              <w:rPr>
                <w:sz w:val="22"/>
                <w:szCs w:val="22"/>
              </w:rPr>
              <w:t>3</w:t>
            </w:r>
          </w:p>
        </w:tc>
        <w:tc>
          <w:tcPr>
            <w:tcW w:w="3919" w:type="dxa"/>
          </w:tcPr>
          <w:p w:rsidR="00503241" w:rsidRPr="00412DDB" w:rsidRDefault="00503241" w:rsidP="00503241">
            <w:pPr>
              <w:autoSpaceDE w:val="0"/>
              <w:jc w:val="both"/>
              <w:rPr>
                <w:sz w:val="22"/>
                <w:szCs w:val="22"/>
              </w:rPr>
            </w:pPr>
            <w:r w:rsidRPr="00412DDB">
              <w:rPr>
                <w:sz w:val="20"/>
                <w:szCs w:val="20"/>
              </w:rPr>
              <w:t>Евтушенкова Наталия Николаевна</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r w:rsidR="00EC126C" w:rsidRPr="00412DDB" w:rsidTr="00D45796">
        <w:tc>
          <w:tcPr>
            <w:tcW w:w="473" w:type="dxa"/>
          </w:tcPr>
          <w:p w:rsidR="00EC126C" w:rsidRPr="00412DDB" w:rsidRDefault="00187A2C" w:rsidP="00503241">
            <w:pPr>
              <w:autoSpaceDE w:val="0"/>
              <w:jc w:val="both"/>
              <w:rPr>
                <w:sz w:val="22"/>
                <w:szCs w:val="22"/>
              </w:rPr>
            </w:pPr>
            <w:r>
              <w:rPr>
                <w:sz w:val="22"/>
                <w:szCs w:val="22"/>
              </w:rPr>
              <w:t>4</w:t>
            </w:r>
          </w:p>
        </w:tc>
        <w:tc>
          <w:tcPr>
            <w:tcW w:w="3919" w:type="dxa"/>
          </w:tcPr>
          <w:p w:rsidR="00EC126C" w:rsidRPr="00412DDB" w:rsidRDefault="00EC126C" w:rsidP="000F0437">
            <w:pPr>
              <w:autoSpaceDE w:val="0"/>
              <w:jc w:val="both"/>
              <w:rPr>
                <w:sz w:val="20"/>
                <w:szCs w:val="20"/>
              </w:rPr>
            </w:pPr>
            <w:r w:rsidRPr="00412DDB">
              <w:rPr>
                <w:sz w:val="16"/>
                <w:szCs w:val="16"/>
              </w:rPr>
              <w:t>Jeannot Krecke</w:t>
            </w:r>
          </w:p>
        </w:tc>
        <w:tc>
          <w:tcPr>
            <w:tcW w:w="2431" w:type="dxa"/>
          </w:tcPr>
          <w:p w:rsidR="00EC126C" w:rsidRPr="00412DDB" w:rsidRDefault="00EC126C"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EC126C" w:rsidRPr="00412DDB" w:rsidRDefault="00EC126C" w:rsidP="00503241">
            <w:pPr>
              <w:rPr>
                <w:sz w:val="18"/>
                <w:szCs w:val="18"/>
              </w:rPr>
            </w:pPr>
            <w:r w:rsidRPr="00412DDB">
              <w:rPr>
                <w:sz w:val="18"/>
                <w:szCs w:val="18"/>
              </w:rPr>
              <w:t>акциями кредитной организации не владеет</w:t>
            </w:r>
          </w:p>
        </w:tc>
      </w:tr>
      <w:tr w:rsidR="00EC126C" w:rsidRPr="00412DDB" w:rsidTr="00D45796">
        <w:tc>
          <w:tcPr>
            <w:tcW w:w="473" w:type="dxa"/>
          </w:tcPr>
          <w:p w:rsidR="00EC126C" w:rsidRPr="00412DDB" w:rsidRDefault="00187A2C" w:rsidP="00503241">
            <w:pPr>
              <w:autoSpaceDE w:val="0"/>
              <w:jc w:val="both"/>
              <w:rPr>
                <w:sz w:val="22"/>
                <w:szCs w:val="22"/>
              </w:rPr>
            </w:pPr>
            <w:r>
              <w:rPr>
                <w:sz w:val="22"/>
                <w:szCs w:val="22"/>
              </w:rPr>
              <w:t>5</w:t>
            </w:r>
          </w:p>
        </w:tc>
        <w:tc>
          <w:tcPr>
            <w:tcW w:w="3919" w:type="dxa"/>
          </w:tcPr>
          <w:p w:rsidR="00EC126C" w:rsidRPr="00412DDB" w:rsidRDefault="00EC126C" w:rsidP="000F0437">
            <w:pPr>
              <w:autoSpaceDE w:val="0"/>
              <w:jc w:val="both"/>
              <w:rPr>
                <w:sz w:val="20"/>
                <w:szCs w:val="20"/>
              </w:rPr>
            </w:pPr>
            <w:r w:rsidRPr="00412DDB">
              <w:rPr>
                <w:sz w:val="16"/>
                <w:szCs w:val="16"/>
              </w:rPr>
              <w:t>Hans</w:t>
            </w:r>
            <w:r w:rsidR="00B140EC">
              <w:rPr>
                <w:sz w:val="16"/>
                <w:szCs w:val="16"/>
              </w:rPr>
              <w:t>–</w:t>
            </w:r>
            <w:r w:rsidRPr="00412DDB">
              <w:rPr>
                <w:sz w:val="16"/>
                <w:szCs w:val="16"/>
              </w:rPr>
              <w:t>Ulrich Hugli</w:t>
            </w:r>
          </w:p>
        </w:tc>
        <w:tc>
          <w:tcPr>
            <w:tcW w:w="2431" w:type="dxa"/>
          </w:tcPr>
          <w:p w:rsidR="00EC126C" w:rsidRPr="00412DDB" w:rsidRDefault="00EC126C"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EC126C" w:rsidRPr="00412DDB" w:rsidRDefault="00EC126C" w:rsidP="00503241">
            <w:pPr>
              <w:rPr>
                <w:sz w:val="18"/>
                <w:szCs w:val="18"/>
              </w:rPr>
            </w:pPr>
            <w:r w:rsidRPr="00412DDB">
              <w:rPr>
                <w:sz w:val="18"/>
                <w:szCs w:val="18"/>
              </w:rPr>
              <w:t>акциями кредитной организации не владеет</w:t>
            </w:r>
          </w:p>
        </w:tc>
      </w:tr>
      <w:tr w:rsidR="00496F5E" w:rsidRPr="00412DDB" w:rsidTr="00D45796">
        <w:tc>
          <w:tcPr>
            <w:tcW w:w="473" w:type="dxa"/>
          </w:tcPr>
          <w:p w:rsidR="00496F5E" w:rsidRPr="00412DDB" w:rsidRDefault="00187A2C" w:rsidP="00503241">
            <w:pPr>
              <w:autoSpaceDE w:val="0"/>
              <w:jc w:val="both"/>
              <w:rPr>
                <w:sz w:val="22"/>
                <w:szCs w:val="22"/>
              </w:rPr>
            </w:pPr>
            <w:r>
              <w:rPr>
                <w:sz w:val="22"/>
                <w:szCs w:val="22"/>
              </w:rPr>
              <w:t>6</w:t>
            </w:r>
          </w:p>
        </w:tc>
        <w:tc>
          <w:tcPr>
            <w:tcW w:w="3919" w:type="dxa"/>
          </w:tcPr>
          <w:p w:rsidR="00496F5E" w:rsidRPr="00412DDB" w:rsidRDefault="00496F5E" w:rsidP="00503241">
            <w:pPr>
              <w:autoSpaceDE w:val="0"/>
              <w:jc w:val="both"/>
              <w:rPr>
                <w:sz w:val="20"/>
                <w:szCs w:val="20"/>
              </w:rPr>
            </w:pPr>
            <w:r w:rsidRPr="00412DDB">
              <w:rPr>
                <w:sz w:val="20"/>
                <w:szCs w:val="20"/>
              </w:rPr>
              <w:t>Федотова Светлана</w:t>
            </w:r>
            <w:r w:rsidR="0001161B" w:rsidRPr="00412DDB">
              <w:rPr>
                <w:sz w:val="20"/>
                <w:szCs w:val="20"/>
              </w:rPr>
              <w:t xml:space="preserve"> Вячеславовна</w:t>
            </w:r>
          </w:p>
        </w:tc>
        <w:tc>
          <w:tcPr>
            <w:tcW w:w="2431" w:type="dxa"/>
          </w:tcPr>
          <w:p w:rsidR="00496F5E" w:rsidRPr="00412DDB" w:rsidRDefault="00496F5E" w:rsidP="00496F5E">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496F5E" w:rsidRPr="00412DDB" w:rsidRDefault="00496F5E" w:rsidP="00496F5E">
            <w:pPr>
              <w:rPr>
                <w:sz w:val="18"/>
                <w:szCs w:val="18"/>
              </w:rPr>
            </w:pPr>
            <w:r w:rsidRPr="00412DDB">
              <w:rPr>
                <w:sz w:val="18"/>
                <w:szCs w:val="18"/>
              </w:rPr>
              <w:t>акциями кредитной организации не владеет</w:t>
            </w:r>
          </w:p>
        </w:tc>
      </w:tr>
      <w:tr w:rsidR="00503241" w:rsidRPr="00412DDB" w:rsidTr="00D45796">
        <w:tc>
          <w:tcPr>
            <w:tcW w:w="473" w:type="dxa"/>
          </w:tcPr>
          <w:p w:rsidR="00503241" w:rsidRPr="00412DDB" w:rsidRDefault="00503241" w:rsidP="00503241">
            <w:pPr>
              <w:autoSpaceDE w:val="0"/>
              <w:jc w:val="both"/>
              <w:rPr>
                <w:b/>
                <w:sz w:val="22"/>
                <w:szCs w:val="22"/>
              </w:rPr>
            </w:pPr>
          </w:p>
        </w:tc>
        <w:tc>
          <w:tcPr>
            <w:tcW w:w="9274" w:type="dxa"/>
            <w:gridSpan w:val="3"/>
          </w:tcPr>
          <w:p w:rsidR="00503241" w:rsidRPr="00412DDB" w:rsidRDefault="00503241" w:rsidP="00503241">
            <w:pPr>
              <w:autoSpaceDE w:val="0"/>
              <w:jc w:val="center"/>
              <w:rPr>
                <w:b/>
                <w:sz w:val="22"/>
                <w:szCs w:val="22"/>
              </w:rPr>
            </w:pPr>
            <w:r w:rsidRPr="00412DDB">
              <w:rPr>
                <w:b/>
                <w:sz w:val="22"/>
                <w:szCs w:val="22"/>
              </w:rPr>
              <w:t>Председатель совета директоров (наблюдательного совета)</w:t>
            </w:r>
          </w:p>
        </w:tc>
      </w:tr>
      <w:tr w:rsidR="00503241" w:rsidRPr="00412DDB" w:rsidTr="00D45796">
        <w:tc>
          <w:tcPr>
            <w:tcW w:w="473" w:type="dxa"/>
          </w:tcPr>
          <w:p w:rsidR="00503241" w:rsidRPr="00412DDB" w:rsidRDefault="00503241" w:rsidP="00503241">
            <w:pPr>
              <w:autoSpaceDE w:val="0"/>
              <w:jc w:val="both"/>
              <w:rPr>
                <w:sz w:val="22"/>
                <w:szCs w:val="22"/>
              </w:rPr>
            </w:pPr>
            <w:r w:rsidRPr="00412DDB">
              <w:rPr>
                <w:sz w:val="22"/>
                <w:szCs w:val="22"/>
              </w:rPr>
              <w:t>1</w:t>
            </w:r>
          </w:p>
        </w:tc>
        <w:tc>
          <w:tcPr>
            <w:tcW w:w="3919" w:type="dxa"/>
          </w:tcPr>
          <w:p w:rsidR="00503241" w:rsidRPr="00412DDB" w:rsidRDefault="00503241" w:rsidP="00503241">
            <w:pPr>
              <w:autoSpaceDE w:val="0"/>
              <w:jc w:val="both"/>
              <w:rPr>
                <w:sz w:val="22"/>
                <w:szCs w:val="22"/>
              </w:rPr>
            </w:pPr>
            <w:r w:rsidRPr="00412DDB">
              <w:rPr>
                <w:sz w:val="20"/>
                <w:szCs w:val="20"/>
              </w:rPr>
              <w:t>Буянов Алексей Николаевич</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autoSpaceDE w:val="0"/>
              <w:jc w:val="both"/>
              <w:rPr>
                <w:sz w:val="18"/>
                <w:szCs w:val="18"/>
              </w:rPr>
            </w:pPr>
            <w:r w:rsidRPr="00412DDB">
              <w:rPr>
                <w:sz w:val="18"/>
                <w:szCs w:val="18"/>
              </w:rPr>
              <w:t>акциями кредитной организации не владеет</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Персональный состав коллегиального исполнительного органа (правления, дирекции) подконтрол</w:t>
      </w:r>
      <w:r w:rsidRPr="00412DDB">
        <w:t>ь</w:t>
      </w:r>
      <w:r w:rsidRPr="00412DDB">
        <w:t>ной организации</w:t>
      </w:r>
      <w:r w:rsidR="00D45796">
        <w:t>.</w:t>
      </w:r>
      <w:r w:rsidRPr="00412DDB">
        <w:t xml:space="preserve"> </w:t>
      </w:r>
    </w:p>
    <w:p w:rsidR="00503241" w:rsidRPr="00412DDB" w:rsidRDefault="00503241" w:rsidP="00503241">
      <w:pPr>
        <w:pStyle w:val="em-4"/>
      </w:pPr>
      <w:r w:rsidRPr="00412DDB">
        <w:t>Коллегиальный исполнительный орган Уставом общества не предусмотрен:</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73"/>
        <w:gridCol w:w="3960"/>
        <w:gridCol w:w="2449"/>
        <w:gridCol w:w="2915"/>
      </w:tblGrid>
      <w:tr w:rsidR="00503241" w:rsidRPr="00412DDB" w:rsidTr="00503241">
        <w:tc>
          <w:tcPr>
            <w:tcW w:w="473" w:type="dxa"/>
            <w:vAlign w:val="center"/>
          </w:tcPr>
          <w:p w:rsidR="00503241" w:rsidRPr="00412DDB" w:rsidRDefault="00503241" w:rsidP="00503241">
            <w:pPr>
              <w:autoSpaceDE w:val="0"/>
              <w:jc w:val="center"/>
              <w:rPr>
                <w:sz w:val="22"/>
                <w:szCs w:val="22"/>
              </w:rPr>
            </w:pPr>
            <w:r w:rsidRPr="00412DDB">
              <w:rPr>
                <w:sz w:val="22"/>
                <w:szCs w:val="22"/>
              </w:rPr>
              <w:lastRenderedPageBreak/>
              <w:t>№</w:t>
            </w:r>
          </w:p>
          <w:p w:rsidR="00503241" w:rsidRPr="00412DDB" w:rsidRDefault="00503241" w:rsidP="00503241">
            <w:pPr>
              <w:autoSpaceDE w:val="0"/>
              <w:jc w:val="center"/>
              <w:rPr>
                <w:sz w:val="22"/>
                <w:szCs w:val="22"/>
              </w:rPr>
            </w:pPr>
            <w:r w:rsidRPr="00412DDB">
              <w:rPr>
                <w:sz w:val="22"/>
                <w:szCs w:val="22"/>
              </w:rPr>
              <w:t>пп</w:t>
            </w:r>
          </w:p>
        </w:tc>
        <w:tc>
          <w:tcPr>
            <w:tcW w:w="3960"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49"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915"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эмитента</w:t>
            </w:r>
          </w:p>
        </w:tc>
      </w:tr>
      <w:tr w:rsidR="00503241" w:rsidRPr="00412DDB" w:rsidTr="00503241">
        <w:tc>
          <w:tcPr>
            <w:tcW w:w="473" w:type="dxa"/>
          </w:tcPr>
          <w:p w:rsidR="00503241" w:rsidRPr="00412DDB" w:rsidRDefault="00503241" w:rsidP="00503241">
            <w:pPr>
              <w:autoSpaceDE w:val="0"/>
              <w:jc w:val="center"/>
              <w:rPr>
                <w:sz w:val="22"/>
                <w:szCs w:val="22"/>
              </w:rPr>
            </w:pPr>
            <w:r w:rsidRPr="00412DDB">
              <w:rPr>
                <w:sz w:val="22"/>
                <w:szCs w:val="22"/>
              </w:rPr>
              <w:t>1</w:t>
            </w:r>
          </w:p>
        </w:tc>
        <w:tc>
          <w:tcPr>
            <w:tcW w:w="3960" w:type="dxa"/>
          </w:tcPr>
          <w:p w:rsidR="00503241" w:rsidRPr="00412DDB" w:rsidRDefault="00503241" w:rsidP="00503241">
            <w:pPr>
              <w:autoSpaceDE w:val="0"/>
              <w:jc w:val="center"/>
              <w:rPr>
                <w:sz w:val="22"/>
                <w:szCs w:val="22"/>
              </w:rPr>
            </w:pPr>
            <w:r w:rsidRPr="00412DDB">
              <w:rPr>
                <w:sz w:val="22"/>
                <w:szCs w:val="22"/>
              </w:rPr>
              <w:t>2</w:t>
            </w:r>
          </w:p>
        </w:tc>
        <w:tc>
          <w:tcPr>
            <w:tcW w:w="2449" w:type="dxa"/>
          </w:tcPr>
          <w:p w:rsidR="00503241" w:rsidRPr="00412DDB" w:rsidRDefault="00503241" w:rsidP="00503241">
            <w:pPr>
              <w:autoSpaceDE w:val="0"/>
              <w:jc w:val="center"/>
              <w:rPr>
                <w:sz w:val="22"/>
                <w:szCs w:val="22"/>
              </w:rPr>
            </w:pPr>
            <w:r w:rsidRPr="00412DDB">
              <w:rPr>
                <w:sz w:val="22"/>
                <w:szCs w:val="22"/>
              </w:rPr>
              <w:t>3</w:t>
            </w:r>
          </w:p>
        </w:tc>
        <w:tc>
          <w:tcPr>
            <w:tcW w:w="2915"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503241">
        <w:tc>
          <w:tcPr>
            <w:tcW w:w="473" w:type="dxa"/>
          </w:tcPr>
          <w:p w:rsidR="00503241" w:rsidRPr="00412DDB" w:rsidRDefault="00B140EC" w:rsidP="00503241">
            <w:pPr>
              <w:autoSpaceDE w:val="0"/>
              <w:jc w:val="both"/>
              <w:rPr>
                <w:sz w:val="22"/>
                <w:szCs w:val="22"/>
              </w:rPr>
            </w:pPr>
            <w:r>
              <w:rPr>
                <w:sz w:val="22"/>
                <w:szCs w:val="22"/>
              </w:rPr>
              <w:t>–</w:t>
            </w:r>
          </w:p>
        </w:tc>
        <w:tc>
          <w:tcPr>
            <w:tcW w:w="3960" w:type="dxa"/>
          </w:tcPr>
          <w:p w:rsidR="00503241" w:rsidRPr="00412DDB" w:rsidRDefault="00B140EC" w:rsidP="00503241">
            <w:pPr>
              <w:autoSpaceDE w:val="0"/>
              <w:jc w:val="both"/>
              <w:rPr>
                <w:sz w:val="22"/>
                <w:szCs w:val="22"/>
              </w:rPr>
            </w:pPr>
            <w:r>
              <w:rPr>
                <w:sz w:val="22"/>
                <w:szCs w:val="22"/>
              </w:rPr>
              <w:t>–</w:t>
            </w:r>
          </w:p>
        </w:tc>
        <w:tc>
          <w:tcPr>
            <w:tcW w:w="2449" w:type="dxa"/>
          </w:tcPr>
          <w:p w:rsidR="00503241" w:rsidRPr="00412DDB" w:rsidRDefault="00B140EC" w:rsidP="00503241">
            <w:pPr>
              <w:autoSpaceDE w:val="0"/>
              <w:jc w:val="both"/>
              <w:rPr>
                <w:sz w:val="22"/>
                <w:szCs w:val="22"/>
              </w:rPr>
            </w:pPr>
            <w:r>
              <w:rPr>
                <w:sz w:val="22"/>
                <w:szCs w:val="22"/>
              </w:rPr>
              <w:t>–</w:t>
            </w:r>
          </w:p>
        </w:tc>
        <w:tc>
          <w:tcPr>
            <w:tcW w:w="2915" w:type="dxa"/>
          </w:tcPr>
          <w:p w:rsidR="00503241" w:rsidRPr="00412DDB" w:rsidRDefault="00B140EC" w:rsidP="00503241">
            <w:pPr>
              <w:autoSpaceDE w:val="0"/>
              <w:jc w:val="both"/>
              <w:rPr>
                <w:sz w:val="22"/>
                <w:szCs w:val="22"/>
              </w:rPr>
            </w:pPr>
            <w:r>
              <w:rPr>
                <w:sz w:val="22"/>
                <w:szCs w:val="22"/>
              </w:rPr>
              <w:t>–</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Лицо, занимающее должность (осуществляющее функции) единоличного исполнительного органа подконтрольной организации:</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72"/>
        <w:gridCol w:w="3839"/>
        <w:gridCol w:w="2402"/>
        <w:gridCol w:w="3034"/>
      </w:tblGrid>
      <w:tr w:rsidR="00503241" w:rsidRPr="00412DDB" w:rsidTr="00D45796">
        <w:tc>
          <w:tcPr>
            <w:tcW w:w="472"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r w:rsidRPr="00412DDB">
              <w:rPr>
                <w:sz w:val="22"/>
                <w:szCs w:val="22"/>
              </w:rPr>
              <w:t>пп</w:t>
            </w:r>
          </w:p>
        </w:tc>
        <w:tc>
          <w:tcPr>
            <w:tcW w:w="383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02"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303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2" w:type="dxa"/>
          </w:tcPr>
          <w:p w:rsidR="00503241" w:rsidRPr="00412DDB" w:rsidRDefault="00503241" w:rsidP="00503241">
            <w:pPr>
              <w:autoSpaceDE w:val="0"/>
              <w:jc w:val="center"/>
              <w:rPr>
                <w:sz w:val="22"/>
                <w:szCs w:val="22"/>
              </w:rPr>
            </w:pPr>
            <w:r w:rsidRPr="00412DDB">
              <w:rPr>
                <w:sz w:val="22"/>
                <w:szCs w:val="22"/>
              </w:rPr>
              <w:t>1</w:t>
            </w:r>
          </w:p>
        </w:tc>
        <w:tc>
          <w:tcPr>
            <w:tcW w:w="3839" w:type="dxa"/>
          </w:tcPr>
          <w:p w:rsidR="00503241" w:rsidRPr="00412DDB" w:rsidRDefault="00503241" w:rsidP="00503241">
            <w:pPr>
              <w:autoSpaceDE w:val="0"/>
              <w:jc w:val="center"/>
              <w:rPr>
                <w:sz w:val="22"/>
                <w:szCs w:val="22"/>
              </w:rPr>
            </w:pPr>
            <w:r w:rsidRPr="00412DDB">
              <w:rPr>
                <w:sz w:val="22"/>
                <w:szCs w:val="22"/>
              </w:rPr>
              <w:t>2</w:t>
            </w:r>
          </w:p>
        </w:tc>
        <w:tc>
          <w:tcPr>
            <w:tcW w:w="2402" w:type="dxa"/>
          </w:tcPr>
          <w:p w:rsidR="00503241" w:rsidRPr="00412DDB" w:rsidRDefault="00503241" w:rsidP="00503241">
            <w:pPr>
              <w:autoSpaceDE w:val="0"/>
              <w:jc w:val="center"/>
              <w:rPr>
                <w:sz w:val="22"/>
                <w:szCs w:val="22"/>
              </w:rPr>
            </w:pPr>
            <w:r w:rsidRPr="00412DDB">
              <w:rPr>
                <w:sz w:val="22"/>
                <w:szCs w:val="22"/>
              </w:rPr>
              <w:t>3</w:t>
            </w:r>
          </w:p>
        </w:tc>
        <w:tc>
          <w:tcPr>
            <w:tcW w:w="303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2" w:type="dxa"/>
          </w:tcPr>
          <w:p w:rsidR="00503241" w:rsidRPr="00412DDB" w:rsidRDefault="00503241" w:rsidP="00503241">
            <w:pPr>
              <w:autoSpaceDE w:val="0"/>
              <w:jc w:val="both"/>
              <w:rPr>
                <w:sz w:val="22"/>
                <w:szCs w:val="22"/>
              </w:rPr>
            </w:pPr>
            <w:r w:rsidRPr="00412DDB">
              <w:rPr>
                <w:sz w:val="22"/>
                <w:szCs w:val="22"/>
              </w:rPr>
              <w:t>1</w:t>
            </w:r>
          </w:p>
        </w:tc>
        <w:tc>
          <w:tcPr>
            <w:tcW w:w="3839" w:type="dxa"/>
          </w:tcPr>
          <w:p w:rsidR="00503241" w:rsidRPr="00412DDB" w:rsidRDefault="000F0437" w:rsidP="00503241">
            <w:pPr>
              <w:autoSpaceDE w:val="0"/>
              <w:jc w:val="both"/>
              <w:rPr>
                <w:sz w:val="22"/>
                <w:szCs w:val="22"/>
              </w:rPr>
            </w:pPr>
            <w:r w:rsidRPr="00412DDB">
              <w:rPr>
                <w:sz w:val="20"/>
                <w:szCs w:val="20"/>
              </w:rPr>
              <w:t>Федотова Светлана</w:t>
            </w:r>
            <w:r w:rsidR="0001161B" w:rsidRPr="00412DDB">
              <w:rPr>
                <w:sz w:val="20"/>
                <w:szCs w:val="20"/>
              </w:rPr>
              <w:t xml:space="preserve"> Вячеславовна</w:t>
            </w:r>
          </w:p>
        </w:tc>
        <w:tc>
          <w:tcPr>
            <w:tcW w:w="2402"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303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Полномочия единоличного исполнительного органа данной подконтрольной организации переданы управляющей организации (управляющему)</w:t>
      </w:r>
      <w:r w:rsidRPr="00412DDB">
        <w:rPr>
          <w:rStyle w:val="af0"/>
          <w:vanish/>
        </w:rPr>
        <w:footnoteReference w:id="40"/>
      </w:r>
      <w:r w:rsidRPr="00412DDB">
        <w:t>:</w:t>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060"/>
        <w:gridCol w:w="2581"/>
      </w:tblGrid>
      <w:tr w:rsidR="00503241" w:rsidRPr="00412DDB" w:rsidTr="00D45796">
        <w:tc>
          <w:tcPr>
            <w:tcW w:w="4140" w:type="dxa"/>
          </w:tcPr>
          <w:p w:rsidR="00503241" w:rsidRPr="00412DDB" w:rsidRDefault="00503241" w:rsidP="00503241">
            <w:pPr>
              <w:pStyle w:val="em-4"/>
              <w:ind w:firstLine="0"/>
            </w:pPr>
            <w:r w:rsidRPr="00412DDB">
              <w:t>полное фирменное наименование:</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сокращенное фирменное наименование:</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место нахождения:</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ИНН:</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ОГРН управляющей организации</w:t>
            </w:r>
            <w:r w:rsidRPr="00412DDB" w:rsidDel="00B97190">
              <w:t xml:space="preserve"> </w:t>
            </w:r>
            <w:r w:rsidRPr="00412DDB">
              <w:t>или фамилия, имя, отчество управляющего</w:t>
            </w:r>
          </w:p>
        </w:tc>
        <w:tc>
          <w:tcPr>
            <w:tcW w:w="5641" w:type="dxa"/>
            <w:gridSpan w:val="2"/>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 xml:space="preserve">размер доли участия кредитной организации </w:t>
            </w:r>
            <w:r w:rsidR="00B140EC">
              <w:t>–</w:t>
            </w:r>
            <w:r w:rsidRPr="00412DDB">
              <w:t xml:space="preserve"> эмитента в уставном кап</w:t>
            </w:r>
            <w:r w:rsidRPr="00412DDB">
              <w:t>и</w:t>
            </w:r>
            <w:r w:rsidRPr="00412DDB">
              <w:t>тале управляющей организации:</w:t>
            </w:r>
          </w:p>
        </w:tc>
        <w:tc>
          <w:tcPr>
            <w:tcW w:w="2581" w:type="dxa"/>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доля обыкновенных акций управляющей организации, являющейся акц</w:t>
            </w:r>
            <w:r w:rsidRPr="00412DDB">
              <w:t>и</w:t>
            </w:r>
            <w:r w:rsidRPr="00412DDB">
              <w:t xml:space="preserve">онерным обществом, принадлежащих кредитной организации </w:t>
            </w:r>
            <w:r w:rsidR="00B140EC">
              <w:t>–</w:t>
            </w:r>
            <w:r w:rsidRPr="00412DDB">
              <w:t xml:space="preserve"> эмите</w:t>
            </w:r>
            <w:r w:rsidRPr="00412DDB">
              <w:t>н</w:t>
            </w:r>
            <w:r w:rsidRPr="00412DDB">
              <w:t>ту:</w:t>
            </w:r>
          </w:p>
        </w:tc>
        <w:tc>
          <w:tcPr>
            <w:tcW w:w="2581" w:type="dxa"/>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размер доли участия управляющей организации (управляющего) в уста</w:t>
            </w:r>
            <w:r w:rsidRPr="00412DDB">
              <w:t>в</w:t>
            </w:r>
            <w:r w:rsidRPr="00412DDB">
              <w:t>ном капитале кредитной организации – эмитента:</w:t>
            </w:r>
          </w:p>
        </w:tc>
        <w:tc>
          <w:tcPr>
            <w:tcW w:w="2581" w:type="dxa"/>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доля принадлежащих управляющей организации (управляющему) обы</w:t>
            </w:r>
            <w:r w:rsidRPr="00412DDB">
              <w:t>к</w:t>
            </w:r>
            <w:r w:rsidRPr="00412DDB">
              <w:t>новенных акций кредитной организации – эмитента:</w:t>
            </w:r>
          </w:p>
        </w:tc>
        <w:tc>
          <w:tcPr>
            <w:tcW w:w="2581" w:type="dxa"/>
          </w:tcPr>
          <w:p w:rsidR="00503241" w:rsidRPr="00412DDB" w:rsidRDefault="00B140EC" w:rsidP="00503241">
            <w:pPr>
              <w:pStyle w:val="em-4"/>
              <w:ind w:firstLine="0"/>
            </w:pPr>
            <w:r>
              <w:t>–</w:t>
            </w:r>
          </w:p>
        </w:tc>
      </w:tr>
    </w:tbl>
    <w:p w:rsidR="00503241" w:rsidRPr="00412DDB" w:rsidRDefault="00503241" w:rsidP="00503241">
      <w:pPr>
        <w:pStyle w:val="em-4"/>
      </w:pPr>
    </w:p>
    <w:p w:rsidR="00503241" w:rsidRPr="00412DDB" w:rsidRDefault="00503241" w:rsidP="00503241">
      <w:pPr>
        <w:pStyle w:val="em-4"/>
      </w:pPr>
    </w:p>
    <w:p w:rsidR="00B37CA9" w:rsidRPr="00412DDB" w:rsidRDefault="00B37CA9" w:rsidP="00603C00">
      <w:pPr>
        <w:pStyle w:val="em-1"/>
      </w:pPr>
      <w:bookmarkStart w:id="47" w:name="_Toc403477582"/>
      <w:r w:rsidRPr="00412DDB">
        <w:t xml:space="preserve">3.6. Состав, структура и стоимость основных средств кредитной организации </w:t>
      </w:r>
      <w:r w:rsidR="00B140EC">
        <w:t>–</w:t>
      </w:r>
      <w:r w:rsidRPr="00412DDB">
        <w:t xml:space="preserve"> эмитента, и</w:t>
      </w:r>
      <w:r w:rsidRPr="00412DDB">
        <w:t>н</w:t>
      </w:r>
      <w:r w:rsidRPr="00412DDB">
        <w:t>формация о планах по приобретению, замене, выбытию основных средств, а также обо всех фактах обременения основных средств кредитной организации – эмитента</w:t>
      </w:r>
      <w:bookmarkEnd w:id="47"/>
      <w:r w:rsidRPr="00412DDB">
        <w:rPr>
          <w:rStyle w:val="af0"/>
          <w:b w:val="0"/>
          <w:bCs/>
          <w:vanish/>
        </w:rPr>
        <w:footnoteReference w:id="41"/>
      </w:r>
    </w:p>
    <w:p w:rsidR="00B37CA9" w:rsidRPr="00412DDB" w:rsidRDefault="00B37CA9" w:rsidP="00603C00">
      <w:pPr>
        <w:pStyle w:val="em-4"/>
      </w:pPr>
    </w:p>
    <w:p w:rsidR="00B37CA9" w:rsidRPr="00412DDB" w:rsidRDefault="00B37CA9" w:rsidP="00603C00">
      <w:pPr>
        <w:pStyle w:val="em-7"/>
      </w:pPr>
      <w:bookmarkStart w:id="48" w:name="_Toc403477583"/>
      <w:r w:rsidRPr="00412DDB">
        <w:t>3.6.1. Основные средства</w:t>
      </w:r>
      <w:bookmarkEnd w:id="48"/>
    </w:p>
    <w:p w:rsidR="006B31E2" w:rsidRPr="00412DDB" w:rsidRDefault="006B31E2" w:rsidP="0011500C">
      <w:pPr>
        <w:pStyle w:val="em-4"/>
        <w:ind w:firstLine="0"/>
      </w:pPr>
    </w:p>
    <w:p w:rsidR="00503241" w:rsidRPr="00412DDB" w:rsidRDefault="00503241" w:rsidP="00503241">
      <w:pPr>
        <w:pStyle w:val="em-4"/>
      </w:pPr>
      <w:r w:rsidRPr="00412DDB">
        <w:t>Информация о первоначальной (восстановительной) стоимости основных средств и сумме начисле</w:t>
      </w:r>
      <w:r w:rsidRPr="00412DDB">
        <w:t>н</w:t>
      </w:r>
      <w:r w:rsidRPr="00412DDB">
        <w:t>ной амортизации:</w:t>
      </w:r>
    </w:p>
    <w:p w:rsidR="00503241" w:rsidRPr="00412DDB" w:rsidRDefault="00503241" w:rsidP="00503241">
      <w:pPr>
        <w:adjustRightInd w:val="0"/>
        <w:ind w:firstLine="709"/>
        <w:jc w:val="both"/>
        <w:rPr>
          <w:sz w:val="22"/>
          <w:szCs w:val="22"/>
        </w:rPr>
      </w:pPr>
    </w:p>
    <w:tbl>
      <w:tblPr>
        <w:tblW w:w="9540" w:type="dxa"/>
        <w:tblInd w:w="108" w:type="dxa"/>
        <w:tblLook w:val="0000" w:firstRow="0" w:lastRow="0" w:firstColumn="0" w:lastColumn="0" w:noHBand="0" w:noVBand="0"/>
      </w:tblPr>
      <w:tblGrid>
        <w:gridCol w:w="4860"/>
        <w:gridCol w:w="2310"/>
        <w:gridCol w:w="2370"/>
      </w:tblGrid>
      <w:tr w:rsidR="00503241" w:rsidRPr="00412DDB" w:rsidTr="00503241">
        <w:trPr>
          <w:trHeight w:val="971"/>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jc w:val="center"/>
              <w:rPr>
                <w:sz w:val="22"/>
                <w:szCs w:val="22"/>
              </w:rPr>
            </w:pPr>
            <w:r w:rsidRPr="00412DDB">
              <w:rPr>
                <w:sz w:val="22"/>
                <w:szCs w:val="22"/>
              </w:rPr>
              <w:t>Наименование группы объектов основных средств</w:t>
            </w:r>
            <w:r w:rsidRPr="00412DDB">
              <w:rPr>
                <w:rStyle w:val="af0"/>
                <w:vanish/>
                <w:sz w:val="22"/>
                <w:szCs w:val="22"/>
              </w:rPr>
              <w:footnoteReference w:id="42"/>
            </w:r>
          </w:p>
        </w:tc>
        <w:tc>
          <w:tcPr>
            <w:tcW w:w="2310" w:type="dxa"/>
            <w:tcBorders>
              <w:top w:val="single" w:sz="4" w:space="0" w:color="auto"/>
              <w:left w:val="nil"/>
              <w:bottom w:val="single" w:sz="4" w:space="0" w:color="auto"/>
              <w:right w:val="single" w:sz="4" w:space="0" w:color="auto"/>
            </w:tcBorders>
            <w:vAlign w:val="center"/>
          </w:tcPr>
          <w:p w:rsidR="00503241" w:rsidRPr="00412DDB" w:rsidRDefault="00503241" w:rsidP="00503241">
            <w:pPr>
              <w:jc w:val="center"/>
              <w:rPr>
                <w:sz w:val="22"/>
                <w:szCs w:val="22"/>
              </w:rPr>
            </w:pPr>
            <w:r w:rsidRPr="00412DDB">
              <w:rPr>
                <w:sz w:val="22"/>
                <w:szCs w:val="22"/>
              </w:rPr>
              <w:t>Первоначальная (во</w:t>
            </w:r>
            <w:r w:rsidRPr="00412DDB">
              <w:rPr>
                <w:sz w:val="22"/>
                <w:szCs w:val="22"/>
              </w:rPr>
              <w:t>с</w:t>
            </w:r>
            <w:r w:rsidRPr="00412DDB">
              <w:rPr>
                <w:sz w:val="22"/>
                <w:szCs w:val="22"/>
              </w:rPr>
              <w:t>становительная) ст</w:t>
            </w:r>
            <w:r w:rsidRPr="00412DDB">
              <w:rPr>
                <w:sz w:val="22"/>
                <w:szCs w:val="22"/>
              </w:rPr>
              <w:t>о</w:t>
            </w:r>
            <w:r w:rsidRPr="00412DDB">
              <w:rPr>
                <w:sz w:val="22"/>
                <w:szCs w:val="22"/>
              </w:rPr>
              <w:t xml:space="preserve">имость, </w:t>
            </w:r>
            <w:r w:rsidR="009B22C6">
              <w:rPr>
                <w:sz w:val="22"/>
                <w:szCs w:val="22"/>
              </w:rPr>
              <w:t>тыс. руб.</w:t>
            </w:r>
          </w:p>
        </w:tc>
        <w:tc>
          <w:tcPr>
            <w:tcW w:w="2370" w:type="dxa"/>
            <w:tcBorders>
              <w:top w:val="single" w:sz="4" w:space="0" w:color="auto"/>
              <w:left w:val="nil"/>
              <w:bottom w:val="single" w:sz="4" w:space="0" w:color="auto"/>
              <w:right w:val="single" w:sz="4" w:space="0" w:color="auto"/>
            </w:tcBorders>
            <w:vAlign w:val="center"/>
          </w:tcPr>
          <w:p w:rsidR="00503241" w:rsidRPr="00412DDB" w:rsidRDefault="00503241" w:rsidP="00503241">
            <w:pPr>
              <w:jc w:val="center"/>
              <w:rPr>
                <w:sz w:val="22"/>
                <w:szCs w:val="22"/>
              </w:rPr>
            </w:pPr>
            <w:r w:rsidRPr="00412DDB">
              <w:rPr>
                <w:sz w:val="22"/>
                <w:szCs w:val="22"/>
              </w:rPr>
              <w:t xml:space="preserve">Сумма начисленной амортизации, </w:t>
            </w:r>
            <w:r w:rsidRPr="00412DDB">
              <w:rPr>
                <w:sz w:val="22"/>
                <w:szCs w:val="22"/>
              </w:rPr>
              <w:br/>
            </w:r>
            <w:r w:rsidR="009B22C6">
              <w:rPr>
                <w:sz w:val="22"/>
                <w:szCs w:val="22"/>
              </w:rPr>
              <w:t>тыс. руб.</w:t>
            </w:r>
          </w:p>
        </w:tc>
      </w:tr>
      <w:tr w:rsidR="00503241" w:rsidRPr="00412DDB" w:rsidTr="00503241">
        <w:trPr>
          <w:trHeight w:val="399"/>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jc w:val="center"/>
              <w:rPr>
                <w:sz w:val="22"/>
                <w:szCs w:val="22"/>
              </w:rPr>
            </w:pPr>
            <w:r w:rsidRPr="00412DDB">
              <w:rPr>
                <w:sz w:val="22"/>
                <w:szCs w:val="22"/>
              </w:rPr>
              <w:t>1</w:t>
            </w:r>
          </w:p>
        </w:tc>
        <w:tc>
          <w:tcPr>
            <w:tcW w:w="2310" w:type="dxa"/>
            <w:tcBorders>
              <w:top w:val="single" w:sz="4" w:space="0" w:color="auto"/>
              <w:left w:val="nil"/>
              <w:bottom w:val="single" w:sz="4" w:space="0" w:color="auto"/>
              <w:right w:val="single" w:sz="4" w:space="0" w:color="auto"/>
            </w:tcBorders>
            <w:vAlign w:val="center"/>
          </w:tcPr>
          <w:p w:rsidR="00503241" w:rsidRPr="00412DDB" w:rsidRDefault="00503241" w:rsidP="00503241">
            <w:pPr>
              <w:jc w:val="center"/>
              <w:rPr>
                <w:sz w:val="22"/>
                <w:szCs w:val="22"/>
              </w:rPr>
            </w:pPr>
            <w:r w:rsidRPr="00412DDB">
              <w:rPr>
                <w:sz w:val="22"/>
                <w:szCs w:val="22"/>
              </w:rPr>
              <w:t>2</w:t>
            </w:r>
          </w:p>
        </w:tc>
        <w:tc>
          <w:tcPr>
            <w:tcW w:w="2370" w:type="dxa"/>
            <w:tcBorders>
              <w:top w:val="single" w:sz="4" w:space="0" w:color="auto"/>
              <w:left w:val="nil"/>
              <w:bottom w:val="single" w:sz="4" w:space="0" w:color="auto"/>
              <w:right w:val="single" w:sz="4" w:space="0" w:color="auto"/>
            </w:tcBorders>
            <w:vAlign w:val="center"/>
          </w:tcPr>
          <w:p w:rsidR="00503241" w:rsidRPr="00412DDB" w:rsidRDefault="00503241" w:rsidP="00503241">
            <w:pPr>
              <w:jc w:val="center"/>
              <w:rPr>
                <w:sz w:val="22"/>
                <w:szCs w:val="22"/>
              </w:rPr>
            </w:pPr>
            <w:r w:rsidRPr="00412DDB">
              <w:rPr>
                <w:sz w:val="22"/>
                <w:szCs w:val="22"/>
              </w:rPr>
              <w:t>3</w:t>
            </w:r>
          </w:p>
        </w:tc>
      </w:tr>
    </w:tbl>
    <w:p w:rsidR="00503241" w:rsidRPr="00412DDB" w:rsidRDefault="00503241" w:rsidP="00503241">
      <w:pPr>
        <w:adjustRightInd w:val="0"/>
        <w:ind w:firstLine="709"/>
        <w:jc w:val="both"/>
        <w:rPr>
          <w:sz w:val="22"/>
          <w:szCs w:val="22"/>
        </w:rPr>
      </w:pPr>
    </w:p>
    <w:p w:rsidR="00503241" w:rsidRPr="00412DDB" w:rsidRDefault="00503241" w:rsidP="00503241">
      <w:pPr>
        <w:pStyle w:val="em-4"/>
      </w:pPr>
      <w:r w:rsidRPr="00412DDB">
        <w:t>Отчетная дата: «01» января 201</w:t>
      </w:r>
      <w:r w:rsidR="00FA1CE4" w:rsidRPr="00412DDB">
        <w:t>4</w:t>
      </w:r>
      <w:r w:rsidRPr="00412DDB">
        <w:t xml:space="preserve"> года</w:t>
      </w:r>
    </w:p>
    <w:p w:rsidR="00503241" w:rsidRPr="00412DDB" w:rsidRDefault="00503241" w:rsidP="00503241">
      <w:pPr>
        <w:pStyle w:val="em-4"/>
      </w:pPr>
    </w:p>
    <w:tbl>
      <w:tblPr>
        <w:tblW w:w="9540" w:type="dxa"/>
        <w:tblInd w:w="108" w:type="dxa"/>
        <w:tblLook w:val="0000" w:firstRow="0" w:lastRow="0" w:firstColumn="0" w:lastColumn="0" w:noHBand="0" w:noVBand="0"/>
      </w:tblPr>
      <w:tblGrid>
        <w:gridCol w:w="4860"/>
        <w:gridCol w:w="2340"/>
        <w:gridCol w:w="2340"/>
      </w:tblGrid>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rPr>
                <w:sz w:val="20"/>
                <w:szCs w:val="22"/>
              </w:rPr>
            </w:pPr>
            <w:r w:rsidRPr="00412DDB">
              <w:rPr>
                <w:sz w:val="20"/>
                <w:szCs w:val="22"/>
              </w:rPr>
              <w:t>Вычислительная техника и оборудование, использу</w:t>
            </w:r>
            <w:r w:rsidRPr="00412DDB">
              <w:rPr>
                <w:sz w:val="20"/>
                <w:szCs w:val="22"/>
              </w:rPr>
              <w:t>е</w:t>
            </w:r>
            <w:r w:rsidRPr="00412DDB">
              <w:rPr>
                <w:sz w:val="20"/>
                <w:szCs w:val="22"/>
              </w:rPr>
              <w:t>мые в банковской деятельности</w:t>
            </w:r>
          </w:p>
        </w:tc>
        <w:tc>
          <w:tcPr>
            <w:tcW w:w="2340" w:type="dxa"/>
            <w:tcBorders>
              <w:top w:val="single" w:sz="4" w:space="0" w:color="auto"/>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1 703 609</w:t>
            </w:r>
          </w:p>
        </w:tc>
        <w:tc>
          <w:tcPr>
            <w:tcW w:w="2340" w:type="dxa"/>
            <w:tcBorders>
              <w:top w:val="single" w:sz="4" w:space="0" w:color="auto"/>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1 100 439</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rPr>
                <w:sz w:val="20"/>
                <w:szCs w:val="22"/>
              </w:rPr>
            </w:pPr>
            <w:r w:rsidRPr="00412DDB">
              <w:rPr>
                <w:sz w:val="20"/>
                <w:szCs w:val="22"/>
              </w:rPr>
              <w:lastRenderedPageBreak/>
              <w:t>Капитальные вложения в арендованные здания</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15 369</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5 332</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tcPr>
          <w:p w:rsidR="00503241" w:rsidRPr="00412DDB" w:rsidRDefault="00503241" w:rsidP="00503241">
            <w:pPr>
              <w:rPr>
                <w:sz w:val="20"/>
                <w:szCs w:val="22"/>
              </w:rPr>
            </w:pPr>
            <w:r w:rsidRPr="00412DDB">
              <w:rPr>
                <w:sz w:val="20"/>
                <w:szCs w:val="22"/>
              </w:rPr>
              <w:t>Прочее оборудование</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274 398</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134 507</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tcPr>
          <w:p w:rsidR="00503241" w:rsidRPr="00412DDB" w:rsidRDefault="00503241" w:rsidP="00503241">
            <w:pPr>
              <w:rPr>
                <w:sz w:val="20"/>
                <w:szCs w:val="22"/>
              </w:rPr>
            </w:pPr>
            <w:r w:rsidRPr="00412DDB">
              <w:rPr>
                <w:sz w:val="20"/>
                <w:szCs w:val="22"/>
              </w:rPr>
              <w:t>Транспортные средства</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60 761</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50 084</w:t>
            </w:r>
          </w:p>
        </w:tc>
      </w:tr>
      <w:tr w:rsidR="00496F5E"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496F5E" w:rsidRPr="00412DDB" w:rsidRDefault="00496F5E" w:rsidP="00503241">
            <w:pPr>
              <w:jc w:val="both"/>
              <w:rPr>
                <w:sz w:val="20"/>
                <w:szCs w:val="22"/>
              </w:rPr>
            </w:pPr>
            <w:r w:rsidRPr="00412DDB">
              <w:rPr>
                <w:sz w:val="20"/>
                <w:szCs w:val="22"/>
              </w:rPr>
              <w:t>Недвижимое имущество</w:t>
            </w:r>
          </w:p>
        </w:tc>
        <w:tc>
          <w:tcPr>
            <w:tcW w:w="2340" w:type="dxa"/>
            <w:tcBorders>
              <w:top w:val="nil"/>
              <w:left w:val="nil"/>
              <w:bottom w:val="single" w:sz="4" w:space="0" w:color="auto"/>
              <w:right w:val="single" w:sz="4" w:space="0" w:color="auto"/>
            </w:tcBorders>
            <w:vAlign w:val="bottom"/>
          </w:tcPr>
          <w:p w:rsidR="00496F5E" w:rsidRPr="00412DDB" w:rsidRDefault="0090764E" w:rsidP="00503241">
            <w:pPr>
              <w:jc w:val="center"/>
              <w:rPr>
                <w:bCs/>
                <w:sz w:val="20"/>
                <w:szCs w:val="20"/>
              </w:rPr>
            </w:pPr>
            <w:r w:rsidRPr="00412DDB">
              <w:rPr>
                <w:bCs/>
                <w:sz w:val="20"/>
                <w:szCs w:val="20"/>
              </w:rPr>
              <w:t>702 498</w:t>
            </w:r>
          </w:p>
        </w:tc>
        <w:tc>
          <w:tcPr>
            <w:tcW w:w="2340" w:type="dxa"/>
            <w:tcBorders>
              <w:top w:val="nil"/>
              <w:left w:val="nil"/>
              <w:bottom w:val="single" w:sz="4" w:space="0" w:color="auto"/>
              <w:right w:val="single" w:sz="4" w:space="0" w:color="auto"/>
            </w:tcBorders>
            <w:vAlign w:val="bottom"/>
          </w:tcPr>
          <w:p w:rsidR="00496F5E" w:rsidRPr="00412DDB" w:rsidRDefault="0090764E" w:rsidP="00503241">
            <w:pPr>
              <w:jc w:val="center"/>
              <w:rPr>
                <w:bCs/>
                <w:sz w:val="20"/>
                <w:szCs w:val="20"/>
              </w:rPr>
            </w:pPr>
            <w:r w:rsidRPr="00412DDB">
              <w:rPr>
                <w:bCs/>
                <w:sz w:val="20"/>
                <w:szCs w:val="20"/>
              </w:rPr>
              <w:t>107 823</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jc w:val="both"/>
              <w:rPr>
                <w:sz w:val="20"/>
                <w:szCs w:val="22"/>
              </w:rPr>
            </w:pPr>
            <w:r w:rsidRPr="00412DDB">
              <w:rPr>
                <w:sz w:val="20"/>
                <w:szCs w:val="22"/>
              </w:rPr>
              <w:t>Итого:</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2 756 635</w:t>
            </w:r>
          </w:p>
        </w:tc>
        <w:tc>
          <w:tcPr>
            <w:tcW w:w="2340" w:type="dxa"/>
            <w:tcBorders>
              <w:top w:val="nil"/>
              <w:left w:val="nil"/>
              <w:bottom w:val="single" w:sz="4" w:space="0" w:color="auto"/>
              <w:right w:val="single" w:sz="4" w:space="0" w:color="auto"/>
            </w:tcBorders>
            <w:vAlign w:val="bottom"/>
          </w:tcPr>
          <w:p w:rsidR="00503241" w:rsidRPr="00412DDB" w:rsidRDefault="0090764E" w:rsidP="00503241">
            <w:pPr>
              <w:jc w:val="center"/>
              <w:rPr>
                <w:bCs/>
                <w:sz w:val="20"/>
                <w:szCs w:val="20"/>
              </w:rPr>
            </w:pPr>
            <w:r w:rsidRPr="00412DDB">
              <w:rPr>
                <w:bCs/>
                <w:sz w:val="20"/>
                <w:szCs w:val="20"/>
              </w:rPr>
              <w:t>1 398 185</w:t>
            </w:r>
          </w:p>
        </w:tc>
      </w:tr>
    </w:tbl>
    <w:p w:rsidR="00503241" w:rsidRPr="00412DDB" w:rsidRDefault="00503241" w:rsidP="00503241">
      <w:pPr>
        <w:pStyle w:val="em-4"/>
      </w:pPr>
    </w:p>
    <w:p w:rsidR="00503241" w:rsidRPr="00412DDB" w:rsidRDefault="00503241" w:rsidP="00503241">
      <w:pPr>
        <w:pStyle w:val="em-4"/>
      </w:pPr>
      <w:r w:rsidRPr="00412DDB">
        <w:t xml:space="preserve">Отчетная дата: «01» </w:t>
      </w:r>
      <w:r w:rsidR="007F5165">
        <w:t>октября</w:t>
      </w:r>
      <w:r w:rsidRPr="00412DDB">
        <w:t xml:space="preserve"> 201</w:t>
      </w:r>
      <w:r w:rsidR="00FA1CE4" w:rsidRPr="00412DDB">
        <w:t>4</w:t>
      </w:r>
      <w:r w:rsidRPr="00412DDB">
        <w:t xml:space="preserve"> года</w:t>
      </w:r>
    </w:p>
    <w:p w:rsidR="00503241" w:rsidRPr="00412DDB" w:rsidRDefault="00503241" w:rsidP="00503241">
      <w:pPr>
        <w:pStyle w:val="em-4"/>
      </w:pPr>
    </w:p>
    <w:tbl>
      <w:tblPr>
        <w:tblW w:w="9540" w:type="dxa"/>
        <w:tblInd w:w="108" w:type="dxa"/>
        <w:tblLook w:val="0000" w:firstRow="0" w:lastRow="0" w:firstColumn="0" w:lastColumn="0" w:noHBand="0" w:noVBand="0"/>
      </w:tblPr>
      <w:tblGrid>
        <w:gridCol w:w="4860"/>
        <w:gridCol w:w="2340"/>
        <w:gridCol w:w="2340"/>
      </w:tblGrid>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rPr>
                <w:sz w:val="20"/>
                <w:szCs w:val="20"/>
              </w:rPr>
            </w:pPr>
            <w:r w:rsidRPr="00412DDB">
              <w:rPr>
                <w:sz w:val="20"/>
                <w:szCs w:val="20"/>
              </w:rPr>
              <w:t>Вычислительная техника и оборудование, использу</w:t>
            </w:r>
            <w:r w:rsidRPr="00412DDB">
              <w:rPr>
                <w:sz w:val="20"/>
                <w:szCs w:val="20"/>
              </w:rPr>
              <w:t>е</w:t>
            </w:r>
            <w:r w:rsidRPr="00412DDB">
              <w:rPr>
                <w:sz w:val="20"/>
                <w:szCs w:val="20"/>
              </w:rPr>
              <w:t>мые в банковской деятельности</w:t>
            </w:r>
          </w:p>
        </w:tc>
        <w:tc>
          <w:tcPr>
            <w:tcW w:w="2340" w:type="dxa"/>
            <w:tcBorders>
              <w:top w:val="single" w:sz="4" w:space="0" w:color="auto"/>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1 935 717</w:t>
            </w:r>
          </w:p>
        </w:tc>
        <w:tc>
          <w:tcPr>
            <w:tcW w:w="2340" w:type="dxa"/>
            <w:tcBorders>
              <w:top w:val="single" w:sz="4" w:space="0" w:color="auto"/>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1 170 040</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rPr>
                <w:sz w:val="20"/>
                <w:szCs w:val="20"/>
              </w:rPr>
            </w:pPr>
            <w:r w:rsidRPr="00412DDB">
              <w:rPr>
                <w:sz w:val="20"/>
                <w:szCs w:val="20"/>
              </w:rPr>
              <w:t>Капитальные вложения в арендованные здания</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50 621</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5 762</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tcPr>
          <w:p w:rsidR="00503241" w:rsidRPr="00412DDB" w:rsidRDefault="00503241" w:rsidP="00503241">
            <w:pPr>
              <w:rPr>
                <w:sz w:val="20"/>
                <w:szCs w:val="20"/>
              </w:rPr>
            </w:pPr>
            <w:r w:rsidRPr="00412DDB">
              <w:rPr>
                <w:sz w:val="20"/>
                <w:szCs w:val="20"/>
              </w:rPr>
              <w:t>Прочее оборудование</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328 748</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147 854</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tcPr>
          <w:p w:rsidR="00503241" w:rsidRPr="00412DDB" w:rsidRDefault="00503241" w:rsidP="00503241">
            <w:pPr>
              <w:rPr>
                <w:sz w:val="20"/>
                <w:szCs w:val="20"/>
              </w:rPr>
            </w:pPr>
            <w:r w:rsidRPr="00412DDB">
              <w:rPr>
                <w:sz w:val="20"/>
                <w:szCs w:val="20"/>
              </w:rPr>
              <w:t>Транспортные средства</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43 573</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38 576</w:t>
            </w:r>
          </w:p>
        </w:tc>
      </w:tr>
      <w:tr w:rsidR="00496F5E" w:rsidRPr="00412DDB" w:rsidTr="00496F5E">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496F5E" w:rsidRPr="00412DDB" w:rsidRDefault="00496F5E" w:rsidP="00496F5E">
            <w:pPr>
              <w:jc w:val="both"/>
              <w:rPr>
                <w:sz w:val="20"/>
                <w:szCs w:val="20"/>
              </w:rPr>
            </w:pPr>
            <w:r w:rsidRPr="00412DDB">
              <w:rPr>
                <w:sz w:val="20"/>
                <w:szCs w:val="20"/>
              </w:rPr>
              <w:t>Недвижимое имущество</w:t>
            </w:r>
          </w:p>
        </w:tc>
        <w:tc>
          <w:tcPr>
            <w:tcW w:w="2340" w:type="dxa"/>
            <w:tcBorders>
              <w:top w:val="nil"/>
              <w:left w:val="nil"/>
              <w:bottom w:val="single" w:sz="4" w:space="0" w:color="auto"/>
              <w:right w:val="single" w:sz="4" w:space="0" w:color="auto"/>
            </w:tcBorders>
            <w:vAlign w:val="bottom"/>
          </w:tcPr>
          <w:p w:rsidR="00496F5E" w:rsidRPr="00137020" w:rsidRDefault="001132C8" w:rsidP="00496F5E">
            <w:pPr>
              <w:jc w:val="center"/>
              <w:rPr>
                <w:bCs/>
                <w:sz w:val="20"/>
                <w:szCs w:val="20"/>
              </w:rPr>
            </w:pPr>
            <w:r>
              <w:rPr>
                <w:bCs/>
                <w:sz w:val="20"/>
                <w:szCs w:val="20"/>
              </w:rPr>
              <w:t>665 306</w:t>
            </w:r>
          </w:p>
        </w:tc>
        <w:tc>
          <w:tcPr>
            <w:tcW w:w="2340" w:type="dxa"/>
            <w:tcBorders>
              <w:top w:val="nil"/>
              <w:left w:val="nil"/>
              <w:bottom w:val="single" w:sz="4" w:space="0" w:color="auto"/>
              <w:right w:val="single" w:sz="4" w:space="0" w:color="auto"/>
            </w:tcBorders>
            <w:vAlign w:val="bottom"/>
          </w:tcPr>
          <w:p w:rsidR="00496F5E" w:rsidRPr="00137020" w:rsidRDefault="001132C8" w:rsidP="00496F5E">
            <w:pPr>
              <w:jc w:val="center"/>
              <w:rPr>
                <w:bCs/>
                <w:sz w:val="20"/>
                <w:szCs w:val="20"/>
              </w:rPr>
            </w:pPr>
            <w:r>
              <w:rPr>
                <w:bCs/>
                <w:sz w:val="20"/>
                <w:szCs w:val="20"/>
              </w:rPr>
              <w:t>116 675</w:t>
            </w:r>
          </w:p>
        </w:tc>
      </w:tr>
      <w:tr w:rsidR="00503241" w:rsidRPr="00412DDB" w:rsidTr="00503241">
        <w:trPr>
          <w:trHeight w:val="300"/>
        </w:trPr>
        <w:tc>
          <w:tcPr>
            <w:tcW w:w="4860" w:type="dxa"/>
            <w:tcBorders>
              <w:top w:val="single" w:sz="4" w:space="0" w:color="auto"/>
              <w:left w:val="single" w:sz="4" w:space="0" w:color="auto"/>
              <w:bottom w:val="single" w:sz="4" w:space="0" w:color="auto"/>
              <w:right w:val="single" w:sz="4" w:space="0" w:color="000000"/>
            </w:tcBorders>
            <w:vAlign w:val="center"/>
          </w:tcPr>
          <w:p w:rsidR="00503241" w:rsidRPr="00412DDB" w:rsidRDefault="00503241" w:rsidP="00503241">
            <w:pPr>
              <w:jc w:val="both"/>
              <w:rPr>
                <w:sz w:val="20"/>
                <w:szCs w:val="20"/>
              </w:rPr>
            </w:pPr>
            <w:r w:rsidRPr="00412DDB">
              <w:rPr>
                <w:sz w:val="20"/>
                <w:szCs w:val="20"/>
              </w:rPr>
              <w:t>Итого:</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3 023 965</w:t>
            </w:r>
          </w:p>
        </w:tc>
        <w:tc>
          <w:tcPr>
            <w:tcW w:w="2340" w:type="dxa"/>
            <w:tcBorders>
              <w:top w:val="nil"/>
              <w:left w:val="nil"/>
              <w:bottom w:val="single" w:sz="4" w:space="0" w:color="auto"/>
              <w:right w:val="single" w:sz="4" w:space="0" w:color="auto"/>
            </w:tcBorders>
            <w:vAlign w:val="bottom"/>
          </w:tcPr>
          <w:p w:rsidR="00503241" w:rsidRPr="00137020" w:rsidRDefault="001132C8" w:rsidP="00503241">
            <w:pPr>
              <w:jc w:val="center"/>
              <w:rPr>
                <w:bCs/>
                <w:sz w:val="20"/>
                <w:szCs w:val="20"/>
              </w:rPr>
            </w:pPr>
            <w:r>
              <w:rPr>
                <w:bCs/>
                <w:sz w:val="20"/>
                <w:szCs w:val="20"/>
              </w:rPr>
              <w:t>1 478 907</w:t>
            </w:r>
          </w:p>
        </w:tc>
      </w:tr>
    </w:tbl>
    <w:p w:rsidR="00503241" w:rsidRPr="00412DDB" w:rsidRDefault="00503241" w:rsidP="00503241">
      <w:pPr>
        <w:pStyle w:val="em-4"/>
      </w:pPr>
    </w:p>
    <w:p w:rsidR="00503241" w:rsidRPr="00412DDB" w:rsidRDefault="00503241" w:rsidP="00503241">
      <w:pPr>
        <w:pStyle w:val="em-4"/>
      </w:pPr>
      <w:r w:rsidRPr="00412DDB">
        <w:t>Сведения о способах начисления амортизационных отчислений по группам объектов основных средств</w:t>
      </w: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D45796" w:rsidRDefault="00503241" w:rsidP="00D45796">
            <w:pPr>
              <w:pStyle w:val="27"/>
              <w:ind w:firstLine="567"/>
              <w:rPr>
                <w:b w:val="0"/>
                <w:szCs w:val="20"/>
              </w:rPr>
            </w:pPr>
            <w:r w:rsidRPr="00D45796">
              <w:rPr>
                <w:b w:val="0"/>
                <w:szCs w:val="20"/>
              </w:rPr>
              <w:t>Метод начисления амортизации – линейный по всем группам основных средств.</w:t>
            </w:r>
          </w:p>
          <w:p w:rsidR="00503241" w:rsidRPr="00D45796" w:rsidRDefault="00503241" w:rsidP="00D45796">
            <w:pPr>
              <w:pStyle w:val="27"/>
              <w:ind w:firstLine="567"/>
              <w:rPr>
                <w:b w:val="0"/>
                <w:szCs w:val="20"/>
              </w:rPr>
            </w:pPr>
            <w:r w:rsidRPr="00D45796">
              <w:rPr>
                <w:b w:val="0"/>
                <w:szCs w:val="20"/>
              </w:rPr>
              <w:t>Применение данного метода начисления амортизации производится в течение всего срока испол</w:t>
            </w:r>
            <w:r w:rsidRPr="00D45796">
              <w:rPr>
                <w:b w:val="0"/>
                <w:szCs w:val="20"/>
              </w:rPr>
              <w:t>ь</w:t>
            </w:r>
            <w:r w:rsidRPr="00D45796">
              <w:rPr>
                <w:b w:val="0"/>
                <w:szCs w:val="20"/>
              </w:rPr>
              <w:t>зования основных средств.</w:t>
            </w:r>
          </w:p>
          <w:p w:rsidR="00503241" w:rsidRPr="00D45796" w:rsidRDefault="00503241" w:rsidP="00503241">
            <w:pPr>
              <w:pStyle w:val="em-4"/>
            </w:pPr>
            <w:r w:rsidRPr="00D45796">
              <w:rPr>
                <w:szCs w:val="20"/>
              </w:rPr>
              <w:t>При определении сроков полезного использования по основным средствам, приобретенным до 01.01.2002г., Банком использовались «Единые нормы амортизационных отчислений на полное восст</w:t>
            </w:r>
            <w:r w:rsidRPr="00D45796">
              <w:rPr>
                <w:szCs w:val="20"/>
              </w:rPr>
              <w:t>а</w:t>
            </w:r>
            <w:r w:rsidRPr="00D45796">
              <w:rPr>
                <w:szCs w:val="20"/>
              </w:rPr>
              <w:t>новление основных фондов народного хозяйства СССР», утвержденные Постановлением СМ СССР от 22.10.90г. №1072, а для основных средств, приобретенных после 01.01.2002г., применяется Постановл</w:t>
            </w:r>
            <w:r w:rsidRPr="00D45796">
              <w:rPr>
                <w:szCs w:val="20"/>
              </w:rPr>
              <w:t>е</w:t>
            </w:r>
            <w:r w:rsidRPr="00D45796">
              <w:rPr>
                <w:szCs w:val="20"/>
              </w:rPr>
              <w:t>ние Правительства РФ от 01.01.2002г. №1 «О классификации основных средств, включаемых в аморт</w:t>
            </w:r>
            <w:r w:rsidRPr="00D45796">
              <w:rPr>
                <w:szCs w:val="20"/>
              </w:rPr>
              <w:t>и</w:t>
            </w:r>
            <w:r w:rsidRPr="00D45796">
              <w:rPr>
                <w:szCs w:val="20"/>
              </w:rPr>
              <w:t>зационные группы» (с изменениями и дополнениями).</w:t>
            </w:r>
          </w:p>
          <w:p w:rsidR="00503241" w:rsidRPr="00D45796" w:rsidRDefault="00503241" w:rsidP="00503241">
            <w:pPr>
              <w:pStyle w:val="em-4"/>
            </w:pPr>
          </w:p>
        </w:tc>
      </w:tr>
    </w:tbl>
    <w:p w:rsidR="0011500C" w:rsidRPr="00412DDB" w:rsidRDefault="0011500C" w:rsidP="0011500C">
      <w:pPr>
        <w:jc w:val="both"/>
        <w:rPr>
          <w:sz w:val="22"/>
          <w:szCs w:val="22"/>
        </w:rPr>
      </w:pPr>
    </w:p>
    <w:p w:rsidR="0011500C" w:rsidRPr="00412DDB" w:rsidRDefault="0011500C" w:rsidP="004729DE">
      <w:pPr>
        <w:pStyle w:val="em-4"/>
      </w:pPr>
    </w:p>
    <w:p w:rsidR="0065434D" w:rsidRPr="00412DDB" w:rsidRDefault="00B37CA9" w:rsidP="0090611F">
      <w:pPr>
        <w:pStyle w:val="em-4"/>
        <w:rPr>
          <w:b/>
          <w:i/>
        </w:rPr>
      </w:pPr>
      <w:r w:rsidRPr="00412DDB">
        <w:rPr>
          <w:b/>
          <w:i/>
        </w:rPr>
        <w:t>Результаты последней переоценки основных средств и долгосрочно арендуемых основных средств, осуществленной в течение последнего завершенного финансового года:</w:t>
      </w:r>
    </w:p>
    <w:p w:rsidR="00B37CA9" w:rsidRPr="00412DDB" w:rsidRDefault="00B37CA9" w:rsidP="00B37CA9">
      <w:pPr>
        <w:adjustRightInd w:val="0"/>
        <w:ind w:firstLine="709"/>
        <w:jc w:val="both"/>
        <w:rPr>
          <w:sz w:val="22"/>
          <w:szCs w:val="22"/>
        </w:rPr>
      </w:pPr>
    </w:p>
    <w:p w:rsidR="005A2335" w:rsidRPr="00D45796" w:rsidRDefault="00503241" w:rsidP="00B37CA9">
      <w:pPr>
        <w:adjustRightInd w:val="0"/>
        <w:ind w:firstLine="709"/>
        <w:jc w:val="both"/>
        <w:rPr>
          <w:sz w:val="22"/>
          <w:szCs w:val="20"/>
        </w:rPr>
      </w:pPr>
      <w:r w:rsidRPr="00D45796">
        <w:rPr>
          <w:sz w:val="22"/>
          <w:szCs w:val="20"/>
        </w:rPr>
        <w:t>За последние 5 лет переоценка основных средств не производилась</w:t>
      </w:r>
      <w:r w:rsidR="00D45796">
        <w:rPr>
          <w:sz w:val="22"/>
          <w:szCs w:val="20"/>
        </w:rPr>
        <w:t>.</w:t>
      </w:r>
    </w:p>
    <w:p w:rsidR="00503241" w:rsidRPr="00412DDB" w:rsidRDefault="00503241" w:rsidP="00B37CA9">
      <w:pPr>
        <w:adjustRightInd w:val="0"/>
        <w:ind w:firstLine="709"/>
        <w:jc w:val="both"/>
        <w:rPr>
          <w:sz w:val="22"/>
          <w:szCs w:val="22"/>
        </w:rPr>
      </w:pPr>
    </w:p>
    <w:tbl>
      <w:tblPr>
        <w:tblW w:w="10065" w:type="dxa"/>
        <w:tblInd w:w="108" w:type="dxa"/>
        <w:tblLook w:val="0000" w:firstRow="0" w:lastRow="0" w:firstColumn="0" w:lastColumn="0" w:noHBand="0" w:noVBand="0"/>
      </w:tblPr>
      <w:tblGrid>
        <w:gridCol w:w="2063"/>
        <w:gridCol w:w="1594"/>
        <w:gridCol w:w="1460"/>
        <w:gridCol w:w="1374"/>
        <w:gridCol w:w="1787"/>
        <w:gridCol w:w="1787"/>
      </w:tblGrid>
      <w:tr w:rsidR="00B37CA9" w:rsidRPr="00412DDB" w:rsidTr="00D45796">
        <w:trPr>
          <w:cantSplit/>
          <w:trHeight w:val="889"/>
        </w:trPr>
        <w:tc>
          <w:tcPr>
            <w:tcW w:w="2063" w:type="dxa"/>
            <w:vMerge w:val="restart"/>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Наименование группы объектов основных средств</w:t>
            </w:r>
          </w:p>
        </w:tc>
        <w:tc>
          <w:tcPr>
            <w:tcW w:w="3054" w:type="dxa"/>
            <w:gridSpan w:val="2"/>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Балансовая стоимость осно</w:t>
            </w:r>
            <w:r w:rsidRPr="00412DDB">
              <w:rPr>
                <w:sz w:val="22"/>
                <w:szCs w:val="22"/>
              </w:rPr>
              <w:t>в</w:t>
            </w:r>
            <w:r w:rsidRPr="00412DDB">
              <w:rPr>
                <w:sz w:val="22"/>
                <w:szCs w:val="22"/>
              </w:rPr>
              <w:t>ных средств до переоценки,  руб.</w:t>
            </w:r>
          </w:p>
        </w:tc>
        <w:tc>
          <w:tcPr>
            <w:tcW w:w="3161" w:type="dxa"/>
            <w:gridSpan w:val="2"/>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Восстановительная стоимость основных средств после пер</w:t>
            </w:r>
            <w:r w:rsidRPr="00412DDB">
              <w:rPr>
                <w:sz w:val="22"/>
                <w:szCs w:val="22"/>
              </w:rPr>
              <w:t>е</w:t>
            </w:r>
            <w:r w:rsidRPr="00412DDB">
              <w:rPr>
                <w:sz w:val="22"/>
                <w:szCs w:val="22"/>
              </w:rPr>
              <w:t>оценки,  руб.</w:t>
            </w:r>
          </w:p>
        </w:tc>
        <w:tc>
          <w:tcPr>
            <w:tcW w:w="1787" w:type="dxa"/>
            <w:vMerge w:val="restart"/>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и способ переоценки /методика оце</w:t>
            </w:r>
            <w:r w:rsidRPr="00412DDB">
              <w:rPr>
                <w:sz w:val="22"/>
                <w:szCs w:val="22"/>
              </w:rPr>
              <w:t>н</w:t>
            </w:r>
            <w:r w:rsidRPr="00412DDB">
              <w:rPr>
                <w:sz w:val="22"/>
                <w:szCs w:val="22"/>
              </w:rPr>
              <w:t>ки</w:t>
            </w:r>
          </w:p>
        </w:tc>
      </w:tr>
      <w:tr w:rsidR="00B37CA9" w:rsidRPr="00412DDB" w:rsidTr="00D45796">
        <w:trPr>
          <w:cantSplit/>
          <w:trHeight w:val="390"/>
        </w:trPr>
        <w:tc>
          <w:tcPr>
            <w:tcW w:w="2063" w:type="dxa"/>
            <w:vMerge/>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p>
        </w:tc>
        <w:tc>
          <w:tcPr>
            <w:tcW w:w="159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 xml:space="preserve">полная </w:t>
            </w:r>
          </w:p>
        </w:tc>
        <w:tc>
          <w:tcPr>
            <w:tcW w:w="146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остаточная</w:t>
            </w:r>
          </w:p>
        </w:tc>
        <w:tc>
          <w:tcPr>
            <w:tcW w:w="137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 xml:space="preserve">полная </w:t>
            </w:r>
          </w:p>
        </w:tc>
        <w:tc>
          <w:tcPr>
            <w:tcW w:w="178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остаточная</w:t>
            </w:r>
          </w:p>
        </w:tc>
        <w:tc>
          <w:tcPr>
            <w:tcW w:w="1787" w:type="dxa"/>
            <w:vMerge/>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p>
        </w:tc>
      </w:tr>
      <w:tr w:rsidR="00B37CA9" w:rsidRPr="00412DDB" w:rsidTr="00D45796">
        <w:trPr>
          <w:trHeight w:val="270"/>
        </w:trPr>
        <w:tc>
          <w:tcPr>
            <w:tcW w:w="2063"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159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146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137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c>
          <w:tcPr>
            <w:tcW w:w="178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5</w:t>
            </w:r>
          </w:p>
        </w:tc>
        <w:tc>
          <w:tcPr>
            <w:tcW w:w="178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6</w:t>
            </w:r>
          </w:p>
        </w:tc>
      </w:tr>
    </w:tbl>
    <w:p w:rsidR="00B37CA9" w:rsidRPr="00412DDB" w:rsidRDefault="00B37CA9" w:rsidP="00B37CA9">
      <w:pPr>
        <w:adjustRightInd w:val="0"/>
        <w:ind w:firstLine="709"/>
        <w:jc w:val="both"/>
        <w:rPr>
          <w:sz w:val="22"/>
          <w:szCs w:val="22"/>
        </w:rPr>
      </w:pPr>
      <w:r w:rsidRPr="00412DDB">
        <w:rPr>
          <w:sz w:val="22"/>
          <w:szCs w:val="22"/>
        </w:rPr>
        <w:t>Отчетная дата: «           »____________    года</w:t>
      </w:r>
    </w:p>
    <w:tbl>
      <w:tblPr>
        <w:tblW w:w="10065" w:type="dxa"/>
        <w:tblInd w:w="108" w:type="dxa"/>
        <w:tblLook w:val="0000" w:firstRow="0" w:lastRow="0" w:firstColumn="0" w:lastColumn="0" w:noHBand="0" w:noVBand="0"/>
      </w:tblPr>
      <w:tblGrid>
        <w:gridCol w:w="2063"/>
        <w:gridCol w:w="1594"/>
        <w:gridCol w:w="1460"/>
        <w:gridCol w:w="1374"/>
        <w:gridCol w:w="1787"/>
        <w:gridCol w:w="1787"/>
      </w:tblGrid>
      <w:tr w:rsidR="00B37CA9" w:rsidRPr="00412DDB" w:rsidTr="00D45796">
        <w:trPr>
          <w:trHeight w:val="300"/>
        </w:trPr>
        <w:tc>
          <w:tcPr>
            <w:tcW w:w="2063"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r w:rsidRPr="00412DDB">
              <w:rPr>
                <w:sz w:val="22"/>
                <w:szCs w:val="22"/>
              </w:rPr>
              <w:t> </w:t>
            </w:r>
            <w:r w:rsidR="00B140EC">
              <w:rPr>
                <w:sz w:val="22"/>
                <w:szCs w:val="22"/>
              </w:rPr>
              <w:t>–</w:t>
            </w:r>
          </w:p>
        </w:tc>
        <w:tc>
          <w:tcPr>
            <w:tcW w:w="1594"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60"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374"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r>
      <w:tr w:rsidR="00B37CA9" w:rsidRPr="00412DDB" w:rsidTr="00D45796">
        <w:trPr>
          <w:trHeight w:val="300"/>
        </w:trPr>
        <w:tc>
          <w:tcPr>
            <w:tcW w:w="2063" w:type="dxa"/>
            <w:tcBorders>
              <w:top w:val="nil"/>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r w:rsidRPr="00412DDB">
              <w:rPr>
                <w:sz w:val="22"/>
                <w:szCs w:val="22"/>
              </w:rPr>
              <w:t>Итого:</w:t>
            </w:r>
          </w:p>
        </w:tc>
        <w:tc>
          <w:tcPr>
            <w:tcW w:w="1594"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6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374"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r>
    </w:tbl>
    <w:p w:rsidR="00B37CA9" w:rsidRPr="00412DDB" w:rsidRDefault="00B37CA9" w:rsidP="00B37CA9">
      <w:pPr>
        <w:adjustRightInd w:val="0"/>
        <w:ind w:firstLine="709"/>
        <w:jc w:val="both"/>
        <w:rPr>
          <w:sz w:val="22"/>
          <w:szCs w:val="22"/>
        </w:rPr>
      </w:pPr>
    </w:p>
    <w:p w:rsidR="0090611F" w:rsidRPr="00412DDB" w:rsidRDefault="00B37CA9" w:rsidP="0090611F">
      <w:pPr>
        <w:pStyle w:val="em-4"/>
        <w:rPr>
          <w:b/>
          <w:i/>
        </w:rPr>
      </w:pPr>
      <w:r w:rsidRPr="00412DDB">
        <w:rPr>
          <w:b/>
          <w:i/>
        </w:rPr>
        <w:t xml:space="preserve">Сведения о планах по приобретению, замене, выбытию основных средств, стоимость которых составляет 10 и более процентов стоимости основных средств кредитной организации </w:t>
      </w:r>
      <w:r w:rsidR="00B140EC">
        <w:rPr>
          <w:b/>
          <w:i/>
        </w:rPr>
        <w:t>–</w:t>
      </w:r>
      <w:r w:rsidRPr="00412DDB">
        <w:rPr>
          <w:b/>
          <w:i/>
        </w:rPr>
        <w:t xml:space="preserve"> эмитента, и иных основных средств по усмотрению кредитной организации – эмитента</w:t>
      </w: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412DDB" w:rsidRDefault="00503241" w:rsidP="00503241">
            <w:pPr>
              <w:pStyle w:val="em-4"/>
              <w:rPr>
                <w:sz w:val="20"/>
                <w:szCs w:val="20"/>
              </w:rPr>
            </w:pPr>
          </w:p>
          <w:p w:rsidR="00503241" w:rsidRPr="00412DDB" w:rsidRDefault="00503241" w:rsidP="00503241">
            <w:pPr>
              <w:pStyle w:val="em-4"/>
            </w:pPr>
            <w:r w:rsidRPr="00D45796">
              <w:rPr>
                <w:szCs w:val="20"/>
              </w:rPr>
              <w:t>В своей деятельности Банком планируется дальнейший рост стоимости основных средств, особе</w:t>
            </w:r>
            <w:r w:rsidRPr="00D45796">
              <w:rPr>
                <w:szCs w:val="20"/>
              </w:rPr>
              <w:t>н</w:t>
            </w:r>
            <w:r w:rsidRPr="00D45796">
              <w:rPr>
                <w:szCs w:val="20"/>
              </w:rPr>
              <w:t>но банковского оборудования, связанного с развитием розничного бизнеса и расчетной системы Банка</w:t>
            </w:r>
            <w:r w:rsidR="00D45796">
              <w:rPr>
                <w:szCs w:val="20"/>
              </w:rPr>
              <w:t>.</w:t>
            </w:r>
          </w:p>
        </w:tc>
      </w:tr>
    </w:tbl>
    <w:p w:rsidR="0090611F" w:rsidRPr="00412DDB" w:rsidRDefault="0090611F" w:rsidP="0090611F">
      <w:pPr>
        <w:pStyle w:val="em-4"/>
      </w:pPr>
    </w:p>
    <w:p w:rsidR="0090611F" w:rsidRPr="00412DDB" w:rsidRDefault="00B37CA9" w:rsidP="0090611F">
      <w:pPr>
        <w:pStyle w:val="em-4"/>
      </w:pPr>
      <w:r w:rsidRPr="00412DDB">
        <w:rPr>
          <w:b/>
          <w:i/>
        </w:rPr>
        <w:t>Сведения обо всех фактах обременения основных средств кредитной организации – эмитен</w:t>
      </w:r>
      <w:r w:rsidRPr="00412DDB">
        <w:t>та</w:t>
      </w:r>
    </w:p>
    <w:tbl>
      <w:tblPr>
        <w:tblW w:w="0" w:type="auto"/>
        <w:tblLook w:val="01E0" w:firstRow="1" w:lastRow="1" w:firstColumn="1" w:lastColumn="1" w:noHBand="0" w:noVBand="0"/>
      </w:tblPr>
      <w:tblGrid>
        <w:gridCol w:w="10173"/>
      </w:tblGrid>
      <w:tr w:rsidR="0090611F" w:rsidRPr="00412DDB" w:rsidTr="00D45796">
        <w:tc>
          <w:tcPr>
            <w:tcW w:w="10173" w:type="dxa"/>
          </w:tcPr>
          <w:p w:rsidR="006E1C3F" w:rsidRPr="00D45796" w:rsidRDefault="006E1C3F" w:rsidP="006E1C3F">
            <w:pPr>
              <w:pStyle w:val="em-4"/>
              <w:rPr>
                <w:sz w:val="24"/>
              </w:rPr>
            </w:pPr>
            <w:r w:rsidRPr="00D45796">
              <w:rPr>
                <w:szCs w:val="20"/>
              </w:rPr>
              <w:t>Основные средства Банка не обременены обязательствами</w:t>
            </w:r>
            <w:r w:rsidR="00D45796">
              <w:rPr>
                <w:szCs w:val="20"/>
              </w:rPr>
              <w:t>.</w:t>
            </w:r>
          </w:p>
          <w:p w:rsidR="0090611F" w:rsidRPr="00412DDB" w:rsidRDefault="0090611F" w:rsidP="00B608E1">
            <w:pPr>
              <w:pStyle w:val="em-4"/>
            </w:pPr>
          </w:p>
        </w:tc>
      </w:tr>
      <w:tr w:rsidR="0090611F" w:rsidRPr="00412DDB" w:rsidTr="00D45796">
        <w:tc>
          <w:tcPr>
            <w:tcW w:w="10173" w:type="dxa"/>
          </w:tcPr>
          <w:p w:rsidR="0090611F" w:rsidRPr="00412DDB" w:rsidRDefault="0090611F" w:rsidP="00F237F6">
            <w:pPr>
              <w:pStyle w:val="em-6"/>
              <w:jc w:val="center"/>
            </w:pPr>
            <w:r w:rsidRPr="00412DDB">
              <w:t xml:space="preserve">(Указывается характер обременения, момент возникновения обременения, срока его действия </w:t>
            </w:r>
            <w:r w:rsidRPr="00412DDB">
              <w:br/>
              <w:t xml:space="preserve">и иные условия по усмотрению кредитной организации </w:t>
            </w:r>
            <w:r w:rsidR="00B140EC">
              <w:t>–</w:t>
            </w:r>
            <w:r w:rsidRPr="00412DDB">
              <w:t xml:space="preserve"> эмитента)</w:t>
            </w:r>
          </w:p>
        </w:tc>
      </w:tr>
    </w:tbl>
    <w:p w:rsidR="0090611F" w:rsidRPr="00412DDB" w:rsidRDefault="0090611F" w:rsidP="0090611F">
      <w:pPr>
        <w:pStyle w:val="em-4"/>
      </w:pPr>
    </w:p>
    <w:p w:rsidR="0090611F" w:rsidRPr="00412DDB" w:rsidRDefault="002C00EB" w:rsidP="0090611F">
      <w:pPr>
        <w:pStyle w:val="em-4"/>
      </w:pPr>
      <w:r w:rsidRPr="00412DDB">
        <w:br w:type="page"/>
      </w:r>
    </w:p>
    <w:p w:rsidR="00B37CA9" w:rsidRPr="00412DDB" w:rsidRDefault="00B37CA9" w:rsidP="002C00EB">
      <w:pPr>
        <w:pStyle w:val="em-"/>
      </w:pPr>
      <w:bookmarkStart w:id="49" w:name="_Toc403477584"/>
      <w:r w:rsidRPr="00412DDB">
        <w:rPr>
          <w:lang w:val="en-US"/>
        </w:rPr>
        <w:t>I</w:t>
      </w:r>
      <w:r w:rsidRPr="00412DDB">
        <w:t>V. Сведения о финансово</w:t>
      </w:r>
      <w:r w:rsidR="00B140EC">
        <w:t>–</w:t>
      </w:r>
      <w:r w:rsidRPr="00412DDB">
        <w:t xml:space="preserve">хозяйственной деятельности </w:t>
      </w:r>
      <w:r w:rsidRPr="00412DDB">
        <w:br/>
        <w:t xml:space="preserve">кредитной организации </w:t>
      </w:r>
      <w:r w:rsidR="00B140EC">
        <w:t>–</w:t>
      </w:r>
      <w:r w:rsidRPr="00412DDB">
        <w:t xml:space="preserve"> эмитента</w:t>
      </w:r>
      <w:bookmarkEnd w:id="49"/>
    </w:p>
    <w:p w:rsidR="00B37CA9" w:rsidRPr="00412DDB" w:rsidRDefault="00B37CA9" w:rsidP="00B37CA9">
      <w:pPr>
        <w:jc w:val="center"/>
        <w:rPr>
          <w:b/>
          <w:bCs/>
        </w:rPr>
      </w:pPr>
    </w:p>
    <w:p w:rsidR="00B37CA9" w:rsidRPr="00412DDB" w:rsidRDefault="00B37CA9" w:rsidP="002C00EB">
      <w:pPr>
        <w:pStyle w:val="em-1"/>
      </w:pPr>
      <w:bookmarkStart w:id="50" w:name="_Toc403477585"/>
      <w:r w:rsidRPr="00412DDB">
        <w:t>4.1. Результаты финансово</w:t>
      </w:r>
      <w:r w:rsidR="00B140EC">
        <w:t>–</w:t>
      </w:r>
      <w:r w:rsidRPr="00412DDB">
        <w:t>хозяйственной деятельности кредитной организации – эмитента</w:t>
      </w:r>
      <w:bookmarkEnd w:id="50"/>
      <w:r w:rsidRPr="00412DDB">
        <w:rPr>
          <w:rStyle w:val="af0"/>
          <w:b w:val="0"/>
          <w:bCs/>
          <w:vanish/>
        </w:rPr>
        <w:footnoteReference w:id="43"/>
      </w:r>
    </w:p>
    <w:p w:rsidR="00B37CA9" w:rsidRPr="00412DDB" w:rsidRDefault="00B37CA9" w:rsidP="00B37CA9">
      <w:pPr>
        <w:ind w:firstLine="720"/>
        <w:jc w:val="both"/>
        <w:rPr>
          <w:b/>
          <w:bCs/>
        </w:rPr>
      </w:pPr>
    </w:p>
    <w:p w:rsidR="00E15049" w:rsidRPr="00412DDB" w:rsidRDefault="00E15049" w:rsidP="00E15049">
      <w:pPr>
        <w:pStyle w:val="em-4"/>
      </w:pPr>
      <w:r w:rsidRPr="00412DDB">
        <w:t>Динамика показателей, характеризующих результаты финансово</w:t>
      </w:r>
      <w:r w:rsidR="00B140EC">
        <w:t>–</w:t>
      </w:r>
      <w:r w:rsidRPr="00412DDB">
        <w:t>хозяйственной деятельности кр</w:t>
      </w:r>
      <w:r w:rsidRPr="00412DDB">
        <w:t>е</w:t>
      </w:r>
      <w:r w:rsidRPr="00412DDB">
        <w:t>дитной организации – эмитента, в том числе ее прибыльность и убыточность за последний завершенный финансовый год и за последний отчетный квартал, а также за аналогичный период предшествующего года:</w:t>
      </w:r>
    </w:p>
    <w:p w:rsidR="00E15049" w:rsidRPr="00412DDB" w:rsidRDefault="00E15049" w:rsidP="00E15049">
      <w:pPr>
        <w:ind w:firstLine="720"/>
        <w:jc w:val="right"/>
        <w:rPr>
          <w:bCs/>
          <w:iCs/>
          <w:sz w:val="22"/>
          <w:szCs w:val="22"/>
        </w:rPr>
      </w:pPr>
      <w:r w:rsidRPr="00412DDB">
        <w:rPr>
          <w:bCs/>
          <w:iCs/>
          <w:sz w:val="22"/>
          <w:szCs w:val="22"/>
        </w:rPr>
        <w:t>за «</w:t>
      </w:r>
      <w:r w:rsidR="001132C8">
        <w:rPr>
          <w:bCs/>
          <w:iCs/>
          <w:sz w:val="22"/>
          <w:szCs w:val="22"/>
        </w:rPr>
        <w:t>3</w:t>
      </w:r>
      <w:r w:rsidR="00B140EC">
        <w:rPr>
          <w:bCs/>
          <w:iCs/>
          <w:sz w:val="22"/>
          <w:szCs w:val="22"/>
        </w:rPr>
        <w:t>–</w:t>
      </w:r>
      <w:r w:rsidR="001132C8">
        <w:rPr>
          <w:bCs/>
          <w:iCs/>
          <w:sz w:val="22"/>
          <w:szCs w:val="22"/>
        </w:rPr>
        <w:t>и</w:t>
      </w:r>
      <w:r w:rsidRPr="00412DDB">
        <w:rPr>
          <w:bCs/>
          <w:iCs/>
          <w:sz w:val="22"/>
          <w:szCs w:val="22"/>
        </w:rPr>
        <w:t>й» квартал 201</w:t>
      </w:r>
      <w:r w:rsidR="00E31CF8" w:rsidRPr="00412DDB">
        <w:rPr>
          <w:bCs/>
          <w:iCs/>
          <w:sz w:val="22"/>
          <w:szCs w:val="22"/>
        </w:rPr>
        <w:t>4</w:t>
      </w:r>
      <w:r w:rsidRPr="00412DDB">
        <w:rPr>
          <w:bCs/>
          <w:iCs/>
          <w:sz w:val="22"/>
          <w:szCs w:val="22"/>
        </w:rPr>
        <w:t xml:space="preserve"> года</w:t>
      </w:r>
    </w:p>
    <w:p w:rsidR="00E15049" w:rsidRPr="00412DDB" w:rsidRDefault="00E15049" w:rsidP="00E15049">
      <w:pPr>
        <w:ind w:firstLine="720"/>
        <w:jc w:val="right"/>
        <w:rPr>
          <w:bCs/>
          <w:iCs/>
          <w:sz w:val="22"/>
          <w:szCs w:val="22"/>
        </w:rPr>
      </w:pPr>
      <w:r w:rsidRPr="00412DDB">
        <w:rPr>
          <w:bCs/>
          <w:iCs/>
          <w:sz w:val="22"/>
          <w:szCs w:val="22"/>
        </w:rPr>
        <w:t xml:space="preserve"> (тыс. руб.)</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59"/>
        <w:gridCol w:w="3747"/>
        <w:gridCol w:w="1701"/>
        <w:gridCol w:w="1905"/>
        <w:gridCol w:w="2002"/>
      </w:tblGrid>
      <w:tr w:rsidR="002859B9" w:rsidRPr="00412DDB" w:rsidTr="002859B9">
        <w:tc>
          <w:tcPr>
            <w:tcW w:w="959" w:type="dxa"/>
            <w:vAlign w:val="center"/>
          </w:tcPr>
          <w:p w:rsidR="002859B9" w:rsidRPr="00412DDB" w:rsidRDefault="002859B9" w:rsidP="00E15049">
            <w:pPr>
              <w:jc w:val="center"/>
              <w:rPr>
                <w:bCs/>
                <w:iCs/>
                <w:sz w:val="22"/>
                <w:szCs w:val="22"/>
              </w:rPr>
            </w:pPr>
            <w:r w:rsidRPr="00412DDB">
              <w:rPr>
                <w:bCs/>
                <w:iCs/>
                <w:sz w:val="22"/>
                <w:szCs w:val="22"/>
              </w:rPr>
              <w:t>№ строки</w:t>
            </w:r>
          </w:p>
        </w:tc>
        <w:tc>
          <w:tcPr>
            <w:tcW w:w="3747" w:type="dxa"/>
            <w:vAlign w:val="center"/>
          </w:tcPr>
          <w:p w:rsidR="002859B9" w:rsidRPr="00412DDB" w:rsidRDefault="002859B9" w:rsidP="00E15049">
            <w:pPr>
              <w:jc w:val="center"/>
              <w:rPr>
                <w:bCs/>
                <w:iCs/>
                <w:sz w:val="22"/>
                <w:szCs w:val="22"/>
              </w:rPr>
            </w:pPr>
            <w:r w:rsidRPr="00412DDB">
              <w:rPr>
                <w:bCs/>
                <w:iCs/>
                <w:sz w:val="22"/>
                <w:szCs w:val="22"/>
              </w:rPr>
              <w:t>Наименование статьи</w:t>
            </w:r>
          </w:p>
        </w:tc>
        <w:tc>
          <w:tcPr>
            <w:tcW w:w="1701" w:type="dxa"/>
            <w:vAlign w:val="center"/>
          </w:tcPr>
          <w:p w:rsidR="002859B9" w:rsidRPr="00412DDB" w:rsidRDefault="002859B9" w:rsidP="00E15049">
            <w:pPr>
              <w:jc w:val="center"/>
              <w:rPr>
                <w:bCs/>
                <w:iCs/>
                <w:sz w:val="16"/>
                <w:szCs w:val="16"/>
              </w:rPr>
            </w:pPr>
            <w:r w:rsidRPr="00412DDB">
              <w:rPr>
                <w:bCs/>
                <w:iCs/>
                <w:sz w:val="16"/>
                <w:szCs w:val="16"/>
              </w:rPr>
              <w:t>Данные за отчетный период</w:t>
            </w:r>
          </w:p>
          <w:p w:rsidR="002859B9" w:rsidRPr="00412DDB" w:rsidRDefault="001132C8" w:rsidP="001132C8">
            <w:pPr>
              <w:jc w:val="center"/>
              <w:rPr>
                <w:bCs/>
                <w:iCs/>
                <w:sz w:val="16"/>
                <w:szCs w:val="16"/>
              </w:rPr>
            </w:pPr>
            <w:r>
              <w:rPr>
                <w:bCs/>
                <w:iCs/>
                <w:sz w:val="16"/>
                <w:szCs w:val="16"/>
              </w:rPr>
              <w:t>01.10</w:t>
            </w:r>
            <w:r w:rsidR="002859B9" w:rsidRPr="00412DDB">
              <w:rPr>
                <w:bCs/>
                <w:iCs/>
                <w:sz w:val="16"/>
                <w:szCs w:val="16"/>
              </w:rPr>
              <w:t>.201</w:t>
            </w:r>
            <w:r w:rsidR="00E31CF8" w:rsidRPr="00412DDB">
              <w:rPr>
                <w:bCs/>
                <w:iCs/>
                <w:sz w:val="16"/>
                <w:szCs w:val="16"/>
              </w:rPr>
              <w:t>4</w:t>
            </w:r>
          </w:p>
        </w:tc>
        <w:tc>
          <w:tcPr>
            <w:tcW w:w="1905" w:type="dxa"/>
            <w:vAlign w:val="center"/>
          </w:tcPr>
          <w:p w:rsidR="002859B9" w:rsidRPr="00412DDB" w:rsidRDefault="002859B9" w:rsidP="002859B9">
            <w:pPr>
              <w:jc w:val="center"/>
              <w:rPr>
                <w:bCs/>
                <w:iCs/>
                <w:sz w:val="16"/>
                <w:szCs w:val="16"/>
              </w:rPr>
            </w:pPr>
            <w:r w:rsidRPr="00412DDB">
              <w:rPr>
                <w:bCs/>
                <w:iCs/>
                <w:sz w:val="16"/>
                <w:szCs w:val="16"/>
              </w:rPr>
              <w:t>Данные з</w:t>
            </w:r>
            <w:r w:rsidR="00442099" w:rsidRPr="00412DDB">
              <w:rPr>
                <w:bCs/>
                <w:iCs/>
                <w:sz w:val="16"/>
                <w:szCs w:val="16"/>
              </w:rPr>
              <w:t>а</w:t>
            </w:r>
            <w:r w:rsidRPr="00412DDB">
              <w:rPr>
                <w:bCs/>
                <w:iCs/>
                <w:sz w:val="16"/>
                <w:szCs w:val="16"/>
              </w:rPr>
              <w:t xml:space="preserve"> </w:t>
            </w:r>
            <w:r w:rsidR="00442099" w:rsidRPr="00412DDB">
              <w:rPr>
                <w:bCs/>
                <w:iCs/>
                <w:sz w:val="16"/>
                <w:szCs w:val="16"/>
              </w:rPr>
              <w:t>завершенный финансовый год</w:t>
            </w:r>
          </w:p>
          <w:p w:rsidR="002859B9" w:rsidRPr="00412DDB" w:rsidRDefault="002859B9" w:rsidP="00E31CF8">
            <w:pPr>
              <w:jc w:val="center"/>
              <w:rPr>
                <w:bCs/>
                <w:iCs/>
                <w:sz w:val="16"/>
                <w:szCs w:val="16"/>
              </w:rPr>
            </w:pPr>
            <w:r w:rsidRPr="00412DDB">
              <w:rPr>
                <w:bCs/>
                <w:iCs/>
                <w:sz w:val="16"/>
                <w:szCs w:val="16"/>
              </w:rPr>
              <w:t>01.01.201</w:t>
            </w:r>
            <w:r w:rsidR="00E31CF8" w:rsidRPr="00412DDB">
              <w:rPr>
                <w:bCs/>
                <w:iCs/>
                <w:sz w:val="16"/>
                <w:szCs w:val="16"/>
              </w:rPr>
              <w:t>4</w:t>
            </w:r>
          </w:p>
        </w:tc>
        <w:tc>
          <w:tcPr>
            <w:tcW w:w="2002" w:type="dxa"/>
            <w:vAlign w:val="center"/>
          </w:tcPr>
          <w:p w:rsidR="002859B9" w:rsidRPr="00412DDB" w:rsidRDefault="002859B9" w:rsidP="006B3ABE">
            <w:pPr>
              <w:jc w:val="center"/>
              <w:rPr>
                <w:bCs/>
                <w:iCs/>
                <w:sz w:val="16"/>
                <w:szCs w:val="16"/>
              </w:rPr>
            </w:pPr>
            <w:r w:rsidRPr="00412DDB">
              <w:rPr>
                <w:bCs/>
                <w:iCs/>
                <w:sz w:val="16"/>
                <w:szCs w:val="16"/>
              </w:rPr>
              <w:t>Данные за соответств</w:t>
            </w:r>
            <w:r w:rsidRPr="00412DDB">
              <w:rPr>
                <w:bCs/>
                <w:iCs/>
                <w:sz w:val="16"/>
                <w:szCs w:val="16"/>
              </w:rPr>
              <w:t>у</w:t>
            </w:r>
            <w:r w:rsidRPr="00412DDB">
              <w:rPr>
                <w:bCs/>
                <w:iCs/>
                <w:sz w:val="16"/>
                <w:szCs w:val="16"/>
              </w:rPr>
              <w:t>ющий период прошлого года</w:t>
            </w:r>
          </w:p>
          <w:p w:rsidR="002859B9" w:rsidRPr="00412DDB" w:rsidRDefault="002859B9" w:rsidP="001132C8">
            <w:pPr>
              <w:jc w:val="center"/>
              <w:rPr>
                <w:bCs/>
                <w:iCs/>
                <w:sz w:val="16"/>
                <w:szCs w:val="16"/>
              </w:rPr>
            </w:pPr>
            <w:r w:rsidRPr="00412DDB">
              <w:rPr>
                <w:bCs/>
                <w:iCs/>
                <w:sz w:val="16"/>
                <w:szCs w:val="16"/>
              </w:rPr>
              <w:t>01.</w:t>
            </w:r>
            <w:r w:rsidR="001132C8">
              <w:rPr>
                <w:bCs/>
                <w:iCs/>
                <w:sz w:val="16"/>
                <w:szCs w:val="16"/>
              </w:rPr>
              <w:t>10</w:t>
            </w:r>
            <w:r w:rsidRPr="00412DDB">
              <w:rPr>
                <w:bCs/>
                <w:iCs/>
                <w:sz w:val="16"/>
                <w:szCs w:val="16"/>
              </w:rPr>
              <w:t>.201</w:t>
            </w:r>
            <w:r w:rsidR="00E31CF8" w:rsidRPr="00412DDB">
              <w:rPr>
                <w:bCs/>
                <w:iCs/>
                <w:sz w:val="16"/>
                <w:szCs w:val="16"/>
              </w:rPr>
              <w:t>3</w:t>
            </w:r>
          </w:p>
        </w:tc>
      </w:tr>
      <w:tr w:rsidR="002859B9" w:rsidRPr="00412DDB" w:rsidTr="002859B9">
        <w:tc>
          <w:tcPr>
            <w:tcW w:w="959" w:type="dxa"/>
          </w:tcPr>
          <w:p w:rsidR="002859B9" w:rsidRPr="00412DDB" w:rsidRDefault="002859B9" w:rsidP="00E15049">
            <w:pPr>
              <w:jc w:val="center"/>
              <w:rPr>
                <w:bCs/>
                <w:iCs/>
                <w:sz w:val="22"/>
                <w:szCs w:val="22"/>
              </w:rPr>
            </w:pPr>
            <w:r w:rsidRPr="00412DDB">
              <w:rPr>
                <w:bCs/>
                <w:iCs/>
                <w:sz w:val="22"/>
                <w:szCs w:val="22"/>
              </w:rPr>
              <w:t>1</w:t>
            </w:r>
          </w:p>
        </w:tc>
        <w:tc>
          <w:tcPr>
            <w:tcW w:w="3747" w:type="dxa"/>
          </w:tcPr>
          <w:p w:rsidR="002859B9" w:rsidRPr="00412DDB" w:rsidRDefault="002859B9" w:rsidP="00E15049">
            <w:pPr>
              <w:jc w:val="center"/>
              <w:rPr>
                <w:bCs/>
                <w:iCs/>
                <w:sz w:val="22"/>
                <w:szCs w:val="22"/>
              </w:rPr>
            </w:pPr>
            <w:r w:rsidRPr="00412DDB">
              <w:rPr>
                <w:bCs/>
                <w:iCs/>
                <w:sz w:val="22"/>
                <w:szCs w:val="22"/>
              </w:rPr>
              <w:t>2</w:t>
            </w:r>
          </w:p>
        </w:tc>
        <w:tc>
          <w:tcPr>
            <w:tcW w:w="1701" w:type="dxa"/>
          </w:tcPr>
          <w:p w:rsidR="002859B9" w:rsidRPr="00412DDB" w:rsidRDefault="002859B9" w:rsidP="00E15049">
            <w:pPr>
              <w:jc w:val="center"/>
              <w:rPr>
                <w:bCs/>
                <w:iCs/>
                <w:sz w:val="22"/>
                <w:szCs w:val="22"/>
              </w:rPr>
            </w:pPr>
            <w:r w:rsidRPr="00412DDB">
              <w:rPr>
                <w:bCs/>
                <w:iCs/>
                <w:sz w:val="22"/>
                <w:szCs w:val="22"/>
              </w:rPr>
              <w:t>3</w:t>
            </w:r>
          </w:p>
        </w:tc>
        <w:tc>
          <w:tcPr>
            <w:tcW w:w="1905" w:type="dxa"/>
          </w:tcPr>
          <w:p w:rsidR="002859B9" w:rsidRPr="00412DDB" w:rsidRDefault="002859B9" w:rsidP="00E15049">
            <w:pPr>
              <w:jc w:val="center"/>
              <w:rPr>
                <w:bCs/>
                <w:iCs/>
                <w:sz w:val="22"/>
                <w:szCs w:val="22"/>
              </w:rPr>
            </w:pPr>
            <w:r w:rsidRPr="00412DDB">
              <w:rPr>
                <w:bCs/>
                <w:iCs/>
                <w:sz w:val="22"/>
                <w:szCs w:val="22"/>
              </w:rPr>
              <w:t>4</w:t>
            </w:r>
          </w:p>
        </w:tc>
        <w:tc>
          <w:tcPr>
            <w:tcW w:w="2002" w:type="dxa"/>
          </w:tcPr>
          <w:p w:rsidR="002859B9" w:rsidRPr="00412DDB" w:rsidRDefault="002859B9" w:rsidP="006B3ABE">
            <w:pPr>
              <w:jc w:val="center"/>
              <w:rPr>
                <w:bCs/>
                <w:iCs/>
                <w:sz w:val="22"/>
                <w:szCs w:val="22"/>
              </w:rPr>
            </w:pPr>
            <w:r w:rsidRPr="00412DDB">
              <w:rPr>
                <w:bCs/>
                <w:iCs/>
                <w:sz w:val="22"/>
                <w:szCs w:val="22"/>
              </w:rPr>
              <w:t>4</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w:t>
            </w:r>
          </w:p>
        </w:tc>
        <w:tc>
          <w:tcPr>
            <w:tcW w:w="3747" w:type="dxa"/>
            <w:vAlign w:val="center"/>
          </w:tcPr>
          <w:p w:rsidR="001132C8" w:rsidRPr="00412DDB" w:rsidRDefault="001132C8" w:rsidP="00E15049">
            <w:pPr>
              <w:rPr>
                <w:b/>
                <w:bCs/>
                <w:sz w:val="16"/>
                <w:szCs w:val="16"/>
              </w:rPr>
            </w:pPr>
            <w:r w:rsidRPr="00412DDB">
              <w:rPr>
                <w:b/>
                <w:bCs/>
                <w:sz w:val="16"/>
                <w:szCs w:val="16"/>
              </w:rPr>
              <w:t>Процентные доходы, всего, в том числе:</w:t>
            </w:r>
          </w:p>
        </w:tc>
        <w:tc>
          <w:tcPr>
            <w:tcW w:w="1701" w:type="dxa"/>
            <w:vAlign w:val="bottom"/>
          </w:tcPr>
          <w:p w:rsidR="001132C8" w:rsidRPr="001132C8" w:rsidRDefault="001132C8">
            <w:pPr>
              <w:jc w:val="right"/>
              <w:rPr>
                <w:b/>
                <w:bCs/>
                <w:sz w:val="16"/>
                <w:szCs w:val="20"/>
              </w:rPr>
            </w:pPr>
            <w:r w:rsidRPr="001132C8">
              <w:rPr>
                <w:b/>
                <w:bCs/>
                <w:sz w:val="16"/>
                <w:szCs w:val="20"/>
              </w:rPr>
              <w:t>16'835'987</w:t>
            </w:r>
          </w:p>
        </w:tc>
        <w:tc>
          <w:tcPr>
            <w:tcW w:w="1905" w:type="dxa"/>
            <w:vAlign w:val="bottom"/>
          </w:tcPr>
          <w:p w:rsidR="001132C8" w:rsidRPr="00412DDB" w:rsidRDefault="001132C8">
            <w:pPr>
              <w:jc w:val="right"/>
              <w:rPr>
                <w:b/>
                <w:bCs/>
                <w:sz w:val="16"/>
                <w:szCs w:val="20"/>
              </w:rPr>
            </w:pPr>
            <w:r w:rsidRPr="00412DDB">
              <w:rPr>
                <w:b/>
                <w:bCs/>
                <w:sz w:val="16"/>
                <w:szCs w:val="20"/>
              </w:rPr>
              <w:t>20'427'783</w:t>
            </w:r>
          </w:p>
        </w:tc>
        <w:tc>
          <w:tcPr>
            <w:tcW w:w="2002" w:type="dxa"/>
            <w:vAlign w:val="bottom"/>
          </w:tcPr>
          <w:p w:rsidR="001132C8" w:rsidRPr="001132C8" w:rsidRDefault="001132C8">
            <w:pPr>
              <w:jc w:val="right"/>
              <w:rPr>
                <w:b/>
                <w:bCs/>
                <w:sz w:val="16"/>
                <w:szCs w:val="20"/>
              </w:rPr>
            </w:pPr>
            <w:r w:rsidRPr="001132C8">
              <w:rPr>
                <w:b/>
                <w:bCs/>
                <w:sz w:val="16"/>
                <w:szCs w:val="20"/>
              </w:rPr>
              <w:t>14'562'982</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1.1</w:t>
            </w:r>
          </w:p>
        </w:tc>
        <w:tc>
          <w:tcPr>
            <w:tcW w:w="3747" w:type="dxa"/>
            <w:vAlign w:val="center"/>
          </w:tcPr>
          <w:p w:rsidR="001132C8" w:rsidRPr="00412DDB" w:rsidRDefault="001132C8" w:rsidP="00E15049">
            <w:pPr>
              <w:rPr>
                <w:sz w:val="16"/>
                <w:szCs w:val="16"/>
              </w:rPr>
            </w:pPr>
            <w:r w:rsidRPr="00412DDB">
              <w:rPr>
                <w:sz w:val="16"/>
                <w:szCs w:val="16"/>
              </w:rPr>
              <w:t>От размещения средств в  кредитных организациях</w:t>
            </w:r>
          </w:p>
        </w:tc>
        <w:tc>
          <w:tcPr>
            <w:tcW w:w="1701" w:type="dxa"/>
            <w:vAlign w:val="bottom"/>
          </w:tcPr>
          <w:p w:rsidR="001132C8" w:rsidRPr="001132C8" w:rsidRDefault="001132C8">
            <w:pPr>
              <w:jc w:val="right"/>
              <w:rPr>
                <w:sz w:val="16"/>
                <w:szCs w:val="20"/>
              </w:rPr>
            </w:pPr>
            <w:r w:rsidRPr="001132C8">
              <w:rPr>
                <w:sz w:val="16"/>
                <w:szCs w:val="20"/>
              </w:rPr>
              <w:t>528'488</w:t>
            </w:r>
          </w:p>
        </w:tc>
        <w:tc>
          <w:tcPr>
            <w:tcW w:w="1905" w:type="dxa"/>
            <w:vAlign w:val="bottom"/>
          </w:tcPr>
          <w:p w:rsidR="001132C8" w:rsidRPr="00412DDB" w:rsidRDefault="001132C8">
            <w:pPr>
              <w:jc w:val="right"/>
              <w:rPr>
                <w:sz w:val="16"/>
                <w:szCs w:val="20"/>
              </w:rPr>
            </w:pPr>
            <w:r w:rsidRPr="00412DDB">
              <w:rPr>
                <w:sz w:val="16"/>
                <w:szCs w:val="20"/>
              </w:rPr>
              <w:t>847'655</w:t>
            </w:r>
          </w:p>
        </w:tc>
        <w:tc>
          <w:tcPr>
            <w:tcW w:w="2002" w:type="dxa"/>
            <w:vAlign w:val="bottom"/>
          </w:tcPr>
          <w:p w:rsidR="001132C8" w:rsidRPr="001132C8" w:rsidRDefault="001132C8">
            <w:pPr>
              <w:jc w:val="right"/>
              <w:rPr>
                <w:sz w:val="16"/>
                <w:szCs w:val="20"/>
              </w:rPr>
            </w:pPr>
            <w:r w:rsidRPr="001132C8">
              <w:rPr>
                <w:sz w:val="16"/>
                <w:szCs w:val="20"/>
              </w:rPr>
              <w:t>551'977</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1.2</w:t>
            </w:r>
          </w:p>
        </w:tc>
        <w:tc>
          <w:tcPr>
            <w:tcW w:w="3747" w:type="dxa"/>
            <w:vAlign w:val="center"/>
          </w:tcPr>
          <w:p w:rsidR="001132C8" w:rsidRPr="00412DDB" w:rsidRDefault="001132C8" w:rsidP="00E15049">
            <w:pPr>
              <w:rPr>
                <w:sz w:val="16"/>
                <w:szCs w:val="16"/>
              </w:rPr>
            </w:pPr>
            <w:r w:rsidRPr="00412DDB">
              <w:rPr>
                <w:sz w:val="16"/>
                <w:szCs w:val="16"/>
              </w:rPr>
              <w:t>От ссуд, предоставленных клиентам (не креди</w:t>
            </w:r>
            <w:r w:rsidRPr="00412DDB">
              <w:rPr>
                <w:sz w:val="16"/>
                <w:szCs w:val="16"/>
              </w:rPr>
              <w:t>т</w:t>
            </w:r>
            <w:r w:rsidRPr="00412DDB">
              <w:rPr>
                <w:sz w:val="16"/>
                <w:szCs w:val="16"/>
              </w:rPr>
              <w:t>ным организациям)</w:t>
            </w:r>
          </w:p>
        </w:tc>
        <w:tc>
          <w:tcPr>
            <w:tcW w:w="1701" w:type="dxa"/>
            <w:vAlign w:val="bottom"/>
          </w:tcPr>
          <w:p w:rsidR="001132C8" w:rsidRPr="001132C8" w:rsidRDefault="001132C8">
            <w:pPr>
              <w:jc w:val="right"/>
              <w:rPr>
                <w:sz w:val="16"/>
                <w:szCs w:val="20"/>
              </w:rPr>
            </w:pPr>
            <w:r w:rsidRPr="001132C8">
              <w:rPr>
                <w:sz w:val="16"/>
                <w:szCs w:val="20"/>
              </w:rPr>
              <w:t>15'128'864</w:t>
            </w:r>
          </w:p>
        </w:tc>
        <w:tc>
          <w:tcPr>
            <w:tcW w:w="1905" w:type="dxa"/>
            <w:vAlign w:val="bottom"/>
          </w:tcPr>
          <w:p w:rsidR="001132C8" w:rsidRPr="00412DDB" w:rsidRDefault="001132C8">
            <w:pPr>
              <w:jc w:val="right"/>
              <w:rPr>
                <w:sz w:val="16"/>
                <w:szCs w:val="20"/>
              </w:rPr>
            </w:pPr>
            <w:r w:rsidRPr="00412DDB">
              <w:rPr>
                <w:sz w:val="16"/>
                <w:szCs w:val="20"/>
              </w:rPr>
              <w:t>18'113'582</w:t>
            </w:r>
          </w:p>
        </w:tc>
        <w:tc>
          <w:tcPr>
            <w:tcW w:w="2002" w:type="dxa"/>
            <w:vAlign w:val="bottom"/>
          </w:tcPr>
          <w:p w:rsidR="001132C8" w:rsidRPr="001132C8" w:rsidRDefault="001132C8">
            <w:pPr>
              <w:jc w:val="right"/>
              <w:rPr>
                <w:sz w:val="16"/>
                <w:szCs w:val="20"/>
              </w:rPr>
            </w:pPr>
            <w:r w:rsidRPr="001132C8">
              <w:rPr>
                <w:sz w:val="16"/>
                <w:szCs w:val="20"/>
              </w:rPr>
              <w:t>13'000'985</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1.3</w:t>
            </w:r>
          </w:p>
        </w:tc>
        <w:tc>
          <w:tcPr>
            <w:tcW w:w="3747" w:type="dxa"/>
            <w:vAlign w:val="center"/>
          </w:tcPr>
          <w:p w:rsidR="001132C8" w:rsidRPr="00412DDB" w:rsidRDefault="001132C8" w:rsidP="00E15049">
            <w:pPr>
              <w:rPr>
                <w:sz w:val="16"/>
                <w:szCs w:val="16"/>
              </w:rPr>
            </w:pPr>
            <w:r w:rsidRPr="00412DDB">
              <w:rPr>
                <w:sz w:val="16"/>
                <w:szCs w:val="16"/>
              </w:rPr>
              <w:t>От оказания услуг по финансовой аренде (лизингу)</w:t>
            </w:r>
          </w:p>
        </w:tc>
        <w:tc>
          <w:tcPr>
            <w:tcW w:w="1701" w:type="dxa"/>
            <w:vAlign w:val="bottom"/>
          </w:tcPr>
          <w:p w:rsidR="001132C8" w:rsidRPr="001132C8" w:rsidRDefault="001132C8">
            <w:pPr>
              <w:jc w:val="right"/>
              <w:rPr>
                <w:sz w:val="16"/>
                <w:szCs w:val="20"/>
              </w:rPr>
            </w:pPr>
            <w:r w:rsidRPr="001132C8">
              <w:rPr>
                <w:sz w:val="16"/>
                <w:szCs w:val="20"/>
              </w:rPr>
              <w:t>0</w:t>
            </w:r>
          </w:p>
        </w:tc>
        <w:tc>
          <w:tcPr>
            <w:tcW w:w="1905" w:type="dxa"/>
            <w:vAlign w:val="bottom"/>
          </w:tcPr>
          <w:p w:rsidR="001132C8" w:rsidRPr="00412DDB" w:rsidRDefault="001132C8">
            <w:pPr>
              <w:jc w:val="right"/>
              <w:rPr>
                <w:sz w:val="16"/>
                <w:szCs w:val="20"/>
              </w:rPr>
            </w:pPr>
            <w:r w:rsidRPr="00412DDB">
              <w:rPr>
                <w:sz w:val="16"/>
                <w:szCs w:val="20"/>
              </w:rPr>
              <w:t>0</w:t>
            </w:r>
          </w:p>
        </w:tc>
        <w:tc>
          <w:tcPr>
            <w:tcW w:w="2002" w:type="dxa"/>
            <w:vAlign w:val="bottom"/>
          </w:tcPr>
          <w:p w:rsidR="001132C8" w:rsidRPr="001132C8" w:rsidRDefault="001132C8">
            <w:pPr>
              <w:jc w:val="right"/>
              <w:rPr>
                <w:sz w:val="16"/>
                <w:szCs w:val="20"/>
              </w:rPr>
            </w:pPr>
            <w:r w:rsidRPr="001132C8">
              <w:rPr>
                <w:sz w:val="16"/>
                <w:szCs w:val="20"/>
              </w:rPr>
              <w:t>0</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1.4</w:t>
            </w:r>
          </w:p>
        </w:tc>
        <w:tc>
          <w:tcPr>
            <w:tcW w:w="3747" w:type="dxa"/>
            <w:vAlign w:val="center"/>
          </w:tcPr>
          <w:p w:rsidR="001132C8" w:rsidRPr="00412DDB" w:rsidRDefault="001132C8" w:rsidP="00E15049">
            <w:pPr>
              <w:rPr>
                <w:sz w:val="16"/>
                <w:szCs w:val="16"/>
              </w:rPr>
            </w:pPr>
            <w:r w:rsidRPr="00412DDB">
              <w:rPr>
                <w:sz w:val="16"/>
                <w:szCs w:val="16"/>
              </w:rPr>
              <w:t>От вложений в ценные бумаги</w:t>
            </w:r>
          </w:p>
        </w:tc>
        <w:tc>
          <w:tcPr>
            <w:tcW w:w="1701" w:type="dxa"/>
            <w:vAlign w:val="bottom"/>
          </w:tcPr>
          <w:p w:rsidR="001132C8" w:rsidRPr="001132C8" w:rsidRDefault="001132C8">
            <w:pPr>
              <w:jc w:val="right"/>
              <w:rPr>
                <w:sz w:val="16"/>
                <w:szCs w:val="20"/>
              </w:rPr>
            </w:pPr>
            <w:r w:rsidRPr="001132C8">
              <w:rPr>
                <w:sz w:val="16"/>
                <w:szCs w:val="20"/>
              </w:rPr>
              <w:t>1'178'635</w:t>
            </w:r>
          </w:p>
        </w:tc>
        <w:tc>
          <w:tcPr>
            <w:tcW w:w="1905" w:type="dxa"/>
            <w:vAlign w:val="bottom"/>
          </w:tcPr>
          <w:p w:rsidR="001132C8" w:rsidRPr="00412DDB" w:rsidRDefault="001132C8">
            <w:pPr>
              <w:jc w:val="right"/>
              <w:rPr>
                <w:sz w:val="16"/>
                <w:szCs w:val="20"/>
              </w:rPr>
            </w:pPr>
            <w:r w:rsidRPr="00412DDB">
              <w:rPr>
                <w:sz w:val="16"/>
                <w:szCs w:val="20"/>
              </w:rPr>
              <w:t>1'466'546</w:t>
            </w:r>
          </w:p>
        </w:tc>
        <w:tc>
          <w:tcPr>
            <w:tcW w:w="2002" w:type="dxa"/>
            <w:vAlign w:val="bottom"/>
          </w:tcPr>
          <w:p w:rsidR="001132C8" w:rsidRPr="001132C8" w:rsidRDefault="001132C8">
            <w:pPr>
              <w:jc w:val="right"/>
              <w:rPr>
                <w:sz w:val="16"/>
                <w:szCs w:val="20"/>
              </w:rPr>
            </w:pPr>
            <w:r w:rsidRPr="001132C8">
              <w:rPr>
                <w:sz w:val="16"/>
                <w:szCs w:val="20"/>
              </w:rPr>
              <w:t>1'010'020</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2</w:t>
            </w:r>
          </w:p>
        </w:tc>
        <w:tc>
          <w:tcPr>
            <w:tcW w:w="3747" w:type="dxa"/>
            <w:vAlign w:val="center"/>
          </w:tcPr>
          <w:p w:rsidR="001132C8" w:rsidRPr="00412DDB" w:rsidRDefault="001132C8" w:rsidP="00E15049">
            <w:pPr>
              <w:rPr>
                <w:b/>
                <w:bCs/>
                <w:sz w:val="16"/>
                <w:szCs w:val="16"/>
              </w:rPr>
            </w:pPr>
            <w:r w:rsidRPr="00412DDB">
              <w:rPr>
                <w:b/>
                <w:bCs/>
                <w:sz w:val="16"/>
                <w:szCs w:val="16"/>
              </w:rPr>
              <w:t>Процентные расходы, всего в том числе:</w:t>
            </w:r>
          </w:p>
        </w:tc>
        <w:tc>
          <w:tcPr>
            <w:tcW w:w="1701" w:type="dxa"/>
            <w:vAlign w:val="bottom"/>
          </w:tcPr>
          <w:p w:rsidR="001132C8" w:rsidRPr="001132C8" w:rsidRDefault="001132C8">
            <w:pPr>
              <w:jc w:val="right"/>
              <w:rPr>
                <w:b/>
                <w:bCs/>
                <w:sz w:val="16"/>
                <w:szCs w:val="20"/>
              </w:rPr>
            </w:pPr>
            <w:r w:rsidRPr="001132C8">
              <w:rPr>
                <w:b/>
                <w:bCs/>
                <w:sz w:val="16"/>
                <w:szCs w:val="20"/>
              </w:rPr>
              <w:t>7'003'481</w:t>
            </w:r>
          </w:p>
        </w:tc>
        <w:tc>
          <w:tcPr>
            <w:tcW w:w="1905" w:type="dxa"/>
            <w:vAlign w:val="bottom"/>
          </w:tcPr>
          <w:p w:rsidR="001132C8" w:rsidRPr="00412DDB" w:rsidRDefault="001132C8">
            <w:pPr>
              <w:jc w:val="right"/>
              <w:rPr>
                <w:b/>
                <w:bCs/>
                <w:sz w:val="16"/>
                <w:szCs w:val="20"/>
              </w:rPr>
            </w:pPr>
            <w:r w:rsidRPr="00412DDB">
              <w:rPr>
                <w:b/>
                <w:bCs/>
                <w:sz w:val="16"/>
                <w:szCs w:val="20"/>
              </w:rPr>
              <w:t>8'920'210</w:t>
            </w:r>
          </w:p>
        </w:tc>
        <w:tc>
          <w:tcPr>
            <w:tcW w:w="2002" w:type="dxa"/>
            <w:vAlign w:val="bottom"/>
          </w:tcPr>
          <w:p w:rsidR="001132C8" w:rsidRPr="001132C8" w:rsidRDefault="001132C8">
            <w:pPr>
              <w:jc w:val="right"/>
              <w:rPr>
                <w:b/>
                <w:bCs/>
                <w:sz w:val="16"/>
                <w:szCs w:val="20"/>
              </w:rPr>
            </w:pPr>
            <w:r w:rsidRPr="001132C8">
              <w:rPr>
                <w:b/>
                <w:bCs/>
                <w:sz w:val="16"/>
                <w:szCs w:val="20"/>
              </w:rPr>
              <w:t>6'535'238</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2.1</w:t>
            </w:r>
          </w:p>
        </w:tc>
        <w:tc>
          <w:tcPr>
            <w:tcW w:w="3747" w:type="dxa"/>
            <w:vAlign w:val="center"/>
          </w:tcPr>
          <w:p w:rsidR="001132C8" w:rsidRPr="00412DDB" w:rsidRDefault="001132C8" w:rsidP="00E15049">
            <w:pPr>
              <w:rPr>
                <w:sz w:val="16"/>
                <w:szCs w:val="16"/>
              </w:rPr>
            </w:pPr>
            <w:r w:rsidRPr="00412DDB">
              <w:rPr>
                <w:sz w:val="16"/>
                <w:szCs w:val="16"/>
              </w:rPr>
              <w:t>По привлеченным средствам кредитных организ</w:t>
            </w:r>
            <w:r w:rsidRPr="00412DDB">
              <w:rPr>
                <w:sz w:val="16"/>
                <w:szCs w:val="16"/>
              </w:rPr>
              <w:t>а</w:t>
            </w:r>
            <w:r w:rsidRPr="00412DDB">
              <w:rPr>
                <w:sz w:val="16"/>
                <w:szCs w:val="16"/>
              </w:rPr>
              <w:t>ций</w:t>
            </w:r>
          </w:p>
        </w:tc>
        <w:tc>
          <w:tcPr>
            <w:tcW w:w="1701" w:type="dxa"/>
            <w:vAlign w:val="bottom"/>
          </w:tcPr>
          <w:p w:rsidR="001132C8" w:rsidRPr="001132C8" w:rsidRDefault="001132C8">
            <w:pPr>
              <w:jc w:val="right"/>
              <w:rPr>
                <w:sz w:val="16"/>
                <w:szCs w:val="20"/>
              </w:rPr>
            </w:pPr>
            <w:r w:rsidRPr="001132C8">
              <w:rPr>
                <w:sz w:val="16"/>
                <w:szCs w:val="20"/>
              </w:rPr>
              <w:t>620'102</w:t>
            </w:r>
          </w:p>
        </w:tc>
        <w:tc>
          <w:tcPr>
            <w:tcW w:w="1905" w:type="dxa"/>
            <w:vAlign w:val="bottom"/>
          </w:tcPr>
          <w:p w:rsidR="001132C8" w:rsidRPr="00412DDB" w:rsidRDefault="001132C8">
            <w:pPr>
              <w:jc w:val="right"/>
              <w:rPr>
                <w:sz w:val="16"/>
                <w:szCs w:val="20"/>
              </w:rPr>
            </w:pPr>
            <w:r w:rsidRPr="00412DDB">
              <w:rPr>
                <w:sz w:val="16"/>
                <w:szCs w:val="20"/>
              </w:rPr>
              <w:t>751'606</w:t>
            </w:r>
          </w:p>
        </w:tc>
        <w:tc>
          <w:tcPr>
            <w:tcW w:w="2002" w:type="dxa"/>
            <w:vAlign w:val="bottom"/>
          </w:tcPr>
          <w:p w:rsidR="001132C8" w:rsidRPr="001132C8" w:rsidRDefault="001132C8">
            <w:pPr>
              <w:jc w:val="right"/>
              <w:rPr>
                <w:sz w:val="16"/>
                <w:szCs w:val="20"/>
              </w:rPr>
            </w:pPr>
            <w:r w:rsidRPr="001132C8">
              <w:rPr>
                <w:sz w:val="16"/>
                <w:szCs w:val="20"/>
              </w:rPr>
              <w:t>531'464</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2.2</w:t>
            </w:r>
          </w:p>
        </w:tc>
        <w:tc>
          <w:tcPr>
            <w:tcW w:w="3747" w:type="dxa"/>
            <w:vAlign w:val="center"/>
          </w:tcPr>
          <w:p w:rsidR="001132C8" w:rsidRPr="00412DDB" w:rsidRDefault="001132C8" w:rsidP="00E15049">
            <w:pPr>
              <w:rPr>
                <w:sz w:val="16"/>
                <w:szCs w:val="16"/>
              </w:rPr>
            </w:pPr>
            <w:r w:rsidRPr="00412DDB">
              <w:rPr>
                <w:sz w:val="16"/>
                <w:szCs w:val="16"/>
              </w:rPr>
              <w:t>По привлеченным средствам клиентов (не креди</w:t>
            </w:r>
            <w:r w:rsidRPr="00412DDB">
              <w:rPr>
                <w:sz w:val="16"/>
                <w:szCs w:val="16"/>
              </w:rPr>
              <w:t>т</w:t>
            </w:r>
            <w:r w:rsidRPr="00412DDB">
              <w:rPr>
                <w:sz w:val="16"/>
                <w:szCs w:val="16"/>
              </w:rPr>
              <w:t>ных организаций)</w:t>
            </w:r>
          </w:p>
        </w:tc>
        <w:tc>
          <w:tcPr>
            <w:tcW w:w="1701" w:type="dxa"/>
            <w:vAlign w:val="bottom"/>
          </w:tcPr>
          <w:p w:rsidR="001132C8" w:rsidRPr="001132C8" w:rsidRDefault="001132C8">
            <w:pPr>
              <w:jc w:val="right"/>
              <w:rPr>
                <w:sz w:val="16"/>
                <w:szCs w:val="20"/>
              </w:rPr>
            </w:pPr>
            <w:r w:rsidRPr="001132C8">
              <w:rPr>
                <w:sz w:val="16"/>
                <w:szCs w:val="20"/>
              </w:rPr>
              <w:t>6'217'320</w:t>
            </w:r>
          </w:p>
        </w:tc>
        <w:tc>
          <w:tcPr>
            <w:tcW w:w="1905" w:type="dxa"/>
            <w:vAlign w:val="bottom"/>
          </w:tcPr>
          <w:p w:rsidR="001132C8" w:rsidRPr="00412DDB" w:rsidRDefault="001132C8">
            <w:pPr>
              <w:jc w:val="right"/>
              <w:rPr>
                <w:sz w:val="16"/>
                <w:szCs w:val="20"/>
              </w:rPr>
            </w:pPr>
            <w:r w:rsidRPr="00412DDB">
              <w:rPr>
                <w:sz w:val="16"/>
                <w:szCs w:val="20"/>
              </w:rPr>
              <w:t>7'717'811</w:t>
            </w:r>
          </w:p>
        </w:tc>
        <w:tc>
          <w:tcPr>
            <w:tcW w:w="2002" w:type="dxa"/>
            <w:vAlign w:val="bottom"/>
          </w:tcPr>
          <w:p w:rsidR="001132C8" w:rsidRPr="001132C8" w:rsidRDefault="001132C8">
            <w:pPr>
              <w:jc w:val="right"/>
              <w:rPr>
                <w:sz w:val="16"/>
                <w:szCs w:val="20"/>
              </w:rPr>
            </w:pPr>
            <w:r w:rsidRPr="001132C8">
              <w:rPr>
                <w:sz w:val="16"/>
                <w:szCs w:val="20"/>
              </w:rPr>
              <w:t>5'651'885</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2.3</w:t>
            </w:r>
          </w:p>
        </w:tc>
        <w:tc>
          <w:tcPr>
            <w:tcW w:w="3747" w:type="dxa"/>
            <w:vAlign w:val="center"/>
          </w:tcPr>
          <w:p w:rsidR="001132C8" w:rsidRPr="00412DDB" w:rsidRDefault="001132C8" w:rsidP="00E15049">
            <w:pPr>
              <w:rPr>
                <w:sz w:val="16"/>
                <w:szCs w:val="16"/>
              </w:rPr>
            </w:pPr>
            <w:r w:rsidRPr="00412DDB">
              <w:rPr>
                <w:sz w:val="16"/>
                <w:szCs w:val="16"/>
              </w:rPr>
              <w:t>По выпущенным долговым обязательствам</w:t>
            </w:r>
          </w:p>
        </w:tc>
        <w:tc>
          <w:tcPr>
            <w:tcW w:w="1701" w:type="dxa"/>
            <w:vAlign w:val="bottom"/>
          </w:tcPr>
          <w:p w:rsidR="001132C8" w:rsidRPr="001132C8" w:rsidRDefault="001132C8">
            <w:pPr>
              <w:jc w:val="right"/>
              <w:rPr>
                <w:sz w:val="16"/>
                <w:szCs w:val="20"/>
              </w:rPr>
            </w:pPr>
            <w:r w:rsidRPr="001132C8">
              <w:rPr>
                <w:sz w:val="16"/>
                <w:szCs w:val="20"/>
              </w:rPr>
              <w:t>166'059</w:t>
            </w:r>
          </w:p>
        </w:tc>
        <w:tc>
          <w:tcPr>
            <w:tcW w:w="1905" w:type="dxa"/>
            <w:vAlign w:val="bottom"/>
          </w:tcPr>
          <w:p w:rsidR="001132C8" w:rsidRPr="00412DDB" w:rsidRDefault="001132C8">
            <w:pPr>
              <w:jc w:val="right"/>
              <w:rPr>
                <w:sz w:val="16"/>
                <w:szCs w:val="20"/>
              </w:rPr>
            </w:pPr>
            <w:r w:rsidRPr="00412DDB">
              <w:rPr>
                <w:sz w:val="16"/>
                <w:szCs w:val="20"/>
              </w:rPr>
              <w:t>450'793</w:t>
            </w:r>
          </w:p>
        </w:tc>
        <w:tc>
          <w:tcPr>
            <w:tcW w:w="2002" w:type="dxa"/>
            <w:vAlign w:val="bottom"/>
          </w:tcPr>
          <w:p w:rsidR="001132C8" w:rsidRPr="001132C8" w:rsidRDefault="001132C8">
            <w:pPr>
              <w:jc w:val="right"/>
              <w:rPr>
                <w:sz w:val="16"/>
                <w:szCs w:val="20"/>
              </w:rPr>
            </w:pPr>
            <w:r w:rsidRPr="001132C8">
              <w:rPr>
                <w:sz w:val="16"/>
                <w:szCs w:val="20"/>
              </w:rPr>
              <w:t>351'889</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3</w:t>
            </w:r>
          </w:p>
        </w:tc>
        <w:tc>
          <w:tcPr>
            <w:tcW w:w="3747" w:type="dxa"/>
            <w:vAlign w:val="center"/>
          </w:tcPr>
          <w:p w:rsidR="001132C8" w:rsidRPr="00412DDB" w:rsidRDefault="001132C8" w:rsidP="00E15049">
            <w:pPr>
              <w:rPr>
                <w:b/>
                <w:bCs/>
                <w:sz w:val="16"/>
                <w:szCs w:val="16"/>
              </w:rPr>
            </w:pPr>
            <w:r w:rsidRPr="00412DDB">
              <w:rPr>
                <w:b/>
                <w:bCs/>
                <w:sz w:val="16"/>
                <w:szCs w:val="16"/>
              </w:rPr>
              <w:t>Чистые процентные доходы (отрицательная процентная маржа)</w:t>
            </w:r>
          </w:p>
        </w:tc>
        <w:tc>
          <w:tcPr>
            <w:tcW w:w="1701" w:type="dxa"/>
            <w:vAlign w:val="bottom"/>
          </w:tcPr>
          <w:p w:rsidR="001132C8" w:rsidRPr="001132C8" w:rsidRDefault="001132C8">
            <w:pPr>
              <w:jc w:val="right"/>
              <w:rPr>
                <w:sz w:val="16"/>
                <w:szCs w:val="20"/>
              </w:rPr>
            </w:pPr>
            <w:r w:rsidRPr="001132C8">
              <w:rPr>
                <w:sz w:val="16"/>
                <w:szCs w:val="20"/>
              </w:rPr>
              <w:t>9'832'506</w:t>
            </w:r>
          </w:p>
        </w:tc>
        <w:tc>
          <w:tcPr>
            <w:tcW w:w="1905" w:type="dxa"/>
            <w:vAlign w:val="bottom"/>
          </w:tcPr>
          <w:p w:rsidR="001132C8" w:rsidRPr="00412DDB" w:rsidRDefault="001132C8">
            <w:pPr>
              <w:jc w:val="right"/>
              <w:rPr>
                <w:sz w:val="16"/>
                <w:szCs w:val="20"/>
              </w:rPr>
            </w:pPr>
            <w:r w:rsidRPr="00412DDB">
              <w:rPr>
                <w:sz w:val="16"/>
                <w:szCs w:val="20"/>
              </w:rPr>
              <w:t>11'507'573</w:t>
            </w:r>
          </w:p>
        </w:tc>
        <w:tc>
          <w:tcPr>
            <w:tcW w:w="2002" w:type="dxa"/>
            <w:vAlign w:val="bottom"/>
          </w:tcPr>
          <w:p w:rsidR="001132C8" w:rsidRPr="001132C8" w:rsidRDefault="001132C8">
            <w:pPr>
              <w:jc w:val="right"/>
              <w:rPr>
                <w:sz w:val="16"/>
                <w:szCs w:val="20"/>
              </w:rPr>
            </w:pPr>
            <w:r w:rsidRPr="001132C8">
              <w:rPr>
                <w:sz w:val="16"/>
                <w:szCs w:val="20"/>
              </w:rPr>
              <w:t>8'027'744</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4</w:t>
            </w:r>
          </w:p>
        </w:tc>
        <w:tc>
          <w:tcPr>
            <w:tcW w:w="3747" w:type="dxa"/>
            <w:vAlign w:val="center"/>
          </w:tcPr>
          <w:p w:rsidR="001132C8" w:rsidRPr="00412DDB" w:rsidRDefault="001132C8" w:rsidP="00E15049">
            <w:pPr>
              <w:rPr>
                <w:b/>
                <w:bCs/>
                <w:sz w:val="16"/>
                <w:szCs w:val="16"/>
              </w:rPr>
            </w:pPr>
            <w:r w:rsidRPr="00412DDB">
              <w:rPr>
                <w:b/>
                <w:bCs/>
                <w:sz w:val="16"/>
                <w:szCs w:val="16"/>
              </w:rPr>
              <w:t>Изменение резерва на возможные потери по ссудам, ссудной и приравненной к ней задо</w:t>
            </w:r>
            <w:r w:rsidRPr="00412DDB">
              <w:rPr>
                <w:b/>
                <w:bCs/>
                <w:sz w:val="16"/>
                <w:szCs w:val="16"/>
              </w:rPr>
              <w:t>л</w:t>
            </w:r>
            <w:r w:rsidRPr="00412DDB">
              <w:rPr>
                <w:b/>
                <w:bCs/>
                <w:sz w:val="16"/>
                <w:szCs w:val="16"/>
              </w:rPr>
              <w:t>женности, средствам, размещенным на корр</w:t>
            </w:r>
            <w:r w:rsidRPr="00412DDB">
              <w:rPr>
                <w:b/>
                <w:bCs/>
                <w:sz w:val="16"/>
                <w:szCs w:val="16"/>
              </w:rPr>
              <w:t>е</w:t>
            </w:r>
            <w:r w:rsidRPr="00412DDB">
              <w:rPr>
                <w:b/>
                <w:bCs/>
                <w:sz w:val="16"/>
                <w:szCs w:val="16"/>
              </w:rPr>
              <w:t>спондентских счетах, а также начисленным процентным доходам, всего, в том числе:</w:t>
            </w:r>
          </w:p>
        </w:tc>
        <w:tc>
          <w:tcPr>
            <w:tcW w:w="1701" w:type="dxa"/>
            <w:vAlign w:val="bottom"/>
          </w:tcPr>
          <w:p w:rsidR="001132C8" w:rsidRPr="001132C8" w:rsidRDefault="001132C8">
            <w:pPr>
              <w:jc w:val="right"/>
              <w:rPr>
                <w:sz w:val="16"/>
                <w:szCs w:val="20"/>
              </w:rPr>
            </w:pPr>
            <w:r w:rsidRPr="001132C8">
              <w:rPr>
                <w:sz w:val="16"/>
                <w:szCs w:val="20"/>
              </w:rPr>
              <w:t>-7'368'985</w:t>
            </w:r>
          </w:p>
        </w:tc>
        <w:tc>
          <w:tcPr>
            <w:tcW w:w="1905" w:type="dxa"/>
            <w:vAlign w:val="bottom"/>
          </w:tcPr>
          <w:p w:rsidR="001132C8" w:rsidRPr="00412DDB" w:rsidRDefault="001132C8">
            <w:pPr>
              <w:jc w:val="right"/>
              <w:rPr>
                <w:sz w:val="16"/>
                <w:szCs w:val="20"/>
              </w:rPr>
            </w:pPr>
            <w:r>
              <w:rPr>
                <w:sz w:val="16"/>
                <w:szCs w:val="20"/>
              </w:rPr>
              <w:t>–</w:t>
            </w:r>
            <w:r w:rsidRPr="00412DDB">
              <w:rPr>
                <w:sz w:val="16"/>
                <w:szCs w:val="20"/>
              </w:rPr>
              <w:t>5'674'184</w:t>
            </w:r>
          </w:p>
        </w:tc>
        <w:tc>
          <w:tcPr>
            <w:tcW w:w="2002" w:type="dxa"/>
            <w:vAlign w:val="bottom"/>
          </w:tcPr>
          <w:p w:rsidR="001132C8" w:rsidRPr="001132C8" w:rsidRDefault="001132C8">
            <w:pPr>
              <w:jc w:val="right"/>
              <w:rPr>
                <w:sz w:val="16"/>
                <w:szCs w:val="20"/>
              </w:rPr>
            </w:pPr>
            <w:r w:rsidRPr="001132C8">
              <w:rPr>
                <w:sz w:val="16"/>
                <w:szCs w:val="20"/>
              </w:rPr>
              <w:t>-4'512'223</w:t>
            </w:r>
          </w:p>
        </w:tc>
      </w:tr>
      <w:tr w:rsidR="001132C8" w:rsidRPr="00412DDB" w:rsidTr="00656DE8">
        <w:tc>
          <w:tcPr>
            <w:tcW w:w="959" w:type="dxa"/>
            <w:vAlign w:val="center"/>
          </w:tcPr>
          <w:p w:rsidR="001132C8" w:rsidRPr="00412DDB" w:rsidRDefault="001132C8" w:rsidP="00E15049">
            <w:pPr>
              <w:jc w:val="center"/>
              <w:rPr>
                <w:sz w:val="16"/>
                <w:szCs w:val="16"/>
              </w:rPr>
            </w:pPr>
            <w:r w:rsidRPr="00412DDB">
              <w:rPr>
                <w:sz w:val="16"/>
                <w:szCs w:val="16"/>
              </w:rPr>
              <w:t>4.1</w:t>
            </w:r>
          </w:p>
        </w:tc>
        <w:tc>
          <w:tcPr>
            <w:tcW w:w="3747" w:type="dxa"/>
            <w:vAlign w:val="center"/>
          </w:tcPr>
          <w:p w:rsidR="001132C8" w:rsidRPr="00412DDB" w:rsidRDefault="001132C8" w:rsidP="00E15049">
            <w:pPr>
              <w:rPr>
                <w:sz w:val="16"/>
                <w:szCs w:val="16"/>
              </w:rPr>
            </w:pPr>
            <w:r w:rsidRPr="00412DDB">
              <w:rPr>
                <w:sz w:val="16"/>
                <w:szCs w:val="16"/>
              </w:rPr>
              <w:t>Изменение  резерва на возможные потери по начисленным процентным доходам</w:t>
            </w:r>
          </w:p>
        </w:tc>
        <w:tc>
          <w:tcPr>
            <w:tcW w:w="1701" w:type="dxa"/>
            <w:vAlign w:val="bottom"/>
          </w:tcPr>
          <w:p w:rsidR="001132C8" w:rsidRPr="001132C8" w:rsidRDefault="001132C8">
            <w:pPr>
              <w:jc w:val="right"/>
              <w:rPr>
                <w:sz w:val="16"/>
                <w:szCs w:val="20"/>
              </w:rPr>
            </w:pPr>
            <w:r w:rsidRPr="001132C8">
              <w:rPr>
                <w:sz w:val="16"/>
                <w:szCs w:val="20"/>
              </w:rPr>
              <w:t>-677'383</w:t>
            </w:r>
          </w:p>
        </w:tc>
        <w:tc>
          <w:tcPr>
            <w:tcW w:w="1905" w:type="dxa"/>
            <w:vAlign w:val="bottom"/>
          </w:tcPr>
          <w:p w:rsidR="001132C8" w:rsidRPr="00412DDB" w:rsidRDefault="001132C8">
            <w:pPr>
              <w:jc w:val="right"/>
              <w:rPr>
                <w:sz w:val="16"/>
                <w:szCs w:val="20"/>
              </w:rPr>
            </w:pPr>
            <w:r>
              <w:rPr>
                <w:sz w:val="16"/>
                <w:szCs w:val="20"/>
              </w:rPr>
              <w:t>–</w:t>
            </w:r>
            <w:r w:rsidRPr="00412DDB">
              <w:rPr>
                <w:sz w:val="16"/>
                <w:szCs w:val="20"/>
              </w:rPr>
              <w:t>675'261</w:t>
            </w:r>
          </w:p>
        </w:tc>
        <w:tc>
          <w:tcPr>
            <w:tcW w:w="2002" w:type="dxa"/>
            <w:vAlign w:val="bottom"/>
          </w:tcPr>
          <w:p w:rsidR="001132C8" w:rsidRPr="001132C8" w:rsidRDefault="001132C8">
            <w:pPr>
              <w:jc w:val="right"/>
              <w:rPr>
                <w:sz w:val="16"/>
                <w:szCs w:val="20"/>
              </w:rPr>
            </w:pPr>
            <w:r w:rsidRPr="001132C8">
              <w:rPr>
                <w:sz w:val="16"/>
                <w:szCs w:val="20"/>
              </w:rPr>
              <w:t>-515'985</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5</w:t>
            </w:r>
          </w:p>
        </w:tc>
        <w:tc>
          <w:tcPr>
            <w:tcW w:w="3747" w:type="dxa"/>
            <w:vAlign w:val="center"/>
          </w:tcPr>
          <w:p w:rsidR="001132C8" w:rsidRPr="00412DDB" w:rsidRDefault="001132C8" w:rsidP="00E15049">
            <w:pPr>
              <w:rPr>
                <w:sz w:val="16"/>
                <w:szCs w:val="16"/>
              </w:rPr>
            </w:pPr>
            <w:r w:rsidRPr="00412DDB">
              <w:rPr>
                <w:sz w:val="16"/>
                <w:szCs w:val="16"/>
              </w:rPr>
              <w:t>Чистые процентные доходы (отрицательная пр</w:t>
            </w:r>
            <w:r w:rsidRPr="00412DDB">
              <w:rPr>
                <w:sz w:val="16"/>
                <w:szCs w:val="16"/>
              </w:rPr>
              <w:t>о</w:t>
            </w:r>
            <w:r w:rsidRPr="00412DDB">
              <w:rPr>
                <w:sz w:val="16"/>
                <w:szCs w:val="16"/>
              </w:rPr>
              <w:t>центная маржа) после создания резерва на во</w:t>
            </w:r>
            <w:r w:rsidRPr="00412DDB">
              <w:rPr>
                <w:sz w:val="16"/>
                <w:szCs w:val="16"/>
              </w:rPr>
              <w:t>з</w:t>
            </w:r>
            <w:r w:rsidRPr="00412DDB">
              <w:rPr>
                <w:sz w:val="16"/>
                <w:szCs w:val="16"/>
              </w:rPr>
              <w:t>можные потери</w:t>
            </w:r>
          </w:p>
        </w:tc>
        <w:tc>
          <w:tcPr>
            <w:tcW w:w="1701" w:type="dxa"/>
            <w:vAlign w:val="bottom"/>
          </w:tcPr>
          <w:p w:rsidR="001132C8" w:rsidRPr="001132C8" w:rsidRDefault="001132C8">
            <w:pPr>
              <w:jc w:val="right"/>
              <w:rPr>
                <w:sz w:val="16"/>
                <w:szCs w:val="20"/>
              </w:rPr>
            </w:pPr>
            <w:r w:rsidRPr="001132C8">
              <w:rPr>
                <w:sz w:val="16"/>
                <w:szCs w:val="20"/>
              </w:rPr>
              <w:t>2'463'521</w:t>
            </w:r>
          </w:p>
        </w:tc>
        <w:tc>
          <w:tcPr>
            <w:tcW w:w="1905" w:type="dxa"/>
            <w:vAlign w:val="bottom"/>
          </w:tcPr>
          <w:p w:rsidR="001132C8" w:rsidRPr="00412DDB" w:rsidRDefault="001132C8">
            <w:pPr>
              <w:jc w:val="right"/>
              <w:rPr>
                <w:sz w:val="16"/>
                <w:szCs w:val="20"/>
              </w:rPr>
            </w:pPr>
            <w:r w:rsidRPr="00412DDB">
              <w:rPr>
                <w:sz w:val="16"/>
                <w:szCs w:val="20"/>
              </w:rPr>
              <w:t>5'833'389</w:t>
            </w:r>
          </w:p>
        </w:tc>
        <w:tc>
          <w:tcPr>
            <w:tcW w:w="2002" w:type="dxa"/>
            <w:vAlign w:val="bottom"/>
          </w:tcPr>
          <w:p w:rsidR="001132C8" w:rsidRPr="001132C8" w:rsidRDefault="001132C8">
            <w:pPr>
              <w:jc w:val="right"/>
              <w:rPr>
                <w:sz w:val="16"/>
                <w:szCs w:val="20"/>
              </w:rPr>
            </w:pPr>
            <w:r w:rsidRPr="001132C8">
              <w:rPr>
                <w:sz w:val="16"/>
                <w:szCs w:val="20"/>
              </w:rPr>
              <w:t>3'515'521</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6</w:t>
            </w:r>
          </w:p>
        </w:tc>
        <w:tc>
          <w:tcPr>
            <w:tcW w:w="3747" w:type="dxa"/>
            <w:vAlign w:val="center"/>
          </w:tcPr>
          <w:p w:rsidR="001132C8" w:rsidRPr="00412DDB" w:rsidRDefault="001132C8" w:rsidP="00E15049">
            <w:pPr>
              <w:rPr>
                <w:sz w:val="16"/>
                <w:szCs w:val="16"/>
              </w:rPr>
            </w:pPr>
            <w:r w:rsidRPr="00412DDB">
              <w:rPr>
                <w:sz w:val="16"/>
                <w:szCs w:val="16"/>
              </w:rPr>
              <w:t>Чистые доходы от операций с ценными бумагами, оцениваемыми по справедливой стоимости через прибыль или убыток</w:t>
            </w:r>
          </w:p>
        </w:tc>
        <w:tc>
          <w:tcPr>
            <w:tcW w:w="1701" w:type="dxa"/>
            <w:vAlign w:val="bottom"/>
          </w:tcPr>
          <w:p w:rsidR="001132C8" w:rsidRPr="001132C8" w:rsidRDefault="001132C8">
            <w:pPr>
              <w:jc w:val="right"/>
              <w:rPr>
                <w:sz w:val="16"/>
                <w:szCs w:val="20"/>
              </w:rPr>
            </w:pPr>
            <w:r w:rsidRPr="001132C8">
              <w:rPr>
                <w:sz w:val="16"/>
                <w:szCs w:val="20"/>
              </w:rPr>
              <w:t>-750'338</w:t>
            </w:r>
          </w:p>
        </w:tc>
        <w:tc>
          <w:tcPr>
            <w:tcW w:w="1905" w:type="dxa"/>
            <w:vAlign w:val="bottom"/>
          </w:tcPr>
          <w:p w:rsidR="001132C8" w:rsidRPr="00412DDB" w:rsidRDefault="001132C8" w:rsidP="00C01C97">
            <w:pPr>
              <w:jc w:val="right"/>
              <w:rPr>
                <w:sz w:val="16"/>
                <w:szCs w:val="20"/>
              </w:rPr>
            </w:pPr>
            <w:r>
              <w:rPr>
                <w:sz w:val="16"/>
                <w:szCs w:val="20"/>
              </w:rPr>
              <w:t>–</w:t>
            </w:r>
            <w:r w:rsidRPr="00412DDB">
              <w:rPr>
                <w:sz w:val="16"/>
                <w:szCs w:val="20"/>
              </w:rPr>
              <w:t>251'584</w:t>
            </w:r>
          </w:p>
        </w:tc>
        <w:tc>
          <w:tcPr>
            <w:tcW w:w="2002" w:type="dxa"/>
            <w:vAlign w:val="bottom"/>
          </w:tcPr>
          <w:p w:rsidR="001132C8" w:rsidRPr="001132C8" w:rsidRDefault="001132C8">
            <w:pPr>
              <w:jc w:val="right"/>
              <w:rPr>
                <w:sz w:val="16"/>
                <w:szCs w:val="20"/>
              </w:rPr>
            </w:pPr>
            <w:r w:rsidRPr="001132C8">
              <w:rPr>
                <w:sz w:val="16"/>
                <w:szCs w:val="20"/>
              </w:rPr>
              <w:t>-192'313</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7</w:t>
            </w:r>
          </w:p>
        </w:tc>
        <w:tc>
          <w:tcPr>
            <w:tcW w:w="3747" w:type="dxa"/>
            <w:vAlign w:val="center"/>
          </w:tcPr>
          <w:p w:rsidR="001132C8" w:rsidRPr="00412DDB" w:rsidRDefault="001132C8" w:rsidP="00E15049">
            <w:pPr>
              <w:rPr>
                <w:sz w:val="16"/>
                <w:szCs w:val="16"/>
              </w:rPr>
            </w:pPr>
            <w:r w:rsidRPr="00412DDB">
              <w:rPr>
                <w:sz w:val="16"/>
                <w:szCs w:val="16"/>
              </w:rPr>
              <w:t>Чистые доходы от операций с ценными бумагами, имеющимися в наличии для продажи</w:t>
            </w:r>
          </w:p>
        </w:tc>
        <w:tc>
          <w:tcPr>
            <w:tcW w:w="1701" w:type="dxa"/>
            <w:vAlign w:val="bottom"/>
          </w:tcPr>
          <w:p w:rsidR="001132C8" w:rsidRPr="001132C8" w:rsidRDefault="001132C8">
            <w:pPr>
              <w:jc w:val="right"/>
              <w:rPr>
                <w:sz w:val="16"/>
                <w:szCs w:val="20"/>
              </w:rPr>
            </w:pPr>
            <w:r w:rsidRPr="001132C8">
              <w:rPr>
                <w:sz w:val="16"/>
                <w:szCs w:val="20"/>
              </w:rPr>
              <w:t>-277'833</w:t>
            </w:r>
          </w:p>
        </w:tc>
        <w:tc>
          <w:tcPr>
            <w:tcW w:w="1905" w:type="dxa"/>
            <w:vAlign w:val="bottom"/>
          </w:tcPr>
          <w:p w:rsidR="001132C8" w:rsidRPr="00412DDB" w:rsidRDefault="001132C8">
            <w:pPr>
              <w:jc w:val="right"/>
              <w:rPr>
                <w:sz w:val="16"/>
                <w:szCs w:val="20"/>
              </w:rPr>
            </w:pPr>
            <w:r>
              <w:rPr>
                <w:sz w:val="16"/>
                <w:szCs w:val="20"/>
              </w:rPr>
              <w:t>–</w:t>
            </w:r>
            <w:r w:rsidRPr="00412DDB">
              <w:rPr>
                <w:sz w:val="16"/>
                <w:szCs w:val="20"/>
              </w:rPr>
              <w:t>262'403</w:t>
            </w:r>
          </w:p>
        </w:tc>
        <w:tc>
          <w:tcPr>
            <w:tcW w:w="2002" w:type="dxa"/>
            <w:vAlign w:val="bottom"/>
          </w:tcPr>
          <w:p w:rsidR="001132C8" w:rsidRPr="001132C8" w:rsidRDefault="001132C8">
            <w:pPr>
              <w:jc w:val="right"/>
              <w:rPr>
                <w:sz w:val="16"/>
                <w:szCs w:val="20"/>
              </w:rPr>
            </w:pPr>
            <w:r w:rsidRPr="001132C8">
              <w:rPr>
                <w:sz w:val="16"/>
                <w:szCs w:val="20"/>
              </w:rPr>
              <w:t>-124'397</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8</w:t>
            </w:r>
          </w:p>
        </w:tc>
        <w:tc>
          <w:tcPr>
            <w:tcW w:w="3747" w:type="dxa"/>
            <w:vAlign w:val="center"/>
          </w:tcPr>
          <w:p w:rsidR="001132C8" w:rsidRPr="00412DDB" w:rsidRDefault="001132C8" w:rsidP="00E15049">
            <w:pPr>
              <w:rPr>
                <w:sz w:val="16"/>
                <w:szCs w:val="16"/>
              </w:rPr>
            </w:pPr>
            <w:r w:rsidRPr="00412DDB">
              <w:rPr>
                <w:sz w:val="16"/>
                <w:szCs w:val="16"/>
              </w:rPr>
              <w:t>Чистые доходы от операций с ценными бумагами, удерживаемыми до погашения</w:t>
            </w:r>
          </w:p>
        </w:tc>
        <w:tc>
          <w:tcPr>
            <w:tcW w:w="1701" w:type="dxa"/>
            <w:vAlign w:val="bottom"/>
          </w:tcPr>
          <w:p w:rsidR="001132C8" w:rsidRPr="001132C8" w:rsidRDefault="001132C8">
            <w:pPr>
              <w:jc w:val="right"/>
              <w:rPr>
                <w:sz w:val="16"/>
                <w:szCs w:val="20"/>
              </w:rPr>
            </w:pPr>
            <w:r w:rsidRPr="001132C8">
              <w:rPr>
                <w:sz w:val="16"/>
                <w:szCs w:val="20"/>
              </w:rPr>
              <w:t>0</w:t>
            </w:r>
          </w:p>
        </w:tc>
        <w:tc>
          <w:tcPr>
            <w:tcW w:w="1905" w:type="dxa"/>
            <w:vAlign w:val="bottom"/>
          </w:tcPr>
          <w:p w:rsidR="001132C8" w:rsidRPr="00412DDB" w:rsidRDefault="001132C8">
            <w:pPr>
              <w:jc w:val="right"/>
              <w:rPr>
                <w:sz w:val="16"/>
                <w:szCs w:val="20"/>
              </w:rPr>
            </w:pPr>
            <w:r w:rsidRPr="00412DDB">
              <w:rPr>
                <w:sz w:val="16"/>
                <w:szCs w:val="20"/>
              </w:rPr>
              <w:t>0</w:t>
            </w:r>
          </w:p>
        </w:tc>
        <w:tc>
          <w:tcPr>
            <w:tcW w:w="2002" w:type="dxa"/>
            <w:vAlign w:val="bottom"/>
          </w:tcPr>
          <w:p w:rsidR="001132C8" w:rsidRPr="001132C8" w:rsidRDefault="001132C8">
            <w:pPr>
              <w:jc w:val="right"/>
              <w:rPr>
                <w:sz w:val="16"/>
                <w:szCs w:val="20"/>
              </w:rPr>
            </w:pPr>
            <w:r w:rsidRPr="001132C8">
              <w:rPr>
                <w:sz w:val="16"/>
                <w:szCs w:val="20"/>
              </w:rPr>
              <w:t>0</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9</w:t>
            </w:r>
          </w:p>
        </w:tc>
        <w:tc>
          <w:tcPr>
            <w:tcW w:w="3747" w:type="dxa"/>
            <w:vAlign w:val="center"/>
          </w:tcPr>
          <w:p w:rsidR="001132C8" w:rsidRPr="00412DDB" w:rsidRDefault="001132C8" w:rsidP="00E15049">
            <w:pPr>
              <w:rPr>
                <w:sz w:val="16"/>
                <w:szCs w:val="16"/>
              </w:rPr>
            </w:pPr>
            <w:r w:rsidRPr="00412DDB">
              <w:rPr>
                <w:sz w:val="16"/>
                <w:szCs w:val="16"/>
              </w:rPr>
              <w:t>Чистые доходы от операций с иностранной вал</w:t>
            </w:r>
            <w:r w:rsidRPr="00412DDB">
              <w:rPr>
                <w:sz w:val="16"/>
                <w:szCs w:val="16"/>
              </w:rPr>
              <w:t>ю</w:t>
            </w:r>
            <w:r w:rsidRPr="00412DDB">
              <w:rPr>
                <w:sz w:val="16"/>
                <w:szCs w:val="16"/>
              </w:rPr>
              <w:t>той</w:t>
            </w:r>
          </w:p>
        </w:tc>
        <w:tc>
          <w:tcPr>
            <w:tcW w:w="1701" w:type="dxa"/>
            <w:vAlign w:val="bottom"/>
          </w:tcPr>
          <w:p w:rsidR="001132C8" w:rsidRPr="001132C8" w:rsidRDefault="001132C8">
            <w:pPr>
              <w:jc w:val="right"/>
              <w:rPr>
                <w:sz w:val="16"/>
                <w:szCs w:val="20"/>
              </w:rPr>
            </w:pPr>
            <w:r w:rsidRPr="001132C8">
              <w:rPr>
                <w:sz w:val="16"/>
                <w:szCs w:val="20"/>
              </w:rPr>
              <w:t>-116'205</w:t>
            </w:r>
          </w:p>
        </w:tc>
        <w:tc>
          <w:tcPr>
            <w:tcW w:w="1905" w:type="dxa"/>
            <w:vAlign w:val="bottom"/>
          </w:tcPr>
          <w:p w:rsidR="001132C8" w:rsidRPr="00412DDB" w:rsidRDefault="001132C8">
            <w:pPr>
              <w:jc w:val="right"/>
              <w:rPr>
                <w:sz w:val="16"/>
                <w:szCs w:val="20"/>
              </w:rPr>
            </w:pPr>
            <w:r w:rsidRPr="00412DDB">
              <w:rPr>
                <w:sz w:val="16"/>
                <w:szCs w:val="20"/>
              </w:rPr>
              <w:t>177'606</w:t>
            </w:r>
          </w:p>
        </w:tc>
        <w:tc>
          <w:tcPr>
            <w:tcW w:w="2002" w:type="dxa"/>
            <w:vAlign w:val="bottom"/>
          </w:tcPr>
          <w:p w:rsidR="001132C8" w:rsidRPr="001132C8" w:rsidRDefault="001132C8">
            <w:pPr>
              <w:jc w:val="right"/>
              <w:rPr>
                <w:sz w:val="16"/>
                <w:szCs w:val="20"/>
              </w:rPr>
            </w:pPr>
            <w:r w:rsidRPr="001132C8">
              <w:rPr>
                <w:sz w:val="16"/>
                <w:szCs w:val="20"/>
              </w:rPr>
              <w:t>192'585</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10</w:t>
            </w:r>
          </w:p>
        </w:tc>
        <w:tc>
          <w:tcPr>
            <w:tcW w:w="3747" w:type="dxa"/>
            <w:vAlign w:val="center"/>
          </w:tcPr>
          <w:p w:rsidR="001132C8" w:rsidRPr="00412DDB" w:rsidRDefault="001132C8" w:rsidP="00E15049">
            <w:pPr>
              <w:rPr>
                <w:sz w:val="16"/>
                <w:szCs w:val="16"/>
              </w:rPr>
            </w:pPr>
            <w:r w:rsidRPr="00412DDB">
              <w:rPr>
                <w:sz w:val="16"/>
                <w:szCs w:val="16"/>
              </w:rPr>
              <w:t>Чистые доходы от переоценки иностранной вал</w:t>
            </w:r>
            <w:r w:rsidRPr="00412DDB">
              <w:rPr>
                <w:sz w:val="16"/>
                <w:szCs w:val="16"/>
              </w:rPr>
              <w:t>ю</w:t>
            </w:r>
            <w:r w:rsidRPr="00412DDB">
              <w:rPr>
                <w:sz w:val="16"/>
                <w:szCs w:val="16"/>
              </w:rPr>
              <w:t>ты</w:t>
            </w:r>
          </w:p>
        </w:tc>
        <w:tc>
          <w:tcPr>
            <w:tcW w:w="1701" w:type="dxa"/>
            <w:vAlign w:val="bottom"/>
          </w:tcPr>
          <w:p w:rsidR="001132C8" w:rsidRPr="001132C8" w:rsidRDefault="001132C8">
            <w:pPr>
              <w:jc w:val="right"/>
              <w:rPr>
                <w:sz w:val="16"/>
                <w:szCs w:val="20"/>
              </w:rPr>
            </w:pPr>
            <w:r w:rsidRPr="001132C8">
              <w:rPr>
                <w:sz w:val="16"/>
                <w:szCs w:val="20"/>
              </w:rPr>
              <w:t>391'886</w:t>
            </w:r>
          </w:p>
        </w:tc>
        <w:tc>
          <w:tcPr>
            <w:tcW w:w="1905" w:type="dxa"/>
            <w:vAlign w:val="bottom"/>
          </w:tcPr>
          <w:p w:rsidR="001132C8" w:rsidRPr="00412DDB" w:rsidRDefault="001132C8">
            <w:pPr>
              <w:jc w:val="right"/>
              <w:rPr>
                <w:sz w:val="16"/>
                <w:szCs w:val="20"/>
              </w:rPr>
            </w:pPr>
            <w:r w:rsidRPr="00412DDB">
              <w:rPr>
                <w:sz w:val="16"/>
                <w:szCs w:val="20"/>
              </w:rPr>
              <w:t>170'849</w:t>
            </w:r>
          </w:p>
        </w:tc>
        <w:tc>
          <w:tcPr>
            <w:tcW w:w="2002" w:type="dxa"/>
            <w:vAlign w:val="bottom"/>
          </w:tcPr>
          <w:p w:rsidR="001132C8" w:rsidRPr="001132C8" w:rsidRDefault="001132C8">
            <w:pPr>
              <w:jc w:val="right"/>
              <w:rPr>
                <w:sz w:val="16"/>
                <w:szCs w:val="20"/>
              </w:rPr>
            </w:pPr>
            <w:r w:rsidRPr="001132C8">
              <w:rPr>
                <w:sz w:val="16"/>
                <w:szCs w:val="20"/>
              </w:rPr>
              <w:t>76'710</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11</w:t>
            </w:r>
          </w:p>
        </w:tc>
        <w:tc>
          <w:tcPr>
            <w:tcW w:w="3747" w:type="dxa"/>
            <w:vAlign w:val="center"/>
          </w:tcPr>
          <w:p w:rsidR="001132C8" w:rsidRPr="00412DDB" w:rsidRDefault="001132C8" w:rsidP="00E15049">
            <w:pPr>
              <w:rPr>
                <w:sz w:val="16"/>
                <w:szCs w:val="16"/>
              </w:rPr>
            </w:pPr>
            <w:r w:rsidRPr="00412DDB">
              <w:rPr>
                <w:sz w:val="16"/>
                <w:szCs w:val="16"/>
              </w:rPr>
              <w:t>Доходы от участия в капитале других юридич</w:t>
            </w:r>
            <w:r w:rsidRPr="00412DDB">
              <w:rPr>
                <w:sz w:val="16"/>
                <w:szCs w:val="16"/>
              </w:rPr>
              <w:t>е</w:t>
            </w:r>
            <w:r w:rsidRPr="00412DDB">
              <w:rPr>
                <w:sz w:val="16"/>
                <w:szCs w:val="16"/>
              </w:rPr>
              <w:t>ских лиц</w:t>
            </w:r>
          </w:p>
        </w:tc>
        <w:tc>
          <w:tcPr>
            <w:tcW w:w="1701" w:type="dxa"/>
            <w:vAlign w:val="bottom"/>
          </w:tcPr>
          <w:p w:rsidR="001132C8" w:rsidRPr="001132C8" w:rsidRDefault="001132C8">
            <w:pPr>
              <w:jc w:val="right"/>
              <w:rPr>
                <w:sz w:val="16"/>
                <w:szCs w:val="20"/>
              </w:rPr>
            </w:pPr>
            <w:r w:rsidRPr="001132C8">
              <w:rPr>
                <w:sz w:val="16"/>
                <w:szCs w:val="20"/>
              </w:rPr>
              <w:t>7'754</w:t>
            </w:r>
          </w:p>
        </w:tc>
        <w:tc>
          <w:tcPr>
            <w:tcW w:w="1905" w:type="dxa"/>
            <w:vAlign w:val="bottom"/>
          </w:tcPr>
          <w:p w:rsidR="001132C8" w:rsidRPr="00412DDB" w:rsidRDefault="001132C8">
            <w:pPr>
              <w:jc w:val="right"/>
              <w:rPr>
                <w:sz w:val="16"/>
                <w:szCs w:val="20"/>
              </w:rPr>
            </w:pPr>
            <w:r w:rsidRPr="00412DDB">
              <w:rPr>
                <w:sz w:val="16"/>
                <w:szCs w:val="20"/>
              </w:rPr>
              <w:t>315</w:t>
            </w:r>
          </w:p>
        </w:tc>
        <w:tc>
          <w:tcPr>
            <w:tcW w:w="2002" w:type="dxa"/>
            <w:vAlign w:val="bottom"/>
          </w:tcPr>
          <w:p w:rsidR="001132C8" w:rsidRPr="001132C8" w:rsidRDefault="001132C8">
            <w:pPr>
              <w:jc w:val="right"/>
              <w:rPr>
                <w:sz w:val="16"/>
                <w:szCs w:val="20"/>
              </w:rPr>
            </w:pPr>
            <w:r w:rsidRPr="001132C8">
              <w:rPr>
                <w:sz w:val="16"/>
                <w:szCs w:val="20"/>
              </w:rPr>
              <w:t>201</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12</w:t>
            </w:r>
          </w:p>
        </w:tc>
        <w:tc>
          <w:tcPr>
            <w:tcW w:w="3747" w:type="dxa"/>
            <w:vAlign w:val="center"/>
          </w:tcPr>
          <w:p w:rsidR="001132C8" w:rsidRPr="00412DDB" w:rsidRDefault="001132C8" w:rsidP="00E15049">
            <w:pPr>
              <w:rPr>
                <w:sz w:val="16"/>
                <w:szCs w:val="16"/>
              </w:rPr>
            </w:pPr>
            <w:r w:rsidRPr="00412DDB">
              <w:rPr>
                <w:sz w:val="16"/>
                <w:szCs w:val="16"/>
              </w:rPr>
              <w:t>Комиссионные доходы</w:t>
            </w:r>
          </w:p>
        </w:tc>
        <w:tc>
          <w:tcPr>
            <w:tcW w:w="1701" w:type="dxa"/>
            <w:vAlign w:val="bottom"/>
          </w:tcPr>
          <w:p w:rsidR="001132C8" w:rsidRPr="001132C8" w:rsidRDefault="001132C8">
            <w:pPr>
              <w:jc w:val="right"/>
              <w:rPr>
                <w:sz w:val="16"/>
                <w:szCs w:val="20"/>
              </w:rPr>
            </w:pPr>
            <w:r w:rsidRPr="001132C8">
              <w:rPr>
                <w:sz w:val="16"/>
                <w:szCs w:val="20"/>
              </w:rPr>
              <w:t>3'288'234</w:t>
            </w:r>
          </w:p>
        </w:tc>
        <w:tc>
          <w:tcPr>
            <w:tcW w:w="1905" w:type="dxa"/>
            <w:vAlign w:val="bottom"/>
          </w:tcPr>
          <w:p w:rsidR="001132C8" w:rsidRPr="00412DDB" w:rsidRDefault="001132C8">
            <w:pPr>
              <w:jc w:val="right"/>
              <w:rPr>
                <w:sz w:val="16"/>
                <w:szCs w:val="20"/>
              </w:rPr>
            </w:pPr>
            <w:r w:rsidRPr="00412DDB">
              <w:rPr>
                <w:sz w:val="16"/>
                <w:szCs w:val="20"/>
              </w:rPr>
              <w:t>4'563'466</w:t>
            </w:r>
          </w:p>
        </w:tc>
        <w:tc>
          <w:tcPr>
            <w:tcW w:w="2002" w:type="dxa"/>
            <w:vAlign w:val="bottom"/>
          </w:tcPr>
          <w:p w:rsidR="001132C8" w:rsidRPr="001132C8" w:rsidRDefault="001132C8">
            <w:pPr>
              <w:jc w:val="right"/>
              <w:rPr>
                <w:sz w:val="16"/>
                <w:szCs w:val="20"/>
              </w:rPr>
            </w:pPr>
            <w:r w:rsidRPr="001132C8">
              <w:rPr>
                <w:sz w:val="16"/>
                <w:szCs w:val="20"/>
              </w:rPr>
              <w:t>3'098'306</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13</w:t>
            </w:r>
          </w:p>
        </w:tc>
        <w:tc>
          <w:tcPr>
            <w:tcW w:w="3747" w:type="dxa"/>
            <w:vAlign w:val="center"/>
          </w:tcPr>
          <w:p w:rsidR="001132C8" w:rsidRPr="00412DDB" w:rsidRDefault="001132C8" w:rsidP="00E15049">
            <w:pPr>
              <w:rPr>
                <w:sz w:val="16"/>
                <w:szCs w:val="16"/>
              </w:rPr>
            </w:pPr>
            <w:r w:rsidRPr="00412DDB">
              <w:rPr>
                <w:sz w:val="16"/>
                <w:szCs w:val="16"/>
              </w:rPr>
              <w:t>Комиссионные расходы</w:t>
            </w:r>
          </w:p>
        </w:tc>
        <w:tc>
          <w:tcPr>
            <w:tcW w:w="1701" w:type="dxa"/>
            <w:vAlign w:val="bottom"/>
          </w:tcPr>
          <w:p w:rsidR="001132C8" w:rsidRPr="001132C8" w:rsidRDefault="001132C8">
            <w:pPr>
              <w:jc w:val="right"/>
              <w:rPr>
                <w:sz w:val="16"/>
                <w:szCs w:val="20"/>
              </w:rPr>
            </w:pPr>
            <w:r w:rsidRPr="001132C8">
              <w:rPr>
                <w:sz w:val="16"/>
                <w:szCs w:val="20"/>
              </w:rPr>
              <w:t>977'252</w:t>
            </w:r>
          </w:p>
        </w:tc>
        <w:tc>
          <w:tcPr>
            <w:tcW w:w="1905" w:type="dxa"/>
            <w:vAlign w:val="bottom"/>
          </w:tcPr>
          <w:p w:rsidR="001132C8" w:rsidRPr="00412DDB" w:rsidRDefault="001132C8">
            <w:pPr>
              <w:jc w:val="right"/>
              <w:rPr>
                <w:sz w:val="16"/>
                <w:szCs w:val="20"/>
              </w:rPr>
            </w:pPr>
            <w:r w:rsidRPr="00412DDB">
              <w:rPr>
                <w:sz w:val="16"/>
                <w:szCs w:val="20"/>
              </w:rPr>
              <w:t>1'392'555</w:t>
            </w:r>
          </w:p>
        </w:tc>
        <w:tc>
          <w:tcPr>
            <w:tcW w:w="2002" w:type="dxa"/>
            <w:vAlign w:val="bottom"/>
          </w:tcPr>
          <w:p w:rsidR="001132C8" w:rsidRPr="001132C8" w:rsidRDefault="001132C8">
            <w:pPr>
              <w:jc w:val="right"/>
              <w:rPr>
                <w:sz w:val="16"/>
                <w:szCs w:val="20"/>
              </w:rPr>
            </w:pPr>
            <w:r w:rsidRPr="001132C8">
              <w:rPr>
                <w:sz w:val="16"/>
                <w:szCs w:val="20"/>
              </w:rPr>
              <w:t>1'047'175</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14</w:t>
            </w:r>
          </w:p>
        </w:tc>
        <w:tc>
          <w:tcPr>
            <w:tcW w:w="3747" w:type="dxa"/>
            <w:vAlign w:val="center"/>
          </w:tcPr>
          <w:p w:rsidR="001132C8" w:rsidRPr="00412DDB" w:rsidRDefault="001132C8" w:rsidP="00E15049">
            <w:pPr>
              <w:rPr>
                <w:sz w:val="16"/>
                <w:szCs w:val="16"/>
              </w:rPr>
            </w:pPr>
            <w:r w:rsidRPr="00412DDB">
              <w:rPr>
                <w:sz w:val="16"/>
                <w:szCs w:val="16"/>
              </w:rPr>
              <w:t>Изменение резерва на возможные потери по це</w:t>
            </w:r>
            <w:r w:rsidRPr="00412DDB">
              <w:rPr>
                <w:sz w:val="16"/>
                <w:szCs w:val="16"/>
              </w:rPr>
              <w:t>н</w:t>
            </w:r>
            <w:r w:rsidRPr="00412DDB">
              <w:rPr>
                <w:sz w:val="16"/>
                <w:szCs w:val="16"/>
              </w:rPr>
              <w:t>ным бумагам, имеющимся в наличии для продажи</w:t>
            </w:r>
          </w:p>
        </w:tc>
        <w:tc>
          <w:tcPr>
            <w:tcW w:w="1701" w:type="dxa"/>
            <w:vAlign w:val="bottom"/>
          </w:tcPr>
          <w:p w:rsidR="001132C8" w:rsidRPr="001132C8" w:rsidRDefault="001132C8">
            <w:pPr>
              <w:jc w:val="right"/>
              <w:rPr>
                <w:sz w:val="16"/>
                <w:szCs w:val="20"/>
              </w:rPr>
            </w:pPr>
            <w:r w:rsidRPr="001132C8">
              <w:rPr>
                <w:sz w:val="16"/>
                <w:szCs w:val="20"/>
              </w:rPr>
              <w:t>-39'257</w:t>
            </w:r>
          </w:p>
        </w:tc>
        <w:tc>
          <w:tcPr>
            <w:tcW w:w="1905" w:type="dxa"/>
            <w:vAlign w:val="bottom"/>
          </w:tcPr>
          <w:p w:rsidR="001132C8" w:rsidRPr="00412DDB" w:rsidRDefault="001132C8">
            <w:pPr>
              <w:jc w:val="right"/>
              <w:rPr>
                <w:sz w:val="16"/>
                <w:szCs w:val="20"/>
              </w:rPr>
            </w:pPr>
            <w:r>
              <w:rPr>
                <w:sz w:val="16"/>
                <w:szCs w:val="20"/>
              </w:rPr>
              <w:t>–</w:t>
            </w:r>
            <w:r w:rsidRPr="00412DDB">
              <w:rPr>
                <w:sz w:val="16"/>
                <w:szCs w:val="20"/>
              </w:rPr>
              <w:t>713'891</w:t>
            </w:r>
          </w:p>
        </w:tc>
        <w:tc>
          <w:tcPr>
            <w:tcW w:w="2002" w:type="dxa"/>
            <w:vAlign w:val="bottom"/>
          </w:tcPr>
          <w:p w:rsidR="001132C8" w:rsidRPr="001132C8" w:rsidRDefault="001132C8">
            <w:pPr>
              <w:jc w:val="right"/>
              <w:rPr>
                <w:sz w:val="16"/>
                <w:szCs w:val="20"/>
              </w:rPr>
            </w:pPr>
            <w:r w:rsidRPr="001132C8">
              <w:rPr>
                <w:sz w:val="16"/>
                <w:szCs w:val="20"/>
              </w:rPr>
              <w:t>-662'668</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15</w:t>
            </w:r>
          </w:p>
        </w:tc>
        <w:tc>
          <w:tcPr>
            <w:tcW w:w="3747" w:type="dxa"/>
            <w:vAlign w:val="center"/>
          </w:tcPr>
          <w:p w:rsidR="001132C8" w:rsidRPr="00412DDB" w:rsidRDefault="001132C8" w:rsidP="00E15049">
            <w:pPr>
              <w:rPr>
                <w:sz w:val="16"/>
                <w:szCs w:val="16"/>
              </w:rPr>
            </w:pPr>
            <w:r w:rsidRPr="00412DDB">
              <w:rPr>
                <w:sz w:val="16"/>
                <w:szCs w:val="16"/>
              </w:rPr>
              <w:t>Изменение резерва на возможные потери по це</w:t>
            </w:r>
            <w:r w:rsidRPr="00412DDB">
              <w:rPr>
                <w:sz w:val="16"/>
                <w:szCs w:val="16"/>
              </w:rPr>
              <w:t>н</w:t>
            </w:r>
            <w:r w:rsidRPr="00412DDB">
              <w:rPr>
                <w:sz w:val="16"/>
                <w:szCs w:val="16"/>
              </w:rPr>
              <w:t>ным бумагам, удерживаемым до погашения</w:t>
            </w:r>
          </w:p>
        </w:tc>
        <w:tc>
          <w:tcPr>
            <w:tcW w:w="1701" w:type="dxa"/>
            <w:vAlign w:val="bottom"/>
          </w:tcPr>
          <w:p w:rsidR="001132C8" w:rsidRPr="001132C8" w:rsidRDefault="001132C8">
            <w:pPr>
              <w:jc w:val="right"/>
              <w:rPr>
                <w:sz w:val="16"/>
                <w:szCs w:val="20"/>
              </w:rPr>
            </w:pPr>
            <w:r w:rsidRPr="001132C8">
              <w:rPr>
                <w:sz w:val="16"/>
                <w:szCs w:val="20"/>
              </w:rPr>
              <w:t>0</w:t>
            </w:r>
          </w:p>
        </w:tc>
        <w:tc>
          <w:tcPr>
            <w:tcW w:w="1905" w:type="dxa"/>
            <w:vAlign w:val="bottom"/>
          </w:tcPr>
          <w:p w:rsidR="001132C8" w:rsidRPr="00412DDB" w:rsidRDefault="001132C8">
            <w:pPr>
              <w:jc w:val="right"/>
              <w:rPr>
                <w:sz w:val="16"/>
                <w:szCs w:val="20"/>
              </w:rPr>
            </w:pPr>
            <w:r w:rsidRPr="00412DDB">
              <w:rPr>
                <w:sz w:val="16"/>
                <w:szCs w:val="20"/>
              </w:rPr>
              <w:t>0</w:t>
            </w:r>
          </w:p>
        </w:tc>
        <w:tc>
          <w:tcPr>
            <w:tcW w:w="2002" w:type="dxa"/>
            <w:vAlign w:val="bottom"/>
          </w:tcPr>
          <w:p w:rsidR="001132C8" w:rsidRPr="001132C8" w:rsidRDefault="001132C8">
            <w:pPr>
              <w:jc w:val="right"/>
              <w:rPr>
                <w:sz w:val="16"/>
                <w:szCs w:val="20"/>
              </w:rPr>
            </w:pPr>
            <w:r w:rsidRPr="001132C8">
              <w:rPr>
                <w:sz w:val="16"/>
                <w:szCs w:val="20"/>
              </w:rPr>
              <w:t>0</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16</w:t>
            </w:r>
          </w:p>
        </w:tc>
        <w:tc>
          <w:tcPr>
            <w:tcW w:w="3747" w:type="dxa"/>
            <w:vAlign w:val="center"/>
          </w:tcPr>
          <w:p w:rsidR="001132C8" w:rsidRPr="00412DDB" w:rsidRDefault="001132C8" w:rsidP="00E15049">
            <w:pPr>
              <w:rPr>
                <w:sz w:val="16"/>
                <w:szCs w:val="16"/>
              </w:rPr>
            </w:pPr>
            <w:r w:rsidRPr="00412DDB">
              <w:rPr>
                <w:sz w:val="16"/>
                <w:szCs w:val="16"/>
              </w:rPr>
              <w:t>Изменение резерва по прочим потерям</w:t>
            </w:r>
          </w:p>
        </w:tc>
        <w:tc>
          <w:tcPr>
            <w:tcW w:w="1701" w:type="dxa"/>
            <w:vAlign w:val="bottom"/>
          </w:tcPr>
          <w:p w:rsidR="001132C8" w:rsidRPr="001132C8" w:rsidRDefault="001132C8">
            <w:pPr>
              <w:jc w:val="right"/>
              <w:rPr>
                <w:sz w:val="16"/>
                <w:szCs w:val="20"/>
              </w:rPr>
            </w:pPr>
            <w:r w:rsidRPr="001132C8">
              <w:rPr>
                <w:sz w:val="16"/>
                <w:szCs w:val="20"/>
              </w:rPr>
              <w:t>-277'981</w:t>
            </w:r>
          </w:p>
        </w:tc>
        <w:tc>
          <w:tcPr>
            <w:tcW w:w="1905" w:type="dxa"/>
            <w:vAlign w:val="bottom"/>
          </w:tcPr>
          <w:p w:rsidR="001132C8" w:rsidRPr="00412DDB" w:rsidRDefault="001132C8">
            <w:pPr>
              <w:jc w:val="right"/>
              <w:rPr>
                <w:sz w:val="16"/>
                <w:szCs w:val="20"/>
              </w:rPr>
            </w:pPr>
            <w:r w:rsidRPr="00412DDB">
              <w:rPr>
                <w:sz w:val="16"/>
                <w:szCs w:val="20"/>
              </w:rPr>
              <w:t>69'107</w:t>
            </w:r>
          </w:p>
        </w:tc>
        <w:tc>
          <w:tcPr>
            <w:tcW w:w="2002" w:type="dxa"/>
            <w:vAlign w:val="bottom"/>
          </w:tcPr>
          <w:p w:rsidR="001132C8" w:rsidRPr="001132C8" w:rsidRDefault="001132C8">
            <w:pPr>
              <w:jc w:val="right"/>
              <w:rPr>
                <w:sz w:val="16"/>
                <w:szCs w:val="20"/>
              </w:rPr>
            </w:pPr>
            <w:r w:rsidRPr="001132C8">
              <w:rPr>
                <w:sz w:val="16"/>
                <w:szCs w:val="20"/>
              </w:rPr>
              <w:t>139'180</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17</w:t>
            </w:r>
          </w:p>
        </w:tc>
        <w:tc>
          <w:tcPr>
            <w:tcW w:w="3747" w:type="dxa"/>
            <w:vAlign w:val="center"/>
          </w:tcPr>
          <w:p w:rsidR="001132C8" w:rsidRPr="00412DDB" w:rsidRDefault="001132C8" w:rsidP="00E15049">
            <w:pPr>
              <w:rPr>
                <w:sz w:val="16"/>
                <w:szCs w:val="16"/>
              </w:rPr>
            </w:pPr>
            <w:r w:rsidRPr="00412DDB">
              <w:rPr>
                <w:sz w:val="16"/>
                <w:szCs w:val="16"/>
              </w:rPr>
              <w:t>Прочие операционные доходы</w:t>
            </w:r>
          </w:p>
        </w:tc>
        <w:tc>
          <w:tcPr>
            <w:tcW w:w="1701" w:type="dxa"/>
            <w:vAlign w:val="bottom"/>
          </w:tcPr>
          <w:p w:rsidR="001132C8" w:rsidRPr="001132C8" w:rsidRDefault="001132C8">
            <w:pPr>
              <w:jc w:val="right"/>
              <w:rPr>
                <w:sz w:val="16"/>
                <w:szCs w:val="20"/>
              </w:rPr>
            </w:pPr>
            <w:r w:rsidRPr="001132C8">
              <w:rPr>
                <w:sz w:val="16"/>
                <w:szCs w:val="20"/>
              </w:rPr>
              <w:t>4'137'298</w:t>
            </w:r>
          </w:p>
        </w:tc>
        <w:tc>
          <w:tcPr>
            <w:tcW w:w="1905" w:type="dxa"/>
            <w:vAlign w:val="bottom"/>
          </w:tcPr>
          <w:p w:rsidR="001132C8" w:rsidRPr="00412DDB" w:rsidRDefault="001132C8">
            <w:pPr>
              <w:jc w:val="right"/>
              <w:rPr>
                <w:sz w:val="16"/>
                <w:szCs w:val="20"/>
              </w:rPr>
            </w:pPr>
            <w:r w:rsidRPr="00412DDB">
              <w:rPr>
                <w:sz w:val="16"/>
                <w:szCs w:val="20"/>
              </w:rPr>
              <w:t>725'532</w:t>
            </w:r>
          </w:p>
        </w:tc>
        <w:tc>
          <w:tcPr>
            <w:tcW w:w="2002" w:type="dxa"/>
            <w:vAlign w:val="bottom"/>
          </w:tcPr>
          <w:p w:rsidR="001132C8" w:rsidRPr="001132C8" w:rsidRDefault="001132C8">
            <w:pPr>
              <w:jc w:val="right"/>
              <w:rPr>
                <w:sz w:val="16"/>
                <w:szCs w:val="20"/>
              </w:rPr>
            </w:pPr>
            <w:r w:rsidRPr="001132C8">
              <w:rPr>
                <w:sz w:val="16"/>
                <w:szCs w:val="20"/>
              </w:rPr>
              <w:t>631'745</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18</w:t>
            </w:r>
          </w:p>
        </w:tc>
        <w:tc>
          <w:tcPr>
            <w:tcW w:w="3747" w:type="dxa"/>
            <w:vAlign w:val="center"/>
          </w:tcPr>
          <w:p w:rsidR="001132C8" w:rsidRPr="00412DDB" w:rsidRDefault="001132C8" w:rsidP="00E15049">
            <w:pPr>
              <w:rPr>
                <w:sz w:val="16"/>
                <w:szCs w:val="16"/>
              </w:rPr>
            </w:pPr>
            <w:r w:rsidRPr="00412DDB">
              <w:rPr>
                <w:sz w:val="16"/>
                <w:szCs w:val="16"/>
              </w:rPr>
              <w:t>Чистые доходы (расходы)</w:t>
            </w:r>
          </w:p>
        </w:tc>
        <w:tc>
          <w:tcPr>
            <w:tcW w:w="1701" w:type="dxa"/>
            <w:vAlign w:val="bottom"/>
          </w:tcPr>
          <w:p w:rsidR="001132C8" w:rsidRPr="001132C8" w:rsidRDefault="001132C8">
            <w:pPr>
              <w:jc w:val="right"/>
              <w:rPr>
                <w:sz w:val="16"/>
                <w:szCs w:val="20"/>
              </w:rPr>
            </w:pPr>
            <w:r w:rsidRPr="001132C8">
              <w:rPr>
                <w:sz w:val="16"/>
                <w:szCs w:val="20"/>
              </w:rPr>
              <w:t>7'849'827</w:t>
            </w:r>
          </w:p>
        </w:tc>
        <w:tc>
          <w:tcPr>
            <w:tcW w:w="1905" w:type="dxa"/>
            <w:vAlign w:val="bottom"/>
          </w:tcPr>
          <w:p w:rsidR="001132C8" w:rsidRPr="00412DDB" w:rsidRDefault="001132C8">
            <w:pPr>
              <w:jc w:val="right"/>
              <w:rPr>
                <w:sz w:val="16"/>
                <w:szCs w:val="20"/>
              </w:rPr>
            </w:pPr>
            <w:r w:rsidRPr="00412DDB">
              <w:rPr>
                <w:sz w:val="16"/>
                <w:szCs w:val="20"/>
              </w:rPr>
              <w:t>8'919'831</w:t>
            </w:r>
          </w:p>
        </w:tc>
        <w:tc>
          <w:tcPr>
            <w:tcW w:w="2002" w:type="dxa"/>
            <w:vAlign w:val="bottom"/>
          </w:tcPr>
          <w:p w:rsidR="001132C8" w:rsidRPr="001132C8" w:rsidRDefault="001132C8">
            <w:pPr>
              <w:jc w:val="right"/>
              <w:rPr>
                <w:sz w:val="16"/>
                <w:szCs w:val="20"/>
              </w:rPr>
            </w:pPr>
            <w:r w:rsidRPr="001132C8">
              <w:rPr>
                <w:sz w:val="16"/>
                <w:szCs w:val="20"/>
              </w:rPr>
              <w:t>5'627'695</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19</w:t>
            </w:r>
          </w:p>
        </w:tc>
        <w:tc>
          <w:tcPr>
            <w:tcW w:w="3747" w:type="dxa"/>
            <w:vAlign w:val="center"/>
          </w:tcPr>
          <w:p w:rsidR="001132C8" w:rsidRPr="00412DDB" w:rsidRDefault="001132C8" w:rsidP="00E15049">
            <w:pPr>
              <w:rPr>
                <w:sz w:val="16"/>
                <w:szCs w:val="16"/>
              </w:rPr>
            </w:pPr>
            <w:r w:rsidRPr="00412DDB">
              <w:rPr>
                <w:sz w:val="16"/>
                <w:szCs w:val="16"/>
              </w:rPr>
              <w:t>Операционные расходы</w:t>
            </w:r>
          </w:p>
        </w:tc>
        <w:tc>
          <w:tcPr>
            <w:tcW w:w="1701" w:type="dxa"/>
            <w:vAlign w:val="bottom"/>
          </w:tcPr>
          <w:p w:rsidR="001132C8" w:rsidRPr="001132C8" w:rsidRDefault="001132C8">
            <w:pPr>
              <w:jc w:val="right"/>
              <w:rPr>
                <w:sz w:val="16"/>
                <w:szCs w:val="20"/>
              </w:rPr>
            </w:pPr>
            <w:r w:rsidRPr="001132C8">
              <w:rPr>
                <w:sz w:val="16"/>
                <w:szCs w:val="20"/>
              </w:rPr>
              <w:t>7'319'425</w:t>
            </w:r>
          </w:p>
        </w:tc>
        <w:tc>
          <w:tcPr>
            <w:tcW w:w="1905" w:type="dxa"/>
            <w:vAlign w:val="bottom"/>
          </w:tcPr>
          <w:p w:rsidR="001132C8" w:rsidRPr="00412DDB" w:rsidRDefault="001132C8">
            <w:pPr>
              <w:jc w:val="right"/>
              <w:rPr>
                <w:sz w:val="16"/>
                <w:szCs w:val="20"/>
              </w:rPr>
            </w:pPr>
            <w:r w:rsidRPr="00412DDB">
              <w:rPr>
                <w:sz w:val="16"/>
                <w:szCs w:val="20"/>
              </w:rPr>
              <w:t>8'564'578</w:t>
            </w:r>
          </w:p>
        </w:tc>
        <w:tc>
          <w:tcPr>
            <w:tcW w:w="2002" w:type="dxa"/>
            <w:vAlign w:val="bottom"/>
          </w:tcPr>
          <w:p w:rsidR="001132C8" w:rsidRPr="001132C8" w:rsidRDefault="001132C8">
            <w:pPr>
              <w:jc w:val="right"/>
              <w:rPr>
                <w:sz w:val="16"/>
                <w:szCs w:val="20"/>
              </w:rPr>
            </w:pPr>
            <w:r w:rsidRPr="001132C8">
              <w:rPr>
                <w:sz w:val="16"/>
                <w:szCs w:val="20"/>
              </w:rPr>
              <w:t>6'250'059</w:t>
            </w:r>
          </w:p>
        </w:tc>
      </w:tr>
      <w:tr w:rsidR="001132C8" w:rsidRPr="00412DDB" w:rsidTr="00656DE8">
        <w:tc>
          <w:tcPr>
            <w:tcW w:w="959" w:type="dxa"/>
            <w:vAlign w:val="center"/>
          </w:tcPr>
          <w:p w:rsidR="001132C8" w:rsidRPr="00412DDB" w:rsidRDefault="001132C8" w:rsidP="00E15049">
            <w:pPr>
              <w:jc w:val="center"/>
              <w:rPr>
                <w:b/>
                <w:bCs/>
                <w:sz w:val="16"/>
                <w:szCs w:val="16"/>
              </w:rPr>
            </w:pPr>
            <w:r w:rsidRPr="00412DDB">
              <w:rPr>
                <w:b/>
                <w:bCs/>
                <w:sz w:val="16"/>
                <w:szCs w:val="16"/>
              </w:rPr>
              <w:t>20</w:t>
            </w:r>
          </w:p>
        </w:tc>
        <w:tc>
          <w:tcPr>
            <w:tcW w:w="3747" w:type="dxa"/>
            <w:vAlign w:val="center"/>
          </w:tcPr>
          <w:p w:rsidR="001132C8" w:rsidRPr="00412DDB" w:rsidRDefault="001132C8" w:rsidP="00E15049">
            <w:pPr>
              <w:rPr>
                <w:b/>
                <w:bCs/>
                <w:sz w:val="16"/>
                <w:szCs w:val="16"/>
              </w:rPr>
            </w:pPr>
            <w:r w:rsidRPr="00412DDB">
              <w:rPr>
                <w:b/>
                <w:bCs/>
                <w:sz w:val="16"/>
                <w:szCs w:val="16"/>
              </w:rPr>
              <w:t>Прибыль  (убыток) до налогообложения</w:t>
            </w:r>
          </w:p>
        </w:tc>
        <w:tc>
          <w:tcPr>
            <w:tcW w:w="1701" w:type="dxa"/>
            <w:vAlign w:val="bottom"/>
          </w:tcPr>
          <w:p w:rsidR="001132C8" w:rsidRPr="001132C8" w:rsidRDefault="001132C8">
            <w:pPr>
              <w:jc w:val="right"/>
              <w:rPr>
                <w:b/>
                <w:bCs/>
                <w:sz w:val="16"/>
                <w:szCs w:val="20"/>
              </w:rPr>
            </w:pPr>
            <w:r w:rsidRPr="001132C8">
              <w:rPr>
                <w:b/>
                <w:bCs/>
                <w:sz w:val="16"/>
                <w:szCs w:val="20"/>
              </w:rPr>
              <w:t>530'402</w:t>
            </w:r>
          </w:p>
        </w:tc>
        <w:tc>
          <w:tcPr>
            <w:tcW w:w="1905" w:type="dxa"/>
            <w:vAlign w:val="bottom"/>
          </w:tcPr>
          <w:p w:rsidR="001132C8" w:rsidRPr="00412DDB" w:rsidRDefault="001132C8">
            <w:pPr>
              <w:jc w:val="right"/>
              <w:rPr>
                <w:b/>
                <w:bCs/>
                <w:sz w:val="16"/>
                <w:szCs w:val="20"/>
              </w:rPr>
            </w:pPr>
            <w:r w:rsidRPr="00412DDB">
              <w:rPr>
                <w:b/>
                <w:bCs/>
                <w:sz w:val="16"/>
                <w:szCs w:val="20"/>
              </w:rPr>
              <w:t>355'253</w:t>
            </w:r>
          </w:p>
        </w:tc>
        <w:tc>
          <w:tcPr>
            <w:tcW w:w="2002" w:type="dxa"/>
            <w:vAlign w:val="bottom"/>
          </w:tcPr>
          <w:p w:rsidR="001132C8" w:rsidRPr="001132C8" w:rsidRDefault="001132C8">
            <w:pPr>
              <w:jc w:val="right"/>
              <w:rPr>
                <w:b/>
                <w:bCs/>
                <w:sz w:val="16"/>
                <w:szCs w:val="20"/>
              </w:rPr>
            </w:pPr>
            <w:r w:rsidRPr="001132C8">
              <w:rPr>
                <w:b/>
                <w:bCs/>
                <w:sz w:val="16"/>
                <w:szCs w:val="20"/>
              </w:rPr>
              <w:t>-622'364</w:t>
            </w:r>
          </w:p>
        </w:tc>
      </w:tr>
      <w:tr w:rsidR="001132C8" w:rsidRPr="00412DDB" w:rsidTr="00656DE8">
        <w:tc>
          <w:tcPr>
            <w:tcW w:w="959" w:type="dxa"/>
            <w:vAlign w:val="bottom"/>
          </w:tcPr>
          <w:p w:rsidR="001132C8" w:rsidRPr="00412DDB" w:rsidRDefault="001132C8" w:rsidP="00E15049">
            <w:pPr>
              <w:jc w:val="center"/>
              <w:rPr>
                <w:b/>
                <w:bCs/>
                <w:sz w:val="16"/>
                <w:szCs w:val="16"/>
              </w:rPr>
            </w:pPr>
            <w:r w:rsidRPr="00412DDB">
              <w:rPr>
                <w:b/>
                <w:bCs/>
                <w:sz w:val="16"/>
                <w:szCs w:val="16"/>
              </w:rPr>
              <w:t>21</w:t>
            </w:r>
          </w:p>
        </w:tc>
        <w:tc>
          <w:tcPr>
            <w:tcW w:w="3747" w:type="dxa"/>
            <w:vAlign w:val="center"/>
          </w:tcPr>
          <w:p w:rsidR="001132C8" w:rsidRPr="00412DDB" w:rsidRDefault="001132C8" w:rsidP="00E15049">
            <w:pPr>
              <w:rPr>
                <w:sz w:val="16"/>
                <w:szCs w:val="16"/>
              </w:rPr>
            </w:pPr>
            <w:r w:rsidRPr="00412DDB">
              <w:rPr>
                <w:sz w:val="16"/>
                <w:szCs w:val="16"/>
              </w:rPr>
              <w:t>Начисленные (уплаченные) налоги</w:t>
            </w:r>
          </w:p>
        </w:tc>
        <w:tc>
          <w:tcPr>
            <w:tcW w:w="1701" w:type="dxa"/>
            <w:vAlign w:val="bottom"/>
          </w:tcPr>
          <w:p w:rsidR="001132C8" w:rsidRPr="001132C8" w:rsidRDefault="001132C8">
            <w:pPr>
              <w:jc w:val="right"/>
              <w:rPr>
                <w:sz w:val="16"/>
                <w:szCs w:val="20"/>
              </w:rPr>
            </w:pPr>
            <w:r w:rsidRPr="001132C8">
              <w:rPr>
                <w:sz w:val="16"/>
                <w:szCs w:val="20"/>
              </w:rPr>
              <w:t>-1'311'373</w:t>
            </w:r>
          </w:p>
        </w:tc>
        <w:tc>
          <w:tcPr>
            <w:tcW w:w="1905" w:type="dxa"/>
            <w:vAlign w:val="bottom"/>
          </w:tcPr>
          <w:p w:rsidR="001132C8" w:rsidRPr="00412DDB" w:rsidRDefault="001132C8">
            <w:pPr>
              <w:jc w:val="right"/>
              <w:rPr>
                <w:sz w:val="16"/>
                <w:szCs w:val="20"/>
              </w:rPr>
            </w:pPr>
            <w:r w:rsidRPr="00412DDB">
              <w:rPr>
                <w:sz w:val="16"/>
                <w:szCs w:val="20"/>
              </w:rPr>
              <w:t>56'829</w:t>
            </w:r>
          </w:p>
        </w:tc>
        <w:tc>
          <w:tcPr>
            <w:tcW w:w="2002" w:type="dxa"/>
            <w:vAlign w:val="bottom"/>
          </w:tcPr>
          <w:p w:rsidR="001132C8" w:rsidRPr="001132C8" w:rsidRDefault="001132C8">
            <w:pPr>
              <w:jc w:val="right"/>
              <w:rPr>
                <w:sz w:val="16"/>
                <w:szCs w:val="20"/>
              </w:rPr>
            </w:pPr>
            <w:r w:rsidRPr="001132C8">
              <w:rPr>
                <w:sz w:val="16"/>
                <w:szCs w:val="20"/>
              </w:rPr>
              <w:t>44'050</w:t>
            </w:r>
          </w:p>
        </w:tc>
      </w:tr>
      <w:tr w:rsidR="001132C8" w:rsidRPr="00412DDB" w:rsidTr="00656DE8">
        <w:tc>
          <w:tcPr>
            <w:tcW w:w="959" w:type="dxa"/>
            <w:vAlign w:val="bottom"/>
          </w:tcPr>
          <w:p w:rsidR="001132C8" w:rsidRPr="00412DDB" w:rsidRDefault="001132C8" w:rsidP="00E15049">
            <w:pPr>
              <w:jc w:val="center"/>
              <w:rPr>
                <w:b/>
                <w:bCs/>
                <w:sz w:val="16"/>
                <w:szCs w:val="16"/>
              </w:rPr>
            </w:pPr>
            <w:r w:rsidRPr="00412DDB">
              <w:rPr>
                <w:b/>
                <w:bCs/>
                <w:sz w:val="16"/>
                <w:szCs w:val="16"/>
              </w:rPr>
              <w:t>22</w:t>
            </w:r>
          </w:p>
        </w:tc>
        <w:tc>
          <w:tcPr>
            <w:tcW w:w="3747" w:type="dxa"/>
            <w:vAlign w:val="center"/>
          </w:tcPr>
          <w:p w:rsidR="001132C8" w:rsidRPr="00412DDB" w:rsidRDefault="001132C8" w:rsidP="00E15049">
            <w:pPr>
              <w:rPr>
                <w:b/>
                <w:bCs/>
                <w:sz w:val="16"/>
                <w:szCs w:val="16"/>
              </w:rPr>
            </w:pPr>
            <w:r w:rsidRPr="00412DDB">
              <w:rPr>
                <w:b/>
                <w:bCs/>
                <w:sz w:val="16"/>
                <w:szCs w:val="16"/>
              </w:rPr>
              <w:t>Прибыль (Убыток) после налогообложения</w:t>
            </w:r>
          </w:p>
        </w:tc>
        <w:tc>
          <w:tcPr>
            <w:tcW w:w="1701" w:type="dxa"/>
            <w:vAlign w:val="bottom"/>
          </w:tcPr>
          <w:p w:rsidR="001132C8" w:rsidRPr="001132C8" w:rsidRDefault="001132C8">
            <w:pPr>
              <w:jc w:val="right"/>
              <w:rPr>
                <w:b/>
                <w:bCs/>
                <w:sz w:val="16"/>
                <w:szCs w:val="20"/>
              </w:rPr>
            </w:pPr>
            <w:r w:rsidRPr="001132C8">
              <w:rPr>
                <w:b/>
                <w:bCs/>
                <w:sz w:val="16"/>
                <w:szCs w:val="20"/>
              </w:rPr>
              <w:t>1'841'775</w:t>
            </w:r>
          </w:p>
        </w:tc>
        <w:tc>
          <w:tcPr>
            <w:tcW w:w="1905" w:type="dxa"/>
            <w:vAlign w:val="bottom"/>
          </w:tcPr>
          <w:p w:rsidR="001132C8" w:rsidRPr="00412DDB" w:rsidRDefault="001132C8">
            <w:pPr>
              <w:jc w:val="right"/>
              <w:rPr>
                <w:b/>
                <w:bCs/>
                <w:sz w:val="16"/>
                <w:szCs w:val="20"/>
              </w:rPr>
            </w:pPr>
            <w:r w:rsidRPr="00412DDB">
              <w:rPr>
                <w:b/>
                <w:bCs/>
                <w:sz w:val="16"/>
                <w:szCs w:val="20"/>
              </w:rPr>
              <w:t>298'424</w:t>
            </w:r>
          </w:p>
        </w:tc>
        <w:tc>
          <w:tcPr>
            <w:tcW w:w="2002" w:type="dxa"/>
            <w:vAlign w:val="bottom"/>
          </w:tcPr>
          <w:p w:rsidR="001132C8" w:rsidRPr="001132C8" w:rsidRDefault="001132C8">
            <w:pPr>
              <w:jc w:val="right"/>
              <w:rPr>
                <w:b/>
                <w:bCs/>
                <w:sz w:val="16"/>
                <w:szCs w:val="20"/>
              </w:rPr>
            </w:pPr>
            <w:r w:rsidRPr="001132C8">
              <w:rPr>
                <w:b/>
                <w:bCs/>
                <w:sz w:val="16"/>
                <w:szCs w:val="20"/>
              </w:rPr>
              <w:t>-666'414</w:t>
            </w:r>
          </w:p>
        </w:tc>
      </w:tr>
    </w:tbl>
    <w:p w:rsidR="00E15049" w:rsidRDefault="00E15049" w:rsidP="00E15049">
      <w:pPr>
        <w:ind w:firstLine="720"/>
        <w:jc w:val="both"/>
        <w:rPr>
          <w:bCs/>
          <w:iCs/>
          <w:sz w:val="22"/>
          <w:szCs w:val="22"/>
        </w:rPr>
      </w:pPr>
    </w:p>
    <w:p w:rsidR="00D45796" w:rsidRPr="00412DDB" w:rsidRDefault="00D45796" w:rsidP="00E15049">
      <w:pPr>
        <w:ind w:firstLine="720"/>
        <w:jc w:val="both"/>
        <w:rPr>
          <w:bCs/>
          <w:iCs/>
          <w:sz w:val="22"/>
          <w:szCs w:val="22"/>
        </w:rPr>
      </w:pPr>
    </w:p>
    <w:p w:rsidR="00E15049" w:rsidRPr="00412DDB" w:rsidRDefault="00E15049" w:rsidP="00E15049">
      <w:pPr>
        <w:pStyle w:val="em-4"/>
      </w:pPr>
      <w:r w:rsidRPr="00412DDB">
        <w:t xml:space="preserve">Экономический анализ прибыльности или убыточности кредитной организации </w:t>
      </w:r>
      <w:r w:rsidR="00B140EC">
        <w:t>–</w:t>
      </w:r>
      <w:r w:rsidRPr="00412DDB">
        <w:t xml:space="preserve"> эмитента исходя из динамики приведенных показателей</w:t>
      </w:r>
      <w:r w:rsidR="00D45796">
        <w:t>.</w:t>
      </w:r>
    </w:p>
    <w:p w:rsidR="00E15049" w:rsidRPr="00412DDB" w:rsidRDefault="00E15049" w:rsidP="00E15049">
      <w:pPr>
        <w:pStyle w:val="em-4"/>
      </w:pPr>
    </w:p>
    <w:tbl>
      <w:tblPr>
        <w:tblW w:w="0" w:type="auto"/>
        <w:tblLook w:val="01E0" w:firstRow="1" w:lastRow="1" w:firstColumn="1" w:lastColumn="1" w:noHBand="0" w:noVBand="0"/>
      </w:tblPr>
      <w:tblGrid>
        <w:gridCol w:w="10173"/>
      </w:tblGrid>
      <w:tr w:rsidR="00E15049" w:rsidRPr="00C01C97" w:rsidTr="00D45796">
        <w:tc>
          <w:tcPr>
            <w:tcW w:w="10173" w:type="dxa"/>
          </w:tcPr>
          <w:p w:rsidR="009A7990" w:rsidRPr="00C01C97" w:rsidRDefault="009A7990" w:rsidP="00D45796">
            <w:pPr>
              <w:pStyle w:val="21"/>
              <w:ind w:firstLine="567"/>
              <w:jc w:val="both"/>
              <w:rPr>
                <w:sz w:val="22"/>
              </w:rPr>
            </w:pPr>
            <w:r w:rsidRPr="00C01C97">
              <w:rPr>
                <w:sz w:val="22"/>
              </w:rPr>
              <w:lastRenderedPageBreak/>
              <w:t xml:space="preserve">За </w:t>
            </w:r>
            <w:r w:rsidR="00234E15">
              <w:rPr>
                <w:sz w:val="22"/>
              </w:rPr>
              <w:t>3</w:t>
            </w:r>
            <w:r w:rsidRPr="00C01C97">
              <w:rPr>
                <w:sz w:val="22"/>
              </w:rPr>
              <w:t xml:space="preserve"> квартал 2014 г. Банк получил процентные доходы в размере </w:t>
            </w:r>
            <w:r w:rsidR="00E50966">
              <w:rPr>
                <w:bCs/>
                <w:sz w:val="22"/>
              </w:rPr>
              <w:t>16 835 987</w:t>
            </w:r>
            <w:r w:rsidRPr="00C01C97">
              <w:rPr>
                <w:bCs/>
                <w:sz w:val="22"/>
              </w:rPr>
              <w:t xml:space="preserve"> </w:t>
            </w:r>
            <w:r w:rsidRPr="00C01C97">
              <w:rPr>
                <w:sz w:val="22"/>
              </w:rPr>
              <w:t xml:space="preserve">тыс. руб., в т.ч.   </w:t>
            </w:r>
            <w:r w:rsidR="00E50966">
              <w:rPr>
                <w:sz w:val="22"/>
              </w:rPr>
              <w:t>89,86</w:t>
            </w:r>
            <w:r w:rsidRPr="00C01C97">
              <w:rPr>
                <w:sz w:val="22"/>
              </w:rPr>
              <w:t xml:space="preserve"> % (</w:t>
            </w:r>
            <w:r w:rsidR="00E50966">
              <w:rPr>
                <w:sz w:val="22"/>
              </w:rPr>
              <w:t>15 128 864</w:t>
            </w:r>
            <w:r w:rsidRPr="00C01C97">
              <w:rPr>
                <w:sz w:val="22"/>
              </w:rPr>
              <w:t xml:space="preserve"> тыс. руб.) </w:t>
            </w:r>
            <w:r w:rsidR="00B140EC" w:rsidRPr="00C01C97">
              <w:rPr>
                <w:sz w:val="22"/>
              </w:rPr>
              <w:t>–</w:t>
            </w:r>
            <w:r w:rsidRPr="00C01C97">
              <w:rPr>
                <w:sz w:val="22"/>
              </w:rPr>
              <w:t xml:space="preserve"> за счет доходов от  коммерческого кредитования,  </w:t>
            </w:r>
            <w:r w:rsidR="00E50966">
              <w:rPr>
                <w:sz w:val="22"/>
              </w:rPr>
              <w:t>3,14</w:t>
            </w:r>
            <w:r w:rsidRPr="00C01C97">
              <w:rPr>
                <w:sz w:val="22"/>
              </w:rPr>
              <w:t>% (</w:t>
            </w:r>
            <w:r w:rsidR="00E50966">
              <w:rPr>
                <w:sz w:val="22"/>
              </w:rPr>
              <w:t>528 488</w:t>
            </w:r>
            <w:r w:rsidRPr="00C01C97">
              <w:rPr>
                <w:sz w:val="22"/>
              </w:rPr>
              <w:t xml:space="preserve"> тыс. руб.) </w:t>
            </w:r>
            <w:r w:rsidR="00B140EC" w:rsidRPr="00C01C97">
              <w:rPr>
                <w:sz w:val="22"/>
              </w:rPr>
              <w:t>–</w:t>
            </w:r>
            <w:r w:rsidRPr="00C01C97">
              <w:rPr>
                <w:sz w:val="22"/>
              </w:rPr>
              <w:t xml:space="preserve"> за счет доходов по МБК, </w:t>
            </w:r>
            <w:r w:rsidR="007C0964" w:rsidRPr="00C01C97">
              <w:rPr>
                <w:sz w:val="22"/>
              </w:rPr>
              <w:t>7</w:t>
            </w:r>
            <w:r w:rsidRPr="00C01C97">
              <w:rPr>
                <w:sz w:val="22"/>
              </w:rPr>
              <w:t>% (</w:t>
            </w:r>
            <w:r w:rsidR="00E50966">
              <w:rPr>
                <w:sz w:val="22"/>
              </w:rPr>
              <w:t>1 178 635</w:t>
            </w:r>
            <w:r w:rsidRPr="00C01C97">
              <w:rPr>
                <w:sz w:val="22"/>
              </w:rPr>
              <w:t xml:space="preserve"> тыс. руб.)</w:t>
            </w:r>
            <w:r w:rsidR="00E50966">
              <w:rPr>
                <w:sz w:val="22"/>
              </w:rPr>
              <w:t xml:space="preserve"> </w:t>
            </w:r>
            <w:r w:rsidR="00E50966" w:rsidRPr="00C01C97">
              <w:rPr>
                <w:sz w:val="22"/>
              </w:rPr>
              <w:t>– за счет доходов по операциям с ценными бумагами</w:t>
            </w:r>
            <w:r w:rsidRPr="00C01C97">
              <w:rPr>
                <w:sz w:val="22"/>
              </w:rPr>
              <w:t xml:space="preserve">. </w:t>
            </w:r>
          </w:p>
          <w:p w:rsidR="009A7990" w:rsidRPr="00C01C97" w:rsidRDefault="009A7990" w:rsidP="00D45796">
            <w:pPr>
              <w:pStyle w:val="21"/>
              <w:ind w:firstLine="567"/>
              <w:jc w:val="both"/>
              <w:rPr>
                <w:sz w:val="22"/>
              </w:rPr>
            </w:pPr>
            <w:r w:rsidRPr="00C01C97">
              <w:rPr>
                <w:sz w:val="22"/>
              </w:rPr>
              <w:t>По сравнению с таким же периодом прошлого года процентные доходы от коммерческого кред</w:t>
            </w:r>
            <w:r w:rsidRPr="00C01C97">
              <w:rPr>
                <w:sz w:val="22"/>
              </w:rPr>
              <w:t>и</w:t>
            </w:r>
            <w:r w:rsidRPr="00C01C97">
              <w:rPr>
                <w:sz w:val="22"/>
              </w:rPr>
              <w:t xml:space="preserve">тования </w:t>
            </w:r>
            <w:r w:rsidR="00212618" w:rsidRPr="00C01C97">
              <w:rPr>
                <w:sz w:val="22"/>
              </w:rPr>
              <w:t xml:space="preserve">и по операциям с ценными бумагами </w:t>
            </w:r>
            <w:r w:rsidRPr="00C01C97">
              <w:rPr>
                <w:sz w:val="22"/>
              </w:rPr>
              <w:t xml:space="preserve">увеличились на </w:t>
            </w:r>
            <w:r w:rsidR="00E50966">
              <w:rPr>
                <w:sz w:val="22"/>
              </w:rPr>
              <w:t>16</w:t>
            </w:r>
            <w:r w:rsidR="00212618" w:rsidRPr="00C01C97">
              <w:rPr>
                <w:sz w:val="22"/>
              </w:rPr>
              <w:t>,</w:t>
            </w:r>
            <w:r w:rsidR="00E50966">
              <w:rPr>
                <w:sz w:val="22"/>
              </w:rPr>
              <w:t>3</w:t>
            </w:r>
            <w:r w:rsidR="00212618" w:rsidRPr="00C01C97">
              <w:rPr>
                <w:sz w:val="22"/>
              </w:rPr>
              <w:t>7</w:t>
            </w:r>
            <w:r w:rsidRPr="00C01C97">
              <w:rPr>
                <w:sz w:val="22"/>
              </w:rPr>
              <w:t>% (</w:t>
            </w:r>
            <w:r w:rsidR="00E50966">
              <w:rPr>
                <w:sz w:val="22"/>
              </w:rPr>
              <w:t>2 127 879</w:t>
            </w:r>
            <w:r w:rsidR="00212618" w:rsidRPr="00C01C97">
              <w:rPr>
                <w:sz w:val="22"/>
              </w:rPr>
              <w:t xml:space="preserve"> </w:t>
            </w:r>
            <w:r w:rsidRPr="00C01C97">
              <w:rPr>
                <w:sz w:val="22"/>
              </w:rPr>
              <w:t xml:space="preserve"> тыс. руб.) и </w:t>
            </w:r>
            <w:r w:rsidR="00212618" w:rsidRPr="00C01C97">
              <w:rPr>
                <w:sz w:val="22"/>
              </w:rPr>
              <w:t>1</w:t>
            </w:r>
            <w:r w:rsidR="00E50966">
              <w:rPr>
                <w:sz w:val="22"/>
              </w:rPr>
              <w:t>6</w:t>
            </w:r>
            <w:r w:rsidR="00212618" w:rsidRPr="00C01C97">
              <w:rPr>
                <w:sz w:val="22"/>
              </w:rPr>
              <w:t>,</w:t>
            </w:r>
            <w:r w:rsidR="00E50966">
              <w:rPr>
                <w:sz w:val="22"/>
              </w:rPr>
              <w:t>69</w:t>
            </w:r>
            <w:r w:rsidRPr="00C01C97">
              <w:rPr>
                <w:sz w:val="22"/>
              </w:rPr>
              <w:t xml:space="preserve">% </w:t>
            </w:r>
            <w:r w:rsidR="00212618" w:rsidRPr="00C01C97">
              <w:rPr>
                <w:sz w:val="22"/>
              </w:rPr>
              <w:t>(</w:t>
            </w:r>
            <w:r w:rsidR="00E50966">
              <w:rPr>
                <w:sz w:val="22"/>
              </w:rPr>
              <w:t>168 615</w:t>
            </w:r>
            <w:r w:rsidRPr="00C01C97">
              <w:rPr>
                <w:sz w:val="22"/>
              </w:rPr>
              <w:t xml:space="preserve"> тыс. руб.) соответственно</w:t>
            </w:r>
            <w:r w:rsidR="00212618" w:rsidRPr="00C01C97">
              <w:rPr>
                <w:sz w:val="22"/>
              </w:rPr>
              <w:t>, при этом доходы от межбанковского кредитования сократились на</w:t>
            </w:r>
            <w:r w:rsidRPr="00C01C97">
              <w:rPr>
                <w:sz w:val="22"/>
              </w:rPr>
              <w:t xml:space="preserve"> </w:t>
            </w:r>
            <w:r w:rsidR="00E50966">
              <w:rPr>
                <w:sz w:val="22"/>
              </w:rPr>
              <w:t>4</w:t>
            </w:r>
            <w:r w:rsidR="00212618" w:rsidRPr="00C01C97">
              <w:rPr>
                <w:sz w:val="22"/>
              </w:rPr>
              <w:t>,</w:t>
            </w:r>
            <w:r w:rsidR="00E50966">
              <w:rPr>
                <w:sz w:val="22"/>
              </w:rPr>
              <w:t>26</w:t>
            </w:r>
            <w:r w:rsidRPr="00C01C97">
              <w:rPr>
                <w:sz w:val="22"/>
              </w:rPr>
              <w:t>% (</w:t>
            </w:r>
            <w:r w:rsidR="00E50966">
              <w:rPr>
                <w:sz w:val="22"/>
              </w:rPr>
              <w:t>23 489</w:t>
            </w:r>
            <w:r w:rsidRPr="00C01C97">
              <w:rPr>
                <w:sz w:val="22"/>
              </w:rPr>
              <w:t xml:space="preserve"> тыс. руб.).</w:t>
            </w:r>
          </w:p>
          <w:p w:rsidR="009A7990" w:rsidRPr="00C01C97" w:rsidRDefault="00212618" w:rsidP="00D45796">
            <w:pPr>
              <w:pStyle w:val="21"/>
              <w:ind w:firstLine="567"/>
              <w:jc w:val="both"/>
              <w:rPr>
                <w:sz w:val="22"/>
              </w:rPr>
            </w:pPr>
            <w:r w:rsidRPr="00C01C97">
              <w:rPr>
                <w:sz w:val="22"/>
              </w:rPr>
              <w:t>Рост доходов от кредитования в первую очередь обусловлен увеличением кредитного портфеля физических лиц</w:t>
            </w:r>
            <w:r w:rsidR="00D45796" w:rsidRPr="00C01C97">
              <w:rPr>
                <w:sz w:val="22"/>
              </w:rPr>
              <w:t>.</w:t>
            </w:r>
          </w:p>
          <w:p w:rsidR="00212618" w:rsidRPr="00C01C97" w:rsidRDefault="00212618" w:rsidP="00D45796">
            <w:pPr>
              <w:pStyle w:val="21"/>
              <w:ind w:firstLine="567"/>
              <w:jc w:val="both"/>
              <w:rPr>
                <w:sz w:val="22"/>
              </w:rPr>
            </w:pPr>
          </w:p>
          <w:p w:rsidR="009A7990" w:rsidRPr="00C01C97" w:rsidRDefault="009A7990" w:rsidP="00D45796">
            <w:pPr>
              <w:pStyle w:val="21"/>
              <w:ind w:firstLine="567"/>
              <w:jc w:val="both"/>
              <w:rPr>
                <w:sz w:val="22"/>
              </w:rPr>
            </w:pPr>
            <w:r w:rsidRPr="00C01C97">
              <w:rPr>
                <w:sz w:val="22"/>
              </w:rPr>
              <w:t xml:space="preserve">За </w:t>
            </w:r>
            <w:r w:rsidR="004E7D9B">
              <w:rPr>
                <w:sz w:val="22"/>
              </w:rPr>
              <w:t>3</w:t>
            </w:r>
            <w:r w:rsidRPr="00C01C97">
              <w:rPr>
                <w:sz w:val="22"/>
              </w:rPr>
              <w:t xml:space="preserve"> квартал 2014 г. Банк произвел процентные расходы в размере </w:t>
            </w:r>
            <w:r w:rsidR="004E7D9B">
              <w:rPr>
                <w:sz w:val="22"/>
              </w:rPr>
              <w:t>7 003 481</w:t>
            </w:r>
            <w:r w:rsidRPr="00C01C97">
              <w:rPr>
                <w:sz w:val="22"/>
              </w:rPr>
              <w:t xml:space="preserve"> тыс. руб. По сравн</w:t>
            </w:r>
            <w:r w:rsidRPr="00C01C97">
              <w:rPr>
                <w:sz w:val="22"/>
              </w:rPr>
              <w:t>е</w:t>
            </w:r>
            <w:r w:rsidRPr="00C01C97">
              <w:rPr>
                <w:sz w:val="22"/>
              </w:rPr>
              <w:t xml:space="preserve">нию с таким же периодом прошлого года процентные расходы увеличились на </w:t>
            </w:r>
            <w:r w:rsidR="004E7D9B">
              <w:rPr>
                <w:sz w:val="22"/>
              </w:rPr>
              <w:t>7</w:t>
            </w:r>
            <w:r w:rsidR="00142AD4" w:rsidRPr="00C01C97">
              <w:rPr>
                <w:sz w:val="22"/>
              </w:rPr>
              <w:t>,</w:t>
            </w:r>
            <w:r w:rsidR="004E7D9B">
              <w:rPr>
                <w:sz w:val="22"/>
              </w:rPr>
              <w:t>16</w:t>
            </w:r>
            <w:r w:rsidRPr="00C01C97">
              <w:rPr>
                <w:sz w:val="22"/>
              </w:rPr>
              <w:t xml:space="preserve">% (на </w:t>
            </w:r>
            <w:r w:rsidR="004E7D9B">
              <w:rPr>
                <w:sz w:val="22"/>
              </w:rPr>
              <w:t>468 243 тыс. руб.)</w:t>
            </w:r>
            <w:r w:rsidRPr="00C01C97">
              <w:rPr>
                <w:sz w:val="22"/>
              </w:rPr>
              <w:t xml:space="preserve"> за счет роста процентных расходов по привлеченным средствам клиентов</w:t>
            </w:r>
            <w:r w:rsidR="004E7D9B">
              <w:rPr>
                <w:sz w:val="22"/>
              </w:rPr>
              <w:t xml:space="preserve"> </w:t>
            </w:r>
            <w:r w:rsidR="004E7D9B" w:rsidRPr="00C01C97">
              <w:rPr>
                <w:sz w:val="22"/>
              </w:rPr>
              <w:t xml:space="preserve">на </w:t>
            </w:r>
            <w:r w:rsidR="004E7D9B">
              <w:rPr>
                <w:sz w:val="22"/>
              </w:rPr>
              <w:t>10</w:t>
            </w:r>
            <w:r w:rsidR="004E7D9B" w:rsidRPr="00C01C97">
              <w:rPr>
                <w:sz w:val="22"/>
              </w:rPr>
              <w:t xml:space="preserve">%  (на </w:t>
            </w:r>
            <w:r w:rsidR="004E7D9B">
              <w:rPr>
                <w:sz w:val="22"/>
              </w:rPr>
              <w:t xml:space="preserve">565 436 </w:t>
            </w:r>
            <w:r w:rsidR="004E7D9B" w:rsidRPr="00C01C97">
              <w:rPr>
                <w:sz w:val="22"/>
              </w:rPr>
              <w:t>тыс. руб.)</w:t>
            </w:r>
            <w:r w:rsidR="004E7D9B">
              <w:rPr>
                <w:sz w:val="22"/>
              </w:rPr>
              <w:t xml:space="preserve"> и</w:t>
            </w:r>
            <w:r w:rsidR="004E7D9B" w:rsidRPr="00C01C97">
              <w:rPr>
                <w:sz w:val="22"/>
              </w:rPr>
              <w:t xml:space="preserve"> по  привлеченным МБК </w:t>
            </w:r>
            <w:r w:rsidRPr="00C01C97">
              <w:rPr>
                <w:sz w:val="22"/>
              </w:rPr>
              <w:t xml:space="preserve">на </w:t>
            </w:r>
            <w:r w:rsidR="004E7D9B">
              <w:rPr>
                <w:sz w:val="22"/>
              </w:rPr>
              <w:t>16,68</w:t>
            </w:r>
            <w:r w:rsidRPr="00C01C97">
              <w:rPr>
                <w:sz w:val="22"/>
              </w:rPr>
              <w:t xml:space="preserve">%  (на </w:t>
            </w:r>
            <w:r w:rsidR="004E7D9B">
              <w:rPr>
                <w:sz w:val="22"/>
              </w:rPr>
              <w:t xml:space="preserve">88 638 тыс. руб.), а также </w:t>
            </w:r>
            <w:r w:rsidRPr="00C01C97">
              <w:rPr>
                <w:sz w:val="22"/>
              </w:rPr>
              <w:t xml:space="preserve">за счет снижения </w:t>
            </w:r>
            <w:r w:rsidR="004E7D9B">
              <w:rPr>
                <w:sz w:val="22"/>
              </w:rPr>
              <w:t xml:space="preserve">процентных расходов </w:t>
            </w:r>
            <w:r w:rsidRPr="00C01C97">
              <w:rPr>
                <w:sz w:val="22"/>
              </w:rPr>
              <w:t xml:space="preserve"> по выпущенным ценным бумагам на </w:t>
            </w:r>
            <w:r w:rsidR="00EA061D">
              <w:rPr>
                <w:sz w:val="22"/>
              </w:rPr>
              <w:t>52,81</w:t>
            </w:r>
            <w:r w:rsidRPr="00C01C97">
              <w:rPr>
                <w:sz w:val="22"/>
              </w:rPr>
              <w:t xml:space="preserve">% (на </w:t>
            </w:r>
            <w:r w:rsidR="004E7D9B">
              <w:rPr>
                <w:sz w:val="22"/>
              </w:rPr>
              <w:t>185 830</w:t>
            </w:r>
            <w:r w:rsidRPr="00C01C97">
              <w:rPr>
                <w:sz w:val="22"/>
              </w:rPr>
              <w:t xml:space="preserve"> </w:t>
            </w:r>
            <w:r w:rsidR="009B22C6" w:rsidRPr="00C01C97">
              <w:rPr>
                <w:sz w:val="22"/>
              </w:rPr>
              <w:t>тыс. руб.</w:t>
            </w:r>
            <w:r w:rsidRPr="00C01C97">
              <w:rPr>
                <w:sz w:val="22"/>
              </w:rPr>
              <w:t>) соответственно.</w:t>
            </w:r>
          </w:p>
          <w:p w:rsidR="00E15049" w:rsidRPr="00C01C97" w:rsidRDefault="00E15049" w:rsidP="00EA061D">
            <w:pPr>
              <w:pStyle w:val="afff"/>
              <w:ind w:firstLine="567"/>
              <w:jc w:val="both"/>
              <w:rPr>
                <w:sz w:val="20"/>
                <w:szCs w:val="20"/>
              </w:rPr>
            </w:pPr>
          </w:p>
        </w:tc>
      </w:tr>
      <w:tr w:rsidR="00E15049" w:rsidRPr="00412DDB" w:rsidTr="00D45796">
        <w:tc>
          <w:tcPr>
            <w:tcW w:w="10173" w:type="dxa"/>
          </w:tcPr>
          <w:p w:rsidR="00E15049" w:rsidRPr="00412DDB" w:rsidRDefault="00E15049" w:rsidP="00E15049">
            <w:pPr>
              <w:pStyle w:val="em-6"/>
            </w:pPr>
            <w:r w:rsidRPr="00412DDB">
              <w:t xml:space="preserve">(Раскрывается информация о причинах, которые, по мнению органов управления кредитной организации </w:t>
            </w:r>
            <w:r w:rsidR="00B140EC">
              <w:t>–</w:t>
            </w:r>
            <w:r w:rsidRPr="00412DDB">
              <w:t xml:space="preserve"> эмитента, привели к убыткам или прибыли кредитной организации </w:t>
            </w:r>
            <w:r w:rsidR="00B140EC">
              <w:t>–</w:t>
            </w:r>
            <w:r w:rsidRPr="00412DDB">
              <w:t xml:space="preserve"> эмитента, отраженным в бухгалтерской (финансовой) отчетности за соответствующий отчетный период)</w:t>
            </w:r>
          </w:p>
        </w:tc>
      </w:tr>
    </w:tbl>
    <w:p w:rsidR="00B37CA9" w:rsidRPr="00412DDB" w:rsidRDefault="00B37CA9" w:rsidP="002C00EB">
      <w:pPr>
        <w:pStyle w:val="em-4"/>
        <w:rPr>
          <w:b/>
          <w:i/>
        </w:rPr>
      </w:pPr>
      <w:r w:rsidRPr="00412DDB">
        <w:rPr>
          <w:b/>
          <w:i/>
        </w:rPr>
        <w:t xml:space="preserve">Отдельные (несовпадающие) мнения органов управления кредитной организации </w:t>
      </w:r>
      <w:r w:rsidR="00B140EC">
        <w:rPr>
          <w:b/>
          <w:i/>
        </w:rPr>
        <w:t>–</w:t>
      </w:r>
      <w:r w:rsidRPr="00412DDB">
        <w:rPr>
          <w:b/>
          <w:i/>
        </w:rPr>
        <w:t xml:space="preserve"> эмитента относительно причин, которые привели к убыткам или прибыли кредитной организации – эмитента, и (или) степени их влияния на результаты финансово</w:t>
      </w:r>
      <w:r w:rsidR="00B140EC">
        <w:rPr>
          <w:b/>
          <w:i/>
        </w:rPr>
        <w:t>–</w:t>
      </w:r>
      <w:r w:rsidRPr="00412DDB">
        <w:rPr>
          <w:b/>
          <w:i/>
        </w:rPr>
        <w:t>хозяйственной деятельности кредитной орг</w:t>
      </w:r>
      <w:r w:rsidRPr="00412DDB">
        <w:rPr>
          <w:b/>
          <w:i/>
        </w:rPr>
        <w:t>а</w:t>
      </w:r>
      <w:r w:rsidRPr="00412DDB">
        <w:rPr>
          <w:b/>
          <w:i/>
        </w:rPr>
        <w:t xml:space="preserve">низации </w:t>
      </w:r>
      <w:r w:rsidR="00B140EC">
        <w:rPr>
          <w:b/>
          <w:i/>
        </w:rPr>
        <w:t>–</w:t>
      </w:r>
      <w:r w:rsidRPr="00412DDB">
        <w:rPr>
          <w:b/>
          <w:i/>
        </w:rPr>
        <w:t xml:space="preserve"> эмитента и аргументация, объясняющая их позицию</w:t>
      </w:r>
    </w:p>
    <w:tbl>
      <w:tblPr>
        <w:tblW w:w="10314" w:type="dxa"/>
        <w:tblLook w:val="01E0" w:firstRow="1" w:lastRow="1" w:firstColumn="1" w:lastColumn="1" w:noHBand="0" w:noVBand="0"/>
      </w:tblPr>
      <w:tblGrid>
        <w:gridCol w:w="10314"/>
      </w:tblGrid>
      <w:tr w:rsidR="00F5589D" w:rsidRPr="00412DDB" w:rsidTr="005A2335">
        <w:tc>
          <w:tcPr>
            <w:tcW w:w="10314" w:type="dxa"/>
          </w:tcPr>
          <w:p w:rsidR="00E15049" w:rsidRPr="00412DDB" w:rsidRDefault="00E15049" w:rsidP="00E15049">
            <w:pPr>
              <w:pStyle w:val="em-4"/>
              <w:rPr>
                <w:sz w:val="20"/>
                <w:szCs w:val="20"/>
              </w:rPr>
            </w:pPr>
          </w:p>
          <w:p w:rsidR="00E15049" w:rsidRPr="00D45796" w:rsidRDefault="00E15049" w:rsidP="00E15049">
            <w:pPr>
              <w:pStyle w:val="em-4"/>
              <w:rPr>
                <w:sz w:val="24"/>
              </w:rPr>
            </w:pPr>
            <w:r w:rsidRPr="00D45796">
              <w:rPr>
                <w:szCs w:val="20"/>
              </w:rPr>
              <w:t>Мнения органов управления Банка относительно причин и/или степени их влияния на показатели финансово</w:t>
            </w:r>
            <w:r w:rsidR="00B140EC" w:rsidRPr="00D45796">
              <w:rPr>
                <w:szCs w:val="20"/>
              </w:rPr>
              <w:t>–</w:t>
            </w:r>
            <w:r w:rsidRPr="00D45796">
              <w:rPr>
                <w:szCs w:val="20"/>
              </w:rPr>
              <w:t>хозяйственной деятельности Банка совпадают.</w:t>
            </w:r>
          </w:p>
          <w:p w:rsidR="00F5589D" w:rsidRPr="00412DDB" w:rsidRDefault="00F5589D" w:rsidP="00F6312F">
            <w:pPr>
              <w:pStyle w:val="em-4"/>
            </w:pPr>
          </w:p>
        </w:tc>
      </w:tr>
    </w:tbl>
    <w:p w:rsidR="00F5589D" w:rsidRPr="00412DDB" w:rsidRDefault="00F5589D" w:rsidP="00F5589D">
      <w:pPr>
        <w:pStyle w:val="em-4"/>
      </w:pPr>
    </w:p>
    <w:p w:rsidR="00F5589D" w:rsidRPr="00412DDB" w:rsidRDefault="00B37CA9" w:rsidP="00F5589D">
      <w:pPr>
        <w:pStyle w:val="em-4"/>
        <w:rPr>
          <w:b/>
          <w:i/>
        </w:rPr>
      </w:pPr>
      <w:r w:rsidRPr="00412DDB">
        <w:rPr>
          <w:b/>
          <w:i/>
        </w:rPr>
        <w:t xml:space="preserve">Особые мнения членов совета директоров (наблюдательного совета) кредитной организации </w:t>
      </w:r>
      <w:r w:rsidR="00B140EC">
        <w:rPr>
          <w:b/>
          <w:i/>
        </w:rPr>
        <w:t>–</w:t>
      </w:r>
      <w:r w:rsidRPr="00412DDB">
        <w:rPr>
          <w:b/>
          <w:i/>
        </w:rPr>
        <w:t xml:space="preserve"> эмитента или членов коллегиального исполнительного органа кредитной организации </w:t>
      </w:r>
      <w:r w:rsidR="00B140EC">
        <w:rPr>
          <w:b/>
          <w:i/>
        </w:rPr>
        <w:t>–</w:t>
      </w:r>
      <w:r w:rsidRPr="00412DDB">
        <w:rPr>
          <w:b/>
          <w:i/>
        </w:rPr>
        <w:t xml:space="preserve"> эмитента (настаивающих на отражении в ежеквартальном отчете таких мнений) относительно причин, к</w:t>
      </w:r>
      <w:r w:rsidRPr="00412DDB">
        <w:rPr>
          <w:b/>
          <w:i/>
        </w:rPr>
        <w:t>о</w:t>
      </w:r>
      <w:r w:rsidRPr="00412DDB">
        <w:rPr>
          <w:b/>
          <w:i/>
        </w:rPr>
        <w:t>торые привели к убыткам или прибыли кредитной организации – эмитента, и (или) степени их вли</w:t>
      </w:r>
      <w:r w:rsidRPr="00412DDB">
        <w:rPr>
          <w:b/>
          <w:i/>
        </w:rPr>
        <w:t>я</w:t>
      </w:r>
      <w:r w:rsidRPr="00412DDB">
        <w:rPr>
          <w:b/>
          <w:i/>
        </w:rPr>
        <w:t>ния на результаты финансово</w:t>
      </w:r>
      <w:r w:rsidR="00B140EC">
        <w:rPr>
          <w:b/>
          <w:i/>
        </w:rPr>
        <w:t>–</w:t>
      </w:r>
      <w:r w:rsidRPr="00412DDB">
        <w:rPr>
          <w:b/>
          <w:i/>
        </w:rPr>
        <w:t xml:space="preserve">хозяйственной деятельности кредитной организации </w:t>
      </w:r>
      <w:r w:rsidR="00B140EC">
        <w:rPr>
          <w:b/>
          <w:i/>
        </w:rPr>
        <w:t>–</w:t>
      </w:r>
      <w:r w:rsidRPr="00412DDB">
        <w:rPr>
          <w:b/>
          <w:i/>
        </w:rPr>
        <w:t xml:space="preserve"> эмитента, отраженные в протоколе собрания (заседания) совета директоров (наблюдательного совета) кр</w:t>
      </w:r>
      <w:r w:rsidRPr="00412DDB">
        <w:rPr>
          <w:b/>
          <w:i/>
        </w:rPr>
        <w:t>е</w:t>
      </w:r>
      <w:r w:rsidRPr="00412DDB">
        <w:rPr>
          <w:b/>
          <w:i/>
        </w:rPr>
        <w:t xml:space="preserve">дитной организации </w:t>
      </w:r>
      <w:r w:rsidR="00B140EC">
        <w:rPr>
          <w:b/>
          <w:i/>
        </w:rPr>
        <w:t>–</w:t>
      </w:r>
      <w:r w:rsidRPr="00412DDB">
        <w:rPr>
          <w:b/>
          <w:i/>
        </w:rPr>
        <w:t xml:space="preserve"> эмитента или коллегиального исполнительного органа, на котором рассма</w:t>
      </w:r>
      <w:r w:rsidRPr="00412DDB">
        <w:rPr>
          <w:b/>
          <w:i/>
        </w:rPr>
        <w:t>т</w:t>
      </w:r>
      <w:r w:rsidRPr="00412DDB">
        <w:rPr>
          <w:b/>
          <w:i/>
        </w:rPr>
        <w:t>ривались соответствующие вопросы, и аргументация членов органов управления кредитной организ</w:t>
      </w:r>
      <w:r w:rsidRPr="00412DDB">
        <w:rPr>
          <w:b/>
          <w:i/>
        </w:rPr>
        <w:t>а</w:t>
      </w:r>
      <w:r w:rsidRPr="00412DDB">
        <w:rPr>
          <w:b/>
          <w:i/>
        </w:rPr>
        <w:t xml:space="preserve">ции </w:t>
      </w:r>
      <w:r w:rsidR="00B140EC">
        <w:rPr>
          <w:b/>
          <w:i/>
        </w:rPr>
        <w:t>–</w:t>
      </w:r>
      <w:r w:rsidRPr="00412DDB">
        <w:rPr>
          <w:b/>
          <w:i/>
        </w:rPr>
        <w:t xml:space="preserve"> эмитента, объясняющая их позиции</w:t>
      </w:r>
    </w:p>
    <w:tbl>
      <w:tblPr>
        <w:tblW w:w="10314" w:type="dxa"/>
        <w:tblLook w:val="01E0" w:firstRow="1" w:lastRow="1" w:firstColumn="1" w:lastColumn="1" w:noHBand="0" w:noVBand="0"/>
      </w:tblPr>
      <w:tblGrid>
        <w:gridCol w:w="10314"/>
      </w:tblGrid>
      <w:tr w:rsidR="00F5589D" w:rsidRPr="00412DDB" w:rsidTr="005A2335">
        <w:tc>
          <w:tcPr>
            <w:tcW w:w="10314" w:type="dxa"/>
          </w:tcPr>
          <w:p w:rsidR="00F5589D" w:rsidRPr="00412DDB" w:rsidRDefault="00F5589D" w:rsidP="00E15049">
            <w:pPr>
              <w:pStyle w:val="em-4"/>
            </w:pPr>
          </w:p>
          <w:p w:rsidR="00E15049" w:rsidRPr="00412DDB" w:rsidRDefault="00E15049" w:rsidP="00E15049">
            <w:pPr>
              <w:pStyle w:val="em-4"/>
            </w:pPr>
            <w:r w:rsidRPr="00412DDB">
              <w:t>Особые мнения членов совета директоров отсутствуют</w:t>
            </w:r>
            <w:r w:rsidR="00D45796">
              <w:t>.</w:t>
            </w:r>
          </w:p>
        </w:tc>
      </w:tr>
    </w:tbl>
    <w:p w:rsidR="00F5589D" w:rsidRPr="00412DDB" w:rsidRDefault="00F5589D" w:rsidP="00F5589D">
      <w:pPr>
        <w:pStyle w:val="em-4"/>
      </w:pPr>
    </w:p>
    <w:p w:rsidR="00B37CA9" w:rsidRPr="00412DDB" w:rsidRDefault="00B37CA9" w:rsidP="005A2335">
      <w:pPr>
        <w:pStyle w:val="em-1"/>
      </w:pPr>
      <w:bookmarkStart w:id="51" w:name="_Toc403477586"/>
      <w:r w:rsidRPr="00412DDB">
        <w:t xml:space="preserve">4.2. Ликвидность кредитной организации </w:t>
      </w:r>
      <w:r w:rsidR="00B140EC">
        <w:t>–</w:t>
      </w:r>
      <w:r w:rsidRPr="00412DDB">
        <w:t xml:space="preserve"> эмитента, достаточность собственных средств (к</w:t>
      </w:r>
      <w:r w:rsidRPr="00412DDB">
        <w:t>а</w:t>
      </w:r>
      <w:r w:rsidRPr="00412DDB">
        <w:t>питала)</w:t>
      </w:r>
      <w:bookmarkEnd w:id="51"/>
      <w:r w:rsidRPr="00412DDB">
        <w:rPr>
          <w:rStyle w:val="af0"/>
          <w:b w:val="0"/>
          <w:bCs/>
          <w:vanish/>
        </w:rPr>
        <w:footnoteReference w:id="44"/>
      </w:r>
    </w:p>
    <w:p w:rsidR="00E15049" w:rsidRPr="00412DDB" w:rsidRDefault="00E15049" w:rsidP="00E15049">
      <w:pPr>
        <w:pStyle w:val="em-4"/>
      </w:pPr>
      <w:r w:rsidRPr="00412DDB">
        <w:t xml:space="preserve">Сведения о выполнении обязательных нормативов деятельности кредитной организации – эмитента </w:t>
      </w:r>
      <w:r w:rsidRPr="00412DDB">
        <w:rPr>
          <w:iCs/>
        </w:rPr>
        <w:t xml:space="preserve">за </w:t>
      </w:r>
      <w:r w:rsidRPr="00412DDB">
        <w:t>последний отчетный период:</w:t>
      </w:r>
    </w:p>
    <w:p w:rsidR="00E15049" w:rsidRPr="00412DDB" w:rsidRDefault="00E15049" w:rsidP="00E15049">
      <w:pPr>
        <w:pStyle w:val="em-4"/>
      </w:pPr>
    </w:p>
    <w:tbl>
      <w:tblPr>
        <w:tblW w:w="9847" w:type="dxa"/>
        <w:tblInd w:w="108" w:type="dxa"/>
        <w:tblLook w:val="0000" w:firstRow="0" w:lastRow="0" w:firstColumn="0" w:lastColumn="0" w:noHBand="0" w:noVBand="0"/>
      </w:tblPr>
      <w:tblGrid>
        <w:gridCol w:w="1440"/>
        <w:gridCol w:w="1620"/>
        <w:gridCol w:w="3036"/>
        <w:gridCol w:w="1954"/>
        <w:gridCol w:w="1797"/>
      </w:tblGrid>
      <w:tr w:rsidR="00E15049" w:rsidRPr="00412DDB" w:rsidTr="007C0F68">
        <w:trPr>
          <w:trHeight w:val="525"/>
        </w:trPr>
        <w:tc>
          <w:tcPr>
            <w:tcW w:w="144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jc w:val="center"/>
              <w:rPr>
                <w:b/>
                <w:bCs/>
                <w:sz w:val="22"/>
                <w:szCs w:val="22"/>
              </w:rPr>
            </w:pPr>
            <w:r w:rsidRPr="00412DDB">
              <w:rPr>
                <w:b/>
                <w:bCs/>
                <w:sz w:val="22"/>
                <w:szCs w:val="22"/>
              </w:rPr>
              <w:t>Отчетная дата</w:t>
            </w:r>
          </w:p>
        </w:tc>
        <w:tc>
          <w:tcPr>
            <w:tcW w:w="162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jc w:val="center"/>
              <w:rPr>
                <w:b/>
                <w:bCs/>
                <w:sz w:val="22"/>
                <w:szCs w:val="22"/>
              </w:rPr>
            </w:pPr>
            <w:r w:rsidRPr="00412DDB">
              <w:rPr>
                <w:b/>
                <w:bCs/>
                <w:sz w:val="22"/>
                <w:szCs w:val="22"/>
              </w:rPr>
              <w:t>Условное обозначение (номер) но</w:t>
            </w:r>
            <w:r w:rsidRPr="00412DDB">
              <w:rPr>
                <w:b/>
                <w:bCs/>
                <w:sz w:val="22"/>
                <w:szCs w:val="22"/>
              </w:rPr>
              <w:t>р</w:t>
            </w:r>
            <w:r w:rsidRPr="00412DDB">
              <w:rPr>
                <w:b/>
                <w:bCs/>
                <w:sz w:val="22"/>
                <w:szCs w:val="22"/>
              </w:rPr>
              <w:t>матива</w:t>
            </w:r>
          </w:p>
        </w:tc>
        <w:tc>
          <w:tcPr>
            <w:tcW w:w="3036"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b/>
                <w:bCs/>
                <w:sz w:val="22"/>
                <w:szCs w:val="22"/>
              </w:rPr>
            </w:pPr>
            <w:r w:rsidRPr="00412DDB">
              <w:rPr>
                <w:b/>
                <w:bCs/>
                <w:sz w:val="22"/>
                <w:szCs w:val="22"/>
              </w:rPr>
              <w:t>Название норматива</w:t>
            </w:r>
          </w:p>
        </w:tc>
        <w:tc>
          <w:tcPr>
            <w:tcW w:w="1954"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b/>
                <w:bCs/>
                <w:sz w:val="22"/>
                <w:szCs w:val="22"/>
              </w:rPr>
            </w:pPr>
            <w:r w:rsidRPr="00412DDB">
              <w:rPr>
                <w:b/>
                <w:bCs/>
                <w:sz w:val="22"/>
                <w:szCs w:val="22"/>
              </w:rPr>
              <w:t>Допустимое зн</w:t>
            </w:r>
            <w:r w:rsidRPr="00412DDB">
              <w:rPr>
                <w:b/>
                <w:bCs/>
                <w:sz w:val="22"/>
                <w:szCs w:val="22"/>
              </w:rPr>
              <w:t>а</w:t>
            </w:r>
            <w:r w:rsidRPr="00412DDB">
              <w:rPr>
                <w:b/>
                <w:bCs/>
                <w:sz w:val="22"/>
                <w:szCs w:val="22"/>
              </w:rPr>
              <w:t>чение норматива</w:t>
            </w:r>
          </w:p>
        </w:tc>
        <w:tc>
          <w:tcPr>
            <w:tcW w:w="1797"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b/>
                <w:bCs/>
                <w:sz w:val="22"/>
                <w:szCs w:val="22"/>
              </w:rPr>
            </w:pPr>
            <w:r w:rsidRPr="00412DDB">
              <w:rPr>
                <w:b/>
                <w:bCs/>
                <w:sz w:val="22"/>
                <w:szCs w:val="22"/>
              </w:rPr>
              <w:t>Фактическое значение но</w:t>
            </w:r>
            <w:r w:rsidRPr="00412DDB">
              <w:rPr>
                <w:b/>
                <w:bCs/>
                <w:sz w:val="22"/>
                <w:szCs w:val="22"/>
              </w:rPr>
              <w:t>р</w:t>
            </w:r>
            <w:r w:rsidRPr="00412DDB">
              <w:rPr>
                <w:b/>
                <w:bCs/>
                <w:sz w:val="22"/>
                <w:szCs w:val="22"/>
              </w:rPr>
              <w:t>матива</w:t>
            </w:r>
          </w:p>
        </w:tc>
      </w:tr>
      <w:tr w:rsidR="00E15049" w:rsidRPr="00412DDB" w:rsidTr="007C0F68">
        <w:trPr>
          <w:trHeight w:val="169"/>
        </w:trPr>
        <w:tc>
          <w:tcPr>
            <w:tcW w:w="144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jc w:val="center"/>
              <w:rPr>
                <w:b/>
                <w:sz w:val="22"/>
                <w:szCs w:val="22"/>
              </w:rPr>
            </w:pPr>
            <w:r w:rsidRPr="00412DDB">
              <w:rPr>
                <w:b/>
                <w:sz w:val="22"/>
                <w:szCs w:val="22"/>
              </w:rPr>
              <w:t>1</w:t>
            </w:r>
          </w:p>
        </w:tc>
        <w:tc>
          <w:tcPr>
            <w:tcW w:w="162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jc w:val="center"/>
              <w:rPr>
                <w:b/>
                <w:sz w:val="22"/>
                <w:szCs w:val="22"/>
              </w:rPr>
            </w:pPr>
            <w:r w:rsidRPr="00412DDB">
              <w:rPr>
                <w:b/>
                <w:sz w:val="22"/>
                <w:szCs w:val="22"/>
              </w:rPr>
              <w:t>2</w:t>
            </w:r>
          </w:p>
        </w:tc>
        <w:tc>
          <w:tcPr>
            <w:tcW w:w="3036"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b/>
                <w:sz w:val="22"/>
                <w:szCs w:val="22"/>
              </w:rPr>
            </w:pPr>
            <w:r w:rsidRPr="00412DDB">
              <w:rPr>
                <w:b/>
                <w:sz w:val="22"/>
                <w:szCs w:val="22"/>
              </w:rPr>
              <w:t>3</w:t>
            </w:r>
          </w:p>
        </w:tc>
        <w:tc>
          <w:tcPr>
            <w:tcW w:w="1954"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b/>
                <w:sz w:val="22"/>
                <w:szCs w:val="22"/>
              </w:rPr>
            </w:pPr>
            <w:r w:rsidRPr="00412DDB">
              <w:rPr>
                <w:b/>
                <w:sz w:val="22"/>
                <w:szCs w:val="22"/>
              </w:rPr>
              <w:t>4</w:t>
            </w:r>
          </w:p>
        </w:tc>
        <w:tc>
          <w:tcPr>
            <w:tcW w:w="1797"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b/>
                <w:sz w:val="22"/>
                <w:szCs w:val="22"/>
              </w:rPr>
            </w:pPr>
            <w:r w:rsidRPr="00412DDB">
              <w:rPr>
                <w:b/>
                <w:sz w:val="22"/>
                <w:szCs w:val="22"/>
              </w:rPr>
              <w:t>5</w:t>
            </w:r>
          </w:p>
        </w:tc>
      </w:tr>
      <w:tr w:rsidR="00E15049"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E15049" w:rsidRPr="00412DDB" w:rsidRDefault="00E15049" w:rsidP="00616CCE">
            <w:pPr>
              <w:jc w:val="center"/>
              <w:rPr>
                <w:sz w:val="22"/>
                <w:szCs w:val="22"/>
              </w:rPr>
            </w:pPr>
            <w:r w:rsidRPr="00412DDB">
              <w:rPr>
                <w:sz w:val="22"/>
                <w:szCs w:val="22"/>
              </w:rPr>
              <w:t>01.0</w:t>
            </w:r>
            <w:r w:rsidR="00616CCE">
              <w:rPr>
                <w:sz w:val="22"/>
                <w:szCs w:val="22"/>
              </w:rPr>
              <w:t>7</w:t>
            </w:r>
            <w:r w:rsidRPr="00412DDB">
              <w:rPr>
                <w:sz w:val="22"/>
                <w:szCs w:val="22"/>
              </w:rPr>
              <w:t>.201</w:t>
            </w:r>
            <w:r w:rsidR="00D42AF9" w:rsidRPr="00412DDB">
              <w:rPr>
                <w:sz w:val="22"/>
                <w:szCs w:val="22"/>
              </w:rPr>
              <w:t>4</w:t>
            </w:r>
          </w:p>
        </w:tc>
        <w:tc>
          <w:tcPr>
            <w:tcW w:w="162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b/>
                <w:bCs/>
                <w:sz w:val="18"/>
                <w:szCs w:val="18"/>
              </w:rPr>
            </w:pPr>
            <w:r w:rsidRPr="00412DDB">
              <w:rPr>
                <w:b/>
                <w:bCs/>
                <w:sz w:val="18"/>
                <w:szCs w:val="18"/>
              </w:rPr>
              <w:t>H1</w:t>
            </w:r>
            <w:r w:rsidR="00170804" w:rsidRPr="00412DDB">
              <w:rPr>
                <w:b/>
                <w:bCs/>
                <w:sz w:val="18"/>
                <w:szCs w:val="18"/>
              </w:rPr>
              <w:t>.1</w:t>
            </w:r>
          </w:p>
        </w:tc>
        <w:tc>
          <w:tcPr>
            <w:tcW w:w="3036"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18"/>
                <w:szCs w:val="18"/>
              </w:rPr>
            </w:pPr>
            <w:r w:rsidRPr="00412DDB">
              <w:rPr>
                <w:sz w:val="18"/>
                <w:szCs w:val="18"/>
              </w:rPr>
              <w:t xml:space="preserve">Достаточности </w:t>
            </w:r>
            <w:r w:rsidR="007C0F68" w:rsidRPr="00412DDB">
              <w:rPr>
                <w:sz w:val="18"/>
                <w:szCs w:val="18"/>
              </w:rPr>
              <w:t xml:space="preserve">базового </w:t>
            </w:r>
            <w:r w:rsidRPr="00412DDB">
              <w:rPr>
                <w:sz w:val="18"/>
                <w:szCs w:val="18"/>
              </w:rPr>
              <w:t>капитала</w:t>
            </w:r>
          </w:p>
        </w:tc>
        <w:tc>
          <w:tcPr>
            <w:tcW w:w="1954" w:type="dxa"/>
            <w:tcBorders>
              <w:top w:val="single" w:sz="4" w:space="0" w:color="auto"/>
              <w:left w:val="nil"/>
              <w:bottom w:val="single" w:sz="4" w:space="0" w:color="auto"/>
              <w:right w:val="single" w:sz="4" w:space="0" w:color="auto"/>
            </w:tcBorders>
            <w:vAlign w:val="center"/>
          </w:tcPr>
          <w:p w:rsidR="00E15049" w:rsidRPr="00412DDB" w:rsidRDefault="007C0F68" w:rsidP="00170804">
            <w:pPr>
              <w:jc w:val="center"/>
              <w:rPr>
                <w:sz w:val="18"/>
                <w:szCs w:val="18"/>
              </w:rPr>
            </w:pPr>
            <w:r w:rsidRPr="00412DDB">
              <w:rPr>
                <w:sz w:val="18"/>
                <w:szCs w:val="18"/>
              </w:rPr>
              <w:t xml:space="preserve">Min </w:t>
            </w:r>
            <w:r w:rsidR="00170804" w:rsidRPr="00412DDB">
              <w:rPr>
                <w:sz w:val="18"/>
                <w:szCs w:val="18"/>
              </w:rPr>
              <w:t>5</w:t>
            </w:r>
            <w:r w:rsidRPr="00412DDB">
              <w:rPr>
                <w:sz w:val="18"/>
                <w:szCs w:val="18"/>
              </w:rPr>
              <w:t>%</w:t>
            </w:r>
          </w:p>
        </w:tc>
        <w:tc>
          <w:tcPr>
            <w:tcW w:w="1797" w:type="dxa"/>
            <w:tcBorders>
              <w:top w:val="single" w:sz="4" w:space="0" w:color="auto"/>
              <w:left w:val="nil"/>
              <w:bottom w:val="single" w:sz="4" w:space="0" w:color="auto"/>
              <w:right w:val="single" w:sz="4" w:space="0" w:color="auto"/>
            </w:tcBorders>
            <w:vAlign w:val="center"/>
          </w:tcPr>
          <w:p w:rsidR="00E15049" w:rsidRPr="00412DDB" w:rsidRDefault="003E34F3" w:rsidP="007D33D0">
            <w:pPr>
              <w:jc w:val="right"/>
              <w:rPr>
                <w:sz w:val="22"/>
                <w:szCs w:val="22"/>
              </w:rPr>
            </w:pPr>
            <w:r>
              <w:rPr>
                <w:sz w:val="22"/>
                <w:szCs w:val="22"/>
              </w:rPr>
              <w:t>6,</w:t>
            </w:r>
            <w:r w:rsidR="007D33D0">
              <w:rPr>
                <w:sz w:val="22"/>
                <w:szCs w:val="22"/>
              </w:rPr>
              <w:t>72</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Н1.2</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Достаточности основного капитала</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Min 5.5%</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3E34F3" w:rsidP="007D33D0">
            <w:pPr>
              <w:jc w:val="right"/>
              <w:rPr>
                <w:sz w:val="22"/>
                <w:szCs w:val="22"/>
              </w:rPr>
            </w:pPr>
            <w:r>
              <w:rPr>
                <w:sz w:val="22"/>
                <w:szCs w:val="22"/>
              </w:rPr>
              <w:t>6,</w:t>
            </w:r>
            <w:r w:rsidR="007D33D0">
              <w:rPr>
                <w:sz w:val="22"/>
                <w:szCs w:val="22"/>
              </w:rPr>
              <w:t>72</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Н1.0</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Достаточности капитала</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Min 10%</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3E34F3" w:rsidP="007D33D0">
            <w:pPr>
              <w:jc w:val="right"/>
              <w:rPr>
                <w:sz w:val="22"/>
                <w:szCs w:val="22"/>
              </w:rPr>
            </w:pPr>
            <w:r>
              <w:rPr>
                <w:sz w:val="22"/>
                <w:szCs w:val="22"/>
              </w:rPr>
              <w:t>12,</w:t>
            </w:r>
            <w:r w:rsidR="007D33D0">
              <w:rPr>
                <w:sz w:val="22"/>
                <w:szCs w:val="22"/>
              </w:rPr>
              <w:t>25</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Н2</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Мгновенной ликвидности</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Min 15%</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7D33D0" w:rsidP="00E15049">
            <w:pPr>
              <w:jc w:val="right"/>
              <w:rPr>
                <w:sz w:val="22"/>
                <w:szCs w:val="22"/>
              </w:rPr>
            </w:pPr>
            <w:r>
              <w:rPr>
                <w:sz w:val="22"/>
                <w:szCs w:val="22"/>
              </w:rPr>
              <w:t>59,94</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Н3</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Текущей ликвидности</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Min 50%</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7D33D0" w:rsidP="00E15049">
            <w:pPr>
              <w:jc w:val="right"/>
              <w:rPr>
                <w:sz w:val="22"/>
                <w:szCs w:val="22"/>
              </w:rPr>
            </w:pPr>
            <w:r>
              <w:rPr>
                <w:sz w:val="22"/>
                <w:szCs w:val="22"/>
              </w:rPr>
              <w:t>94,90</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Н4</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Долгосрочной ликвидности</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Max 120%</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7D33D0" w:rsidP="00E15049">
            <w:pPr>
              <w:jc w:val="right"/>
              <w:rPr>
                <w:sz w:val="22"/>
                <w:szCs w:val="22"/>
              </w:rPr>
            </w:pPr>
            <w:r>
              <w:rPr>
                <w:sz w:val="22"/>
                <w:szCs w:val="22"/>
              </w:rPr>
              <w:t>77,17</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Н6</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7C0F68">
            <w:pPr>
              <w:jc w:val="center"/>
              <w:rPr>
                <w:sz w:val="18"/>
                <w:szCs w:val="18"/>
              </w:rPr>
            </w:pPr>
            <w:r w:rsidRPr="00412DDB">
              <w:rPr>
                <w:sz w:val="18"/>
                <w:szCs w:val="18"/>
              </w:rPr>
              <w:t>Максимальный размер риска  на одного заемщика или группу св</w:t>
            </w:r>
            <w:r w:rsidRPr="00412DDB">
              <w:rPr>
                <w:sz w:val="18"/>
                <w:szCs w:val="18"/>
              </w:rPr>
              <w:t>я</w:t>
            </w:r>
            <w:r w:rsidRPr="00412DDB">
              <w:rPr>
                <w:sz w:val="18"/>
                <w:szCs w:val="18"/>
              </w:rPr>
              <w:t>занных заемщиков</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Max 25%</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7D33D0" w:rsidP="00E15049">
            <w:pPr>
              <w:jc w:val="right"/>
              <w:rPr>
                <w:sz w:val="22"/>
                <w:szCs w:val="22"/>
              </w:rPr>
            </w:pPr>
            <w:r>
              <w:rPr>
                <w:sz w:val="22"/>
                <w:szCs w:val="22"/>
              </w:rPr>
              <w:t>16,73</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Н7</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Максимальный размер крупных кредитных рисков</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 xml:space="preserve"> M</w:t>
            </w:r>
            <w:r w:rsidRPr="00412DDB">
              <w:rPr>
                <w:sz w:val="18"/>
                <w:szCs w:val="18"/>
                <w:lang w:val="en-US"/>
              </w:rPr>
              <w:t>a</w:t>
            </w:r>
            <w:r w:rsidRPr="00412DDB">
              <w:rPr>
                <w:sz w:val="18"/>
                <w:szCs w:val="18"/>
              </w:rPr>
              <w:t>x 800%</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7D33D0" w:rsidP="00E15049">
            <w:pPr>
              <w:jc w:val="right"/>
              <w:rPr>
                <w:sz w:val="22"/>
                <w:szCs w:val="22"/>
              </w:rPr>
            </w:pPr>
            <w:r>
              <w:rPr>
                <w:sz w:val="22"/>
                <w:szCs w:val="22"/>
              </w:rPr>
              <w:t>146,66</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lastRenderedPageBreak/>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H9.1</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Максимальный размер кредитов, банковских гарантий и поручител</w:t>
            </w:r>
            <w:r w:rsidRPr="00412DDB">
              <w:rPr>
                <w:sz w:val="18"/>
                <w:szCs w:val="18"/>
              </w:rPr>
              <w:t>ь</w:t>
            </w:r>
            <w:r w:rsidRPr="00412DDB">
              <w:rPr>
                <w:sz w:val="18"/>
                <w:szCs w:val="18"/>
              </w:rPr>
              <w:t>ств, предоставленных  акционерам (участникам)</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Max 50%</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7D33D0" w:rsidP="00E15049">
            <w:pPr>
              <w:jc w:val="right"/>
              <w:rPr>
                <w:sz w:val="22"/>
                <w:szCs w:val="22"/>
              </w:rPr>
            </w:pPr>
            <w:r>
              <w:rPr>
                <w:sz w:val="22"/>
                <w:szCs w:val="22"/>
              </w:rPr>
              <w:t>1,94</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H 10.1</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Совокупная величина риска по и</w:t>
            </w:r>
            <w:r w:rsidRPr="00412DDB">
              <w:rPr>
                <w:sz w:val="18"/>
                <w:szCs w:val="18"/>
              </w:rPr>
              <w:t>н</w:t>
            </w:r>
            <w:r w:rsidRPr="00412DDB">
              <w:rPr>
                <w:sz w:val="18"/>
                <w:szCs w:val="18"/>
              </w:rPr>
              <w:t>сайдерам</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Max 3%</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3E34F3" w:rsidP="007D33D0">
            <w:pPr>
              <w:jc w:val="right"/>
              <w:rPr>
                <w:sz w:val="22"/>
                <w:szCs w:val="22"/>
              </w:rPr>
            </w:pPr>
            <w:r>
              <w:rPr>
                <w:sz w:val="22"/>
                <w:szCs w:val="22"/>
              </w:rPr>
              <w:t>0,6</w:t>
            </w:r>
            <w:r w:rsidR="007D33D0">
              <w:rPr>
                <w:sz w:val="22"/>
                <w:szCs w:val="22"/>
              </w:rPr>
              <w:t>6</w:t>
            </w:r>
          </w:p>
        </w:tc>
      </w:tr>
      <w:tr w:rsidR="00616CCE" w:rsidRPr="00412DDB" w:rsidTr="00616CCE">
        <w:trPr>
          <w:trHeight w:val="169"/>
        </w:trPr>
        <w:tc>
          <w:tcPr>
            <w:tcW w:w="1440" w:type="dxa"/>
            <w:tcBorders>
              <w:top w:val="single" w:sz="4" w:space="0" w:color="auto"/>
              <w:left w:val="single" w:sz="4" w:space="0" w:color="auto"/>
              <w:bottom w:val="single" w:sz="4" w:space="0" w:color="auto"/>
              <w:right w:val="single" w:sz="4" w:space="0" w:color="auto"/>
            </w:tcBorders>
          </w:tcPr>
          <w:p w:rsidR="00616CCE" w:rsidRDefault="00616CCE" w:rsidP="00616CCE">
            <w:pPr>
              <w:jc w:val="center"/>
            </w:pPr>
            <w:r w:rsidRPr="00DC7046">
              <w:rPr>
                <w:sz w:val="22"/>
                <w:szCs w:val="22"/>
              </w:rPr>
              <w:t>01.07.2014</w:t>
            </w:r>
          </w:p>
        </w:tc>
        <w:tc>
          <w:tcPr>
            <w:tcW w:w="1620" w:type="dxa"/>
            <w:tcBorders>
              <w:top w:val="single" w:sz="4" w:space="0" w:color="auto"/>
              <w:left w:val="single" w:sz="4" w:space="0" w:color="auto"/>
              <w:bottom w:val="single" w:sz="4" w:space="0" w:color="auto"/>
              <w:right w:val="single" w:sz="4" w:space="0" w:color="auto"/>
            </w:tcBorders>
            <w:vAlign w:val="center"/>
          </w:tcPr>
          <w:p w:rsidR="00616CCE" w:rsidRPr="00412DDB" w:rsidRDefault="00616CCE" w:rsidP="00E15049">
            <w:pPr>
              <w:jc w:val="center"/>
              <w:rPr>
                <w:b/>
                <w:bCs/>
                <w:sz w:val="18"/>
                <w:szCs w:val="18"/>
              </w:rPr>
            </w:pPr>
            <w:r w:rsidRPr="00412DDB">
              <w:rPr>
                <w:b/>
                <w:bCs/>
                <w:sz w:val="18"/>
                <w:szCs w:val="18"/>
              </w:rPr>
              <w:t>H12</w:t>
            </w:r>
          </w:p>
        </w:tc>
        <w:tc>
          <w:tcPr>
            <w:tcW w:w="3036"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Норматив использования собстве</w:t>
            </w:r>
            <w:r w:rsidRPr="00412DDB">
              <w:rPr>
                <w:sz w:val="18"/>
                <w:szCs w:val="18"/>
              </w:rPr>
              <w:t>н</w:t>
            </w:r>
            <w:r w:rsidRPr="00412DDB">
              <w:rPr>
                <w:sz w:val="18"/>
                <w:szCs w:val="18"/>
              </w:rPr>
              <w:t>ных средств (капитала) банка для приобретения акций  (долей) других юридических лиц</w:t>
            </w:r>
          </w:p>
        </w:tc>
        <w:tc>
          <w:tcPr>
            <w:tcW w:w="1954" w:type="dxa"/>
            <w:tcBorders>
              <w:top w:val="single" w:sz="4" w:space="0" w:color="auto"/>
              <w:left w:val="nil"/>
              <w:bottom w:val="single" w:sz="4" w:space="0" w:color="auto"/>
              <w:right w:val="single" w:sz="4" w:space="0" w:color="auto"/>
            </w:tcBorders>
            <w:vAlign w:val="center"/>
          </w:tcPr>
          <w:p w:rsidR="00616CCE" w:rsidRPr="00412DDB" w:rsidRDefault="00616CCE" w:rsidP="00E15049">
            <w:pPr>
              <w:jc w:val="center"/>
              <w:rPr>
                <w:sz w:val="18"/>
                <w:szCs w:val="18"/>
              </w:rPr>
            </w:pPr>
            <w:r w:rsidRPr="00412DDB">
              <w:rPr>
                <w:sz w:val="18"/>
                <w:szCs w:val="18"/>
              </w:rPr>
              <w:t>Max 25%</w:t>
            </w:r>
          </w:p>
        </w:tc>
        <w:tc>
          <w:tcPr>
            <w:tcW w:w="1797" w:type="dxa"/>
            <w:tcBorders>
              <w:top w:val="single" w:sz="4" w:space="0" w:color="auto"/>
              <w:left w:val="nil"/>
              <w:bottom w:val="single" w:sz="4" w:space="0" w:color="auto"/>
              <w:right w:val="single" w:sz="4" w:space="0" w:color="auto"/>
            </w:tcBorders>
            <w:vAlign w:val="center"/>
          </w:tcPr>
          <w:p w:rsidR="00616CCE" w:rsidRPr="00412DDB" w:rsidRDefault="003E34F3" w:rsidP="00E15049">
            <w:pPr>
              <w:jc w:val="right"/>
              <w:rPr>
                <w:sz w:val="22"/>
                <w:szCs w:val="22"/>
              </w:rPr>
            </w:pPr>
            <w:r>
              <w:rPr>
                <w:sz w:val="22"/>
                <w:szCs w:val="22"/>
              </w:rPr>
              <w:t>0</w:t>
            </w:r>
          </w:p>
        </w:tc>
      </w:tr>
    </w:tbl>
    <w:p w:rsidR="00E15049" w:rsidRPr="00412DDB" w:rsidRDefault="00E15049" w:rsidP="00E15049">
      <w:pPr>
        <w:pStyle w:val="prilozhenie"/>
        <w:rPr>
          <w:bCs/>
          <w:sz w:val="22"/>
          <w:szCs w:val="22"/>
        </w:rPr>
      </w:pPr>
    </w:p>
    <w:p w:rsidR="00B37CA9" w:rsidRPr="00412DDB" w:rsidRDefault="00B37CA9" w:rsidP="00F5589D">
      <w:pPr>
        <w:pStyle w:val="em-4"/>
        <w:rPr>
          <w:b/>
          <w:i/>
        </w:rPr>
      </w:pPr>
      <w:r w:rsidRPr="00412DDB">
        <w:rPr>
          <w:b/>
          <w:i/>
        </w:rPr>
        <w:t>Сведения о выполнении обязательных нормативов, дополнительно установленных Централ</w:t>
      </w:r>
      <w:r w:rsidRPr="00412DDB">
        <w:rPr>
          <w:b/>
          <w:i/>
        </w:rPr>
        <w:t>ь</w:t>
      </w:r>
      <w:r w:rsidRPr="00412DDB">
        <w:rPr>
          <w:b/>
          <w:i/>
        </w:rPr>
        <w:t xml:space="preserve">ным банком Российской Федерации (Банком России) для кредитных организации </w:t>
      </w:r>
      <w:r w:rsidR="00B140EC">
        <w:rPr>
          <w:b/>
          <w:i/>
        </w:rPr>
        <w:t>–</w:t>
      </w:r>
      <w:r w:rsidRPr="00412DDB">
        <w:rPr>
          <w:b/>
          <w:i/>
        </w:rPr>
        <w:t xml:space="preserve"> эмитентов облиг</w:t>
      </w:r>
      <w:r w:rsidRPr="00412DDB">
        <w:rPr>
          <w:b/>
          <w:i/>
        </w:rPr>
        <w:t>а</w:t>
      </w:r>
      <w:r w:rsidRPr="00412DDB">
        <w:rPr>
          <w:b/>
          <w:i/>
        </w:rPr>
        <w:t>ций с ипотечным покрытием за последний отчетный период</w:t>
      </w:r>
      <w:r w:rsidRPr="00412DDB">
        <w:rPr>
          <w:rStyle w:val="af0"/>
          <w:b/>
          <w:i/>
          <w:vanish/>
          <w:color w:val="000000"/>
        </w:rPr>
        <w:footnoteReference w:id="45"/>
      </w:r>
      <w:r w:rsidRPr="00412DDB">
        <w:rPr>
          <w:b/>
          <w:i/>
        </w:rPr>
        <w:t>:</w:t>
      </w:r>
    </w:p>
    <w:p w:rsidR="00A8740B" w:rsidRPr="00D45796" w:rsidRDefault="00A8740B" w:rsidP="00F5589D">
      <w:pPr>
        <w:pStyle w:val="em-4"/>
        <w:rPr>
          <w:sz w:val="24"/>
        </w:rPr>
      </w:pPr>
      <w:r w:rsidRPr="00D45796">
        <w:rPr>
          <w:szCs w:val="20"/>
        </w:rPr>
        <w:t>Т.к. кредитная организация не осуществляет эмиссию облигаций с ипотечным покрытием Сведения об обязательных нормативах, дополнительно установленных Центральным банком Российской Федерации для кредитных организаций – эмитентов облигаций с ипотечным покрытием, не приводятся</w:t>
      </w:r>
      <w:r w:rsidR="00D45796">
        <w:rPr>
          <w:szCs w:val="20"/>
        </w:rPr>
        <w:t>.</w:t>
      </w:r>
    </w:p>
    <w:p w:rsidR="00B37CA9" w:rsidRPr="00412DDB" w:rsidRDefault="00B37CA9" w:rsidP="00B37CA9">
      <w:pPr>
        <w:pStyle w:val="prilozhenie"/>
        <w:rPr>
          <w:sz w:val="22"/>
          <w:szCs w:val="22"/>
        </w:rPr>
      </w:pPr>
    </w:p>
    <w:tbl>
      <w:tblPr>
        <w:tblW w:w="9360" w:type="dxa"/>
        <w:tblInd w:w="108" w:type="dxa"/>
        <w:tblLook w:val="0000" w:firstRow="0" w:lastRow="0" w:firstColumn="0" w:lastColumn="0" w:noHBand="0" w:noVBand="0"/>
      </w:tblPr>
      <w:tblGrid>
        <w:gridCol w:w="1459"/>
        <w:gridCol w:w="1601"/>
        <w:gridCol w:w="2520"/>
        <w:gridCol w:w="1980"/>
        <w:gridCol w:w="1800"/>
      </w:tblGrid>
      <w:tr w:rsidR="00B37CA9" w:rsidRPr="00412DDB" w:rsidTr="00B37CA9">
        <w:trPr>
          <w:trHeight w:val="525"/>
        </w:trPr>
        <w:tc>
          <w:tcPr>
            <w:tcW w:w="1459"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 xml:space="preserve">Отчетная </w:t>
            </w:r>
          </w:p>
          <w:p w:rsidR="00B37CA9" w:rsidRPr="00412DDB" w:rsidRDefault="00B37CA9" w:rsidP="00B37CA9">
            <w:pPr>
              <w:jc w:val="center"/>
              <w:rPr>
                <w:b/>
                <w:bCs/>
                <w:sz w:val="22"/>
                <w:szCs w:val="22"/>
              </w:rPr>
            </w:pPr>
            <w:r w:rsidRPr="00412DDB">
              <w:rPr>
                <w:b/>
                <w:bCs/>
                <w:sz w:val="22"/>
                <w:szCs w:val="22"/>
              </w:rPr>
              <w:t>дата</w:t>
            </w:r>
          </w:p>
        </w:tc>
        <w:tc>
          <w:tcPr>
            <w:tcW w:w="1601"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Условное обозначение (номер) но</w:t>
            </w:r>
            <w:r w:rsidRPr="00412DDB">
              <w:rPr>
                <w:b/>
                <w:bCs/>
                <w:sz w:val="22"/>
                <w:szCs w:val="22"/>
              </w:rPr>
              <w:t>р</w:t>
            </w:r>
            <w:r w:rsidRPr="00412DDB">
              <w:rPr>
                <w:b/>
                <w:bCs/>
                <w:sz w:val="22"/>
                <w:szCs w:val="22"/>
              </w:rPr>
              <w:t>матива</w:t>
            </w:r>
          </w:p>
        </w:tc>
        <w:tc>
          <w:tcPr>
            <w:tcW w:w="252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Название норматива</w:t>
            </w:r>
          </w:p>
        </w:tc>
        <w:tc>
          <w:tcPr>
            <w:tcW w:w="19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 xml:space="preserve">Допустимое </w:t>
            </w:r>
          </w:p>
          <w:p w:rsidR="00B37CA9" w:rsidRPr="00412DDB" w:rsidRDefault="00B37CA9" w:rsidP="00B37CA9">
            <w:pPr>
              <w:jc w:val="center"/>
              <w:rPr>
                <w:b/>
                <w:bCs/>
                <w:sz w:val="22"/>
                <w:szCs w:val="22"/>
              </w:rPr>
            </w:pPr>
            <w:r w:rsidRPr="00412DDB">
              <w:rPr>
                <w:b/>
                <w:bCs/>
                <w:sz w:val="22"/>
                <w:szCs w:val="22"/>
              </w:rPr>
              <w:t xml:space="preserve">значение </w:t>
            </w:r>
          </w:p>
          <w:p w:rsidR="00B37CA9" w:rsidRPr="00412DDB" w:rsidRDefault="00B37CA9" w:rsidP="00B37CA9">
            <w:pPr>
              <w:jc w:val="center"/>
              <w:rPr>
                <w:b/>
                <w:bCs/>
                <w:sz w:val="22"/>
                <w:szCs w:val="22"/>
              </w:rPr>
            </w:pPr>
            <w:r w:rsidRPr="00412DDB">
              <w:rPr>
                <w:b/>
                <w:bCs/>
                <w:sz w:val="22"/>
                <w:szCs w:val="22"/>
              </w:rPr>
              <w:t>норматива</w:t>
            </w:r>
          </w:p>
        </w:tc>
        <w:tc>
          <w:tcPr>
            <w:tcW w:w="18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Фактическое значение но</w:t>
            </w:r>
            <w:r w:rsidRPr="00412DDB">
              <w:rPr>
                <w:b/>
                <w:bCs/>
                <w:sz w:val="22"/>
                <w:szCs w:val="22"/>
              </w:rPr>
              <w:t>р</w:t>
            </w:r>
            <w:r w:rsidRPr="00412DDB">
              <w:rPr>
                <w:b/>
                <w:bCs/>
                <w:sz w:val="22"/>
                <w:szCs w:val="22"/>
              </w:rPr>
              <w:t>матива</w:t>
            </w:r>
          </w:p>
        </w:tc>
      </w:tr>
      <w:tr w:rsidR="00B37CA9" w:rsidRPr="00412DDB" w:rsidTr="00B37CA9">
        <w:trPr>
          <w:trHeight w:val="339"/>
        </w:trPr>
        <w:tc>
          <w:tcPr>
            <w:tcW w:w="1459"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1</w:t>
            </w:r>
          </w:p>
        </w:tc>
        <w:tc>
          <w:tcPr>
            <w:tcW w:w="1601"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2</w:t>
            </w:r>
          </w:p>
        </w:tc>
        <w:tc>
          <w:tcPr>
            <w:tcW w:w="252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3</w:t>
            </w:r>
          </w:p>
        </w:tc>
        <w:tc>
          <w:tcPr>
            <w:tcW w:w="19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4</w:t>
            </w:r>
          </w:p>
        </w:tc>
        <w:tc>
          <w:tcPr>
            <w:tcW w:w="18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5</w:t>
            </w:r>
          </w:p>
        </w:tc>
      </w:tr>
      <w:tr w:rsidR="00B37CA9" w:rsidRPr="00412DDB" w:rsidTr="00F5589D">
        <w:trPr>
          <w:trHeight w:val="349"/>
        </w:trPr>
        <w:tc>
          <w:tcPr>
            <w:tcW w:w="1459" w:type="dxa"/>
            <w:tcBorders>
              <w:top w:val="single" w:sz="4" w:space="0" w:color="auto"/>
              <w:left w:val="single" w:sz="4" w:space="0" w:color="auto"/>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1601" w:type="dxa"/>
            <w:tcBorders>
              <w:top w:val="single" w:sz="4" w:space="0" w:color="auto"/>
              <w:left w:val="single" w:sz="4" w:space="0" w:color="auto"/>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2520" w:type="dxa"/>
            <w:tcBorders>
              <w:top w:val="single" w:sz="4" w:space="0" w:color="auto"/>
              <w:left w:val="nil"/>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1980" w:type="dxa"/>
            <w:tcBorders>
              <w:top w:val="single" w:sz="4" w:space="0" w:color="auto"/>
              <w:left w:val="nil"/>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1800" w:type="dxa"/>
            <w:tcBorders>
              <w:top w:val="single" w:sz="4" w:space="0" w:color="auto"/>
              <w:left w:val="nil"/>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r>
    </w:tbl>
    <w:p w:rsidR="00B37CA9" w:rsidRPr="00412DDB" w:rsidRDefault="00B37CA9" w:rsidP="00B37CA9">
      <w:pPr>
        <w:pStyle w:val="Prikaz"/>
        <w:adjustRightInd w:val="0"/>
        <w:ind w:firstLine="708"/>
        <w:rPr>
          <w:color w:val="000000"/>
          <w:sz w:val="22"/>
          <w:szCs w:val="22"/>
        </w:rPr>
      </w:pPr>
    </w:p>
    <w:p w:rsidR="00B37CA9" w:rsidRPr="00412DDB" w:rsidRDefault="00B37CA9" w:rsidP="00F5589D">
      <w:pPr>
        <w:pStyle w:val="em-4"/>
        <w:rPr>
          <w:b/>
          <w:i/>
        </w:rPr>
      </w:pPr>
      <w:r w:rsidRPr="00412DDB">
        <w:rPr>
          <w:b/>
          <w:i/>
        </w:rPr>
        <w:t>Причина невыполнения обязательных нормативов и меры, принимаемые кредитной организац</w:t>
      </w:r>
      <w:r w:rsidRPr="00412DDB">
        <w:rPr>
          <w:b/>
          <w:i/>
        </w:rPr>
        <w:t>и</w:t>
      </w:r>
      <w:r w:rsidRPr="00412DDB">
        <w:rPr>
          <w:b/>
          <w:i/>
        </w:rPr>
        <w:t>ей – эмитентом по приведению их к установленным требованиям</w:t>
      </w:r>
      <w:r w:rsidR="00D45796">
        <w:rPr>
          <w:b/>
          <w:i/>
        </w:rPr>
        <w:t>.</w:t>
      </w:r>
      <w:r w:rsidRPr="00412DDB">
        <w:rPr>
          <w:rStyle w:val="af0"/>
          <w:b/>
          <w:i/>
          <w:vanish/>
          <w:color w:val="000000"/>
          <w:sz w:val="24"/>
          <w:szCs w:val="24"/>
        </w:rPr>
        <w:footnoteReference w:id="46"/>
      </w:r>
    </w:p>
    <w:p w:rsidR="00F5589D" w:rsidRPr="00412DDB" w:rsidRDefault="00F5589D" w:rsidP="00F5589D">
      <w:pPr>
        <w:pStyle w:val="em-4"/>
      </w:pPr>
    </w:p>
    <w:tbl>
      <w:tblPr>
        <w:tblW w:w="0" w:type="auto"/>
        <w:tblLook w:val="01E0" w:firstRow="1" w:lastRow="1" w:firstColumn="1" w:lastColumn="1" w:noHBand="0" w:noVBand="0"/>
      </w:tblPr>
      <w:tblGrid>
        <w:gridCol w:w="10314"/>
      </w:tblGrid>
      <w:tr w:rsidR="00F5589D" w:rsidRPr="00412DDB" w:rsidTr="00D45796">
        <w:tc>
          <w:tcPr>
            <w:tcW w:w="10314" w:type="dxa"/>
          </w:tcPr>
          <w:p w:rsidR="00F5589D" w:rsidRPr="00412DDB" w:rsidRDefault="00A8740B" w:rsidP="00B608E1">
            <w:pPr>
              <w:pStyle w:val="em-4"/>
            </w:pPr>
            <w:r w:rsidRPr="00D45796">
              <w:rPr>
                <w:szCs w:val="20"/>
              </w:rPr>
              <w:t>На конец отчетного квартала все обязательные нормативы деятельности соблюдаются</w:t>
            </w:r>
            <w:r w:rsidR="00D45796">
              <w:rPr>
                <w:szCs w:val="20"/>
              </w:rPr>
              <w:t>.</w:t>
            </w:r>
          </w:p>
        </w:tc>
      </w:tr>
    </w:tbl>
    <w:p w:rsidR="00F5589D" w:rsidRPr="00412DDB" w:rsidRDefault="00F5589D" w:rsidP="00F5589D">
      <w:pPr>
        <w:pStyle w:val="em-4"/>
      </w:pPr>
    </w:p>
    <w:p w:rsidR="00F5589D" w:rsidRPr="00412DDB" w:rsidRDefault="00B37CA9" w:rsidP="00F5589D">
      <w:pPr>
        <w:pStyle w:val="em-4"/>
        <w:rPr>
          <w:b/>
          <w:i/>
        </w:rPr>
      </w:pPr>
      <w:r w:rsidRPr="00412DDB">
        <w:rPr>
          <w:b/>
          <w:i/>
        </w:rPr>
        <w:t xml:space="preserve">Экономический анализ ликвидности и платежеспособности кредитной организации </w:t>
      </w:r>
      <w:r w:rsidR="00B140EC">
        <w:rPr>
          <w:b/>
          <w:i/>
        </w:rPr>
        <w:t>–</w:t>
      </w:r>
      <w:r w:rsidRPr="00412DDB">
        <w:rPr>
          <w:b/>
          <w:i/>
        </w:rPr>
        <w:t xml:space="preserve"> эмите</w:t>
      </w:r>
      <w:r w:rsidRPr="00412DDB">
        <w:rPr>
          <w:b/>
          <w:i/>
        </w:rPr>
        <w:t>н</w:t>
      </w:r>
      <w:r w:rsidRPr="00412DDB">
        <w:rPr>
          <w:b/>
          <w:i/>
        </w:rPr>
        <w:t xml:space="preserve">та, достаточности собственного капитала кредитной организации </w:t>
      </w:r>
      <w:r w:rsidR="00B140EC">
        <w:rPr>
          <w:b/>
          <w:i/>
        </w:rPr>
        <w:t>–</w:t>
      </w:r>
      <w:r w:rsidRPr="00412DDB">
        <w:rPr>
          <w:b/>
          <w:i/>
        </w:rPr>
        <w:t xml:space="preserve"> эмитента для исполнения краткосрочных обязательств и покрытия текущих операционных расходов кредитной организации </w:t>
      </w:r>
      <w:r w:rsidR="00B140EC">
        <w:rPr>
          <w:b/>
          <w:i/>
        </w:rPr>
        <w:t>–</w:t>
      </w:r>
      <w:r w:rsidRPr="00412DDB">
        <w:rPr>
          <w:b/>
          <w:i/>
        </w:rPr>
        <w:t xml:space="preserve"> эмитента на основе экономического анализа динамики приведенных показателей с описанием факт</w:t>
      </w:r>
      <w:r w:rsidRPr="00412DDB">
        <w:rPr>
          <w:b/>
          <w:i/>
        </w:rPr>
        <w:t>о</w:t>
      </w:r>
      <w:r w:rsidRPr="00412DDB">
        <w:rPr>
          <w:b/>
          <w:i/>
        </w:rPr>
        <w:t xml:space="preserve">ров, которые, по мнению органов управления кредитной организации </w:t>
      </w:r>
      <w:r w:rsidR="00B140EC">
        <w:rPr>
          <w:b/>
          <w:i/>
        </w:rPr>
        <w:t>–</w:t>
      </w:r>
      <w:r w:rsidRPr="00412DDB">
        <w:rPr>
          <w:b/>
          <w:i/>
        </w:rPr>
        <w:t xml:space="preserve"> эмитента, оказали наиболее существенное влияние на ликвидность и платежеспособность кредитной организации </w:t>
      </w:r>
      <w:r w:rsidR="00B140EC">
        <w:rPr>
          <w:b/>
          <w:i/>
        </w:rPr>
        <w:t>–</w:t>
      </w:r>
      <w:r w:rsidRPr="00412DDB">
        <w:rPr>
          <w:b/>
          <w:i/>
        </w:rPr>
        <w:t xml:space="preserve"> эмитента в отчетном периоде</w:t>
      </w:r>
    </w:p>
    <w:p w:rsidR="00F5589D" w:rsidRPr="00412DDB" w:rsidRDefault="00F5589D" w:rsidP="00F5589D">
      <w:pPr>
        <w:pStyle w:val="em-4"/>
      </w:pPr>
    </w:p>
    <w:tbl>
      <w:tblPr>
        <w:tblW w:w="10314" w:type="dxa"/>
        <w:tblLook w:val="01E0" w:firstRow="1" w:lastRow="1" w:firstColumn="1" w:lastColumn="1" w:noHBand="0" w:noVBand="0"/>
      </w:tblPr>
      <w:tblGrid>
        <w:gridCol w:w="10314"/>
      </w:tblGrid>
      <w:tr w:rsidR="00F5589D" w:rsidRPr="00412DDB" w:rsidTr="00AA300D">
        <w:tc>
          <w:tcPr>
            <w:tcW w:w="10314" w:type="dxa"/>
          </w:tcPr>
          <w:p w:rsidR="00E15049" w:rsidRPr="00D45796" w:rsidRDefault="00E15049" w:rsidP="00E15049">
            <w:pPr>
              <w:ind w:firstLine="567"/>
              <w:jc w:val="both"/>
              <w:rPr>
                <w:sz w:val="22"/>
                <w:szCs w:val="20"/>
              </w:rPr>
            </w:pPr>
            <w:r w:rsidRPr="00D45796">
              <w:rPr>
                <w:sz w:val="22"/>
                <w:szCs w:val="20"/>
              </w:rPr>
              <w:t>В целях контроля за состоянием ликвидности Банка, то есть его способностью обеспечить своевр</w:t>
            </w:r>
            <w:r w:rsidRPr="00D45796">
              <w:rPr>
                <w:sz w:val="22"/>
                <w:szCs w:val="20"/>
              </w:rPr>
              <w:t>е</w:t>
            </w:r>
            <w:r w:rsidRPr="00D45796">
              <w:rPr>
                <w:sz w:val="22"/>
                <w:szCs w:val="20"/>
              </w:rPr>
              <w:t>менное и полное выполнение своих денежных и иных обязательств, вытекающих из сделок с использов</w:t>
            </w:r>
            <w:r w:rsidRPr="00D45796">
              <w:rPr>
                <w:sz w:val="22"/>
                <w:szCs w:val="20"/>
              </w:rPr>
              <w:t>а</w:t>
            </w:r>
            <w:r w:rsidRPr="00D45796">
              <w:rPr>
                <w:sz w:val="22"/>
                <w:szCs w:val="20"/>
              </w:rPr>
              <w:t>нием финансовых инструментов, устанавливаются нормативы мгновенной, текущей и долгосрочной ли</w:t>
            </w:r>
            <w:r w:rsidRPr="00D45796">
              <w:rPr>
                <w:sz w:val="22"/>
                <w:szCs w:val="20"/>
              </w:rPr>
              <w:t>к</w:t>
            </w:r>
            <w:r w:rsidRPr="00D45796">
              <w:rPr>
                <w:sz w:val="22"/>
                <w:szCs w:val="20"/>
              </w:rPr>
              <w:t>видности, которые регулируют (ограничивают) риски потери Банком ликвидности и определяются, как отношение между активами и пассивами с учетом сроков, сумм и типов активов и пассивов, других фа</w:t>
            </w:r>
            <w:r w:rsidRPr="00D45796">
              <w:rPr>
                <w:sz w:val="22"/>
                <w:szCs w:val="20"/>
              </w:rPr>
              <w:t>к</w:t>
            </w:r>
            <w:r w:rsidRPr="00D45796">
              <w:rPr>
                <w:sz w:val="22"/>
                <w:szCs w:val="20"/>
              </w:rPr>
              <w:t>торов.</w:t>
            </w:r>
          </w:p>
          <w:p w:rsidR="00E15049" w:rsidRPr="00D45796" w:rsidRDefault="00E15049" w:rsidP="00E15049">
            <w:pPr>
              <w:pStyle w:val="caaieiaie3"/>
              <w:keepNext w:val="0"/>
              <w:widowControl/>
              <w:autoSpaceDE/>
              <w:autoSpaceDN/>
              <w:ind w:firstLine="567"/>
              <w:rPr>
                <w:rFonts w:cs="Times New Roman"/>
                <w:szCs w:val="20"/>
              </w:rPr>
            </w:pPr>
            <w:r w:rsidRPr="00D45796">
              <w:rPr>
                <w:rFonts w:cs="Times New Roman"/>
                <w:szCs w:val="20"/>
              </w:rPr>
              <w:t>Структура активов и пассивов Банка оставалась достаточно сбалансированной в течение рассматр</w:t>
            </w:r>
            <w:r w:rsidRPr="00D45796">
              <w:rPr>
                <w:rFonts w:cs="Times New Roman"/>
                <w:szCs w:val="20"/>
              </w:rPr>
              <w:t>и</w:t>
            </w:r>
            <w:r w:rsidRPr="00D45796">
              <w:rPr>
                <w:rFonts w:cs="Times New Roman"/>
                <w:szCs w:val="20"/>
              </w:rPr>
              <w:t>ваемого периода, что выражено в выполнении всех обязательных нормативов, установленных Банком России.</w:t>
            </w:r>
          </w:p>
          <w:p w:rsidR="00E15049" w:rsidRPr="00D45796" w:rsidRDefault="00E15049" w:rsidP="00E15049">
            <w:pPr>
              <w:ind w:firstLine="567"/>
              <w:jc w:val="both"/>
              <w:rPr>
                <w:sz w:val="22"/>
                <w:szCs w:val="20"/>
              </w:rPr>
            </w:pPr>
            <w:r w:rsidRPr="00D45796">
              <w:rPr>
                <w:sz w:val="22"/>
                <w:szCs w:val="20"/>
              </w:rPr>
              <w:t>В течение 201</w:t>
            </w:r>
            <w:r w:rsidR="007C0F68" w:rsidRPr="00D45796">
              <w:rPr>
                <w:sz w:val="22"/>
                <w:szCs w:val="20"/>
              </w:rPr>
              <w:t>3</w:t>
            </w:r>
            <w:r w:rsidRPr="00D45796">
              <w:rPr>
                <w:sz w:val="22"/>
                <w:szCs w:val="20"/>
              </w:rPr>
              <w:t xml:space="preserve"> года и </w:t>
            </w:r>
            <w:r w:rsidR="007D33D0">
              <w:rPr>
                <w:sz w:val="22"/>
                <w:szCs w:val="20"/>
              </w:rPr>
              <w:t>3</w:t>
            </w:r>
            <w:r w:rsidR="00B140EC" w:rsidRPr="00D45796">
              <w:rPr>
                <w:sz w:val="22"/>
                <w:szCs w:val="20"/>
              </w:rPr>
              <w:t>–</w:t>
            </w:r>
            <w:r w:rsidRPr="00D45796">
              <w:rPr>
                <w:sz w:val="22"/>
                <w:szCs w:val="20"/>
              </w:rPr>
              <w:t>го квартала 201</w:t>
            </w:r>
            <w:r w:rsidR="007C0F68" w:rsidRPr="00D45796">
              <w:rPr>
                <w:sz w:val="22"/>
                <w:szCs w:val="20"/>
              </w:rPr>
              <w:t>4</w:t>
            </w:r>
            <w:r w:rsidRPr="00D45796">
              <w:rPr>
                <w:sz w:val="22"/>
                <w:szCs w:val="20"/>
              </w:rPr>
              <w:t xml:space="preserve"> года норматив достаточности капитала полностью собл</w:t>
            </w:r>
            <w:r w:rsidRPr="00D45796">
              <w:rPr>
                <w:sz w:val="22"/>
                <w:szCs w:val="20"/>
              </w:rPr>
              <w:t>ю</w:t>
            </w:r>
            <w:r w:rsidRPr="00D45796">
              <w:rPr>
                <w:sz w:val="22"/>
                <w:szCs w:val="20"/>
              </w:rPr>
              <w:t xml:space="preserve">дался </w:t>
            </w:r>
          </w:p>
          <w:p w:rsidR="00E15049" w:rsidRPr="00D45796" w:rsidRDefault="00E15049" w:rsidP="00E15049">
            <w:pPr>
              <w:ind w:firstLine="567"/>
              <w:jc w:val="both"/>
              <w:rPr>
                <w:sz w:val="22"/>
                <w:szCs w:val="20"/>
              </w:rPr>
            </w:pPr>
            <w:r w:rsidRPr="00D45796">
              <w:rPr>
                <w:sz w:val="22"/>
                <w:szCs w:val="20"/>
              </w:rPr>
              <w:t>На отчетную дату сохраняется устойчивая тенденция к избыточной ликвидности и высокой плат</w:t>
            </w:r>
            <w:r w:rsidRPr="00D45796">
              <w:rPr>
                <w:sz w:val="22"/>
                <w:szCs w:val="20"/>
              </w:rPr>
              <w:t>е</w:t>
            </w:r>
            <w:r w:rsidRPr="00D45796">
              <w:rPr>
                <w:sz w:val="22"/>
                <w:szCs w:val="20"/>
              </w:rPr>
              <w:t xml:space="preserve">жеспособности Банка. Норматив достаточности капитала соблюдается. </w:t>
            </w:r>
          </w:p>
          <w:p w:rsidR="00E15049" w:rsidRPr="00D45796" w:rsidRDefault="00E15049" w:rsidP="00E15049">
            <w:pPr>
              <w:ind w:firstLine="567"/>
              <w:jc w:val="both"/>
              <w:rPr>
                <w:sz w:val="22"/>
                <w:szCs w:val="20"/>
              </w:rPr>
            </w:pPr>
            <w:r w:rsidRPr="00D45796">
              <w:rPr>
                <w:sz w:val="22"/>
                <w:szCs w:val="20"/>
              </w:rPr>
              <w:t xml:space="preserve">Банком соблюдаются нормативы, характеризующие его ликвидность. Значения нормативов Н2, Н3 по состоянию на отчетную дату, существенно выше минимально необходимых, а значение норматива Н4 – существенно ниже максимально допустимого значения. </w:t>
            </w:r>
          </w:p>
          <w:p w:rsidR="00E15049" w:rsidRPr="00D45796" w:rsidRDefault="00E15049" w:rsidP="00E15049">
            <w:pPr>
              <w:ind w:firstLine="567"/>
              <w:jc w:val="both"/>
              <w:rPr>
                <w:sz w:val="22"/>
                <w:szCs w:val="20"/>
              </w:rPr>
            </w:pPr>
            <w:r w:rsidRPr="00D45796">
              <w:rPr>
                <w:sz w:val="22"/>
                <w:szCs w:val="20"/>
              </w:rPr>
              <w:t>По сравнению с 01.0</w:t>
            </w:r>
            <w:r w:rsidR="007D33D0">
              <w:rPr>
                <w:sz w:val="22"/>
                <w:szCs w:val="20"/>
              </w:rPr>
              <w:t>7</w:t>
            </w:r>
            <w:r w:rsidRPr="00D45796">
              <w:rPr>
                <w:sz w:val="22"/>
                <w:szCs w:val="20"/>
              </w:rPr>
              <w:t>.201</w:t>
            </w:r>
            <w:r w:rsidR="00A91391" w:rsidRPr="00D45796">
              <w:rPr>
                <w:sz w:val="22"/>
                <w:szCs w:val="20"/>
              </w:rPr>
              <w:t>4</w:t>
            </w:r>
            <w:r w:rsidRPr="00D45796">
              <w:rPr>
                <w:sz w:val="22"/>
                <w:szCs w:val="20"/>
              </w:rPr>
              <w:t xml:space="preserve"> более чем на 10% изменились значения следующих нормативов:</w:t>
            </w:r>
          </w:p>
          <w:p w:rsidR="00E15049" w:rsidRPr="00D45796" w:rsidRDefault="00E15049" w:rsidP="00E15049">
            <w:pPr>
              <w:ind w:firstLine="567"/>
              <w:jc w:val="both"/>
              <w:rPr>
                <w:sz w:val="22"/>
                <w:szCs w:val="20"/>
              </w:rPr>
            </w:pPr>
            <w:r w:rsidRPr="00D45796">
              <w:rPr>
                <w:sz w:val="22"/>
                <w:szCs w:val="20"/>
              </w:rPr>
              <w:t>Н</w:t>
            </w:r>
            <w:r w:rsidR="007D33D0">
              <w:rPr>
                <w:sz w:val="22"/>
                <w:szCs w:val="20"/>
              </w:rPr>
              <w:t>3</w:t>
            </w:r>
            <w:r w:rsidRPr="00D45796">
              <w:rPr>
                <w:sz w:val="22"/>
                <w:szCs w:val="20"/>
              </w:rPr>
              <w:t xml:space="preserve"> </w:t>
            </w:r>
            <w:r w:rsidR="007D33D0">
              <w:rPr>
                <w:sz w:val="22"/>
                <w:szCs w:val="20"/>
              </w:rPr>
              <w:t>повысился</w:t>
            </w:r>
            <w:r w:rsidR="003E34F3" w:rsidRPr="00D45796">
              <w:rPr>
                <w:sz w:val="22"/>
                <w:szCs w:val="20"/>
              </w:rPr>
              <w:t xml:space="preserve"> </w:t>
            </w:r>
            <w:r w:rsidRPr="00D45796">
              <w:rPr>
                <w:sz w:val="22"/>
                <w:szCs w:val="20"/>
              </w:rPr>
              <w:t xml:space="preserve">на </w:t>
            </w:r>
            <w:r w:rsidR="00AC24C9" w:rsidRPr="00D45796">
              <w:rPr>
                <w:sz w:val="22"/>
                <w:szCs w:val="20"/>
              </w:rPr>
              <w:t>14,</w:t>
            </w:r>
            <w:r w:rsidR="007D33D0">
              <w:rPr>
                <w:sz w:val="22"/>
                <w:szCs w:val="20"/>
              </w:rPr>
              <w:t>74</w:t>
            </w:r>
            <w:r w:rsidRPr="00D45796">
              <w:rPr>
                <w:sz w:val="22"/>
                <w:szCs w:val="20"/>
              </w:rPr>
              <w:t>% (</w:t>
            </w:r>
            <w:r w:rsidR="00F61E9B" w:rsidRPr="00D45796">
              <w:rPr>
                <w:sz w:val="22"/>
                <w:szCs w:val="20"/>
              </w:rPr>
              <w:t xml:space="preserve">с </w:t>
            </w:r>
            <w:r w:rsidR="007D33D0">
              <w:rPr>
                <w:sz w:val="22"/>
                <w:szCs w:val="20"/>
              </w:rPr>
              <w:t>82</w:t>
            </w:r>
            <w:r w:rsidR="00AC24C9" w:rsidRPr="00D45796">
              <w:rPr>
                <w:sz w:val="22"/>
                <w:szCs w:val="20"/>
              </w:rPr>
              <w:t>,</w:t>
            </w:r>
            <w:r w:rsidR="007D33D0">
              <w:rPr>
                <w:sz w:val="22"/>
                <w:szCs w:val="20"/>
              </w:rPr>
              <w:t>71</w:t>
            </w:r>
            <w:r w:rsidR="00F61E9B" w:rsidRPr="00D45796">
              <w:rPr>
                <w:sz w:val="22"/>
                <w:szCs w:val="20"/>
              </w:rPr>
              <w:t>% до %</w:t>
            </w:r>
            <w:r w:rsidR="00AC24C9" w:rsidRPr="00D45796">
              <w:rPr>
                <w:sz w:val="22"/>
                <w:szCs w:val="20"/>
              </w:rPr>
              <w:t xml:space="preserve"> </w:t>
            </w:r>
            <w:r w:rsidR="007D33D0">
              <w:rPr>
                <w:sz w:val="22"/>
                <w:szCs w:val="20"/>
              </w:rPr>
              <w:t>94,9%</w:t>
            </w:r>
            <w:r w:rsidRPr="00D45796">
              <w:rPr>
                <w:sz w:val="22"/>
                <w:szCs w:val="20"/>
              </w:rPr>
              <w:t xml:space="preserve">) </w:t>
            </w:r>
            <w:r w:rsidR="00626865" w:rsidRPr="00D45796">
              <w:rPr>
                <w:sz w:val="22"/>
                <w:szCs w:val="20"/>
              </w:rPr>
              <w:t xml:space="preserve">в связи </w:t>
            </w:r>
            <w:r w:rsidR="00AC24C9" w:rsidRPr="00D45796">
              <w:rPr>
                <w:sz w:val="22"/>
                <w:szCs w:val="20"/>
              </w:rPr>
              <w:t xml:space="preserve">с увеличением </w:t>
            </w:r>
            <w:r w:rsidR="00626865" w:rsidRPr="00D45796">
              <w:rPr>
                <w:sz w:val="22"/>
                <w:szCs w:val="20"/>
              </w:rPr>
              <w:t>объема ликвидных активов</w:t>
            </w:r>
            <w:r w:rsidRPr="00D45796">
              <w:rPr>
                <w:sz w:val="22"/>
                <w:szCs w:val="20"/>
              </w:rPr>
              <w:t>.</w:t>
            </w:r>
          </w:p>
          <w:p w:rsidR="00F5589D" w:rsidRPr="00412DDB" w:rsidRDefault="00E15049" w:rsidP="00E15049">
            <w:pPr>
              <w:pStyle w:val="em-4"/>
            </w:pPr>
            <w:r w:rsidRPr="00D45796">
              <w:rPr>
                <w:szCs w:val="20"/>
              </w:rPr>
              <w:t>Сохранение значений нормативов ликвидности на уровне, превышающем минимально допустимые значения, свидетельствует о поддержании Банком сбалансированной структуры требований и обяз</w:t>
            </w:r>
            <w:r w:rsidRPr="00D45796">
              <w:rPr>
                <w:szCs w:val="20"/>
              </w:rPr>
              <w:t>а</w:t>
            </w:r>
            <w:r w:rsidRPr="00D45796">
              <w:rPr>
                <w:szCs w:val="20"/>
              </w:rPr>
              <w:lastRenderedPageBreak/>
              <w:t>тельств по срокам, достаточность ликвидных активов для покрытия текущих обязательств и непредвиде</w:t>
            </w:r>
            <w:r w:rsidRPr="00D45796">
              <w:rPr>
                <w:szCs w:val="20"/>
              </w:rPr>
              <w:t>н</w:t>
            </w:r>
            <w:r w:rsidRPr="00D45796">
              <w:rPr>
                <w:szCs w:val="20"/>
              </w:rPr>
              <w:t>ных оттоков привлеченных денежных средств.</w:t>
            </w:r>
          </w:p>
        </w:tc>
      </w:tr>
    </w:tbl>
    <w:p w:rsidR="00F5589D" w:rsidRPr="00412DDB" w:rsidRDefault="00F5589D" w:rsidP="00F5589D">
      <w:pPr>
        <w:pStyle w:val="em-4"/>
      </w:pPr>
    </w:p>
    <w:p w:rsidR="00F5589D" w:rsidRPr="00412DDB" w:rsidRDefault="00B37CA9" w:rsidP="00F5589D">
      <w:pPr>
        <w:pStyle w:val="em-4"/>
        <w:rPr>
          <w:b/>
          <w:i/>
        </w:rPr>
      </w:pPr>
      <w:r w:rsidRPr="00412DDB">
        <w:rPr>
          <w:b/>
          <w:i/>
        </w:rPr>
        <w:t xml:space="preserve">Отдельное (несовпадающее) мнение каждого из органов управления кредитной организации </w:t>
      </w:r>
      <w:r w:rsidR="00B140EC">
        <w:rPr>
          <w:b/>
          <w:i/>
        </w:rPr>
        <w:t>–</w:t>
      </w:r>
      <w:r w:rsidRPr="00412DDB">
        <w:rPr>
          <w:b/>
          <w:i/>
        </w:rPr>
        <w:t xml:space="preserve"> эмитента относительно факторов, оказавших наиболее существенное влияние на ликвидность и платежеспособность кредитной орган</w:t>
      </w:r>
      <w:r w:rsidR="0090346C" w:rsidRPr="00412DDB">
        <w:rPr>
          <w:b/>
          <w:i/>
        </w:rPr>
        <w:t>и</w:t>
      </w:r>
      <w:r w:rsidRPr="00412DDB">
        <w:rPr>
          <w:b/>
          <w:i/>
        </w:rPr>
        <w:t>зации</w:t>
      </w:r>
      <w:r w:rsidR="0090346C" w:rsidRPr="00412DDB">
        <w:rPr>
          <w:b/>
          <w:i/>
        </w:rPr>
        <w:t xml:space="preserve"> </w:t>
      </w:r>
      <w:r w:rsidR="00B140EC">
        <w:rPr>
          <w:b/>
          <w:i/>
        </w:rPr>
        <w:t>–</w:t>
      </w:r>
      <w:r w:rsidR="0090346C" w:rsidRPr="00412DDB">
        <w:rPr>
          <w:b/>
          <w:i/>
        </w:rPr>
        <w:t xml:space="preserve"> эмитента</w:t>
      </w:r>
      <w:r w:rsidRPr="00412DDB">
        <w:rPr>
          <w:b/>
          <w:i/>
        </w:rPr>
        <w:t>, и (или) степени их влияния на показатели финансово</w:t>
      </w:r>
      <w:r w:rsidR="00B140EC">
        <w:rPr>
          <w:b/>
          <w:i/>
        </w:rPr>
        <w:t>–</w:t>
      </w:r>
      <w:r w:rsidRPr="00412DDB">
        <w:rPr>
          <w:b/>
          <w:i/>
        </w:rPr>
        <w:t xml:space="preserve">хозяйственной деятельности кредитной организации </w:t>
      </w:r>
      <w:r w:rsidR="00B140EC">
        <w:rPr>
          <w:b/>
          <w:i/>
        </w:rPr>
        <w:t>–</w:t>
      </w:r>
      <w:r w:rsidRPr="00412DDB">
        <w:rPr>
          <w:b/>
          <w:i/>
        </w:rPr>
        <w:t xml:space="preserve"> эмитента и аргументация, объя</w:t>
      </w:r>
      <w:r w:rsidRPr="00412DDB">
        <w:rPr>
          <w:b/>
          <w:i/>
        </w:rPr>
        <w:t>с</w:t>
      </w:r>
      <w:r w:rsidRPr="00412DDB">
        <w:rPr>
          <w:b/>
          <w:i/>
        </w:rPr>
        <w:t>няющая их позицию</w:t>
      </w:r>
    </w:p>
    <w:p w:rsidR="00F5589D" w:rsidRPr="00412DDB" w:rsidRDefault="00F5589D" w:rsidP="00F5589D">
      <w:pPr>
        <w:pStyle w:val="em-4"/>
      </w:pPr>
    </w:p>
    <w:tbl>
      <w:tblPr>
        <w:tblW w:w="10314" w:type="dxa"/>
        <w:tblLook w:val="01E0" w:firstRow="1" w:lastRow="1" w:firstColumn="1" w:lastColumn="1" w:noHBand="0" w:noVBand="0"/>
      </w:tblPr>
      <w:tblGrid>
        <w:gridCol w:w="10314"/>
      </w:tblGrid>
      <w:tr w:rsidR="00F5589D" w:rsidRPr="00412DDB" w:rsidTr="00AA300D">
        <w:tc>
          <w:tcPr>
            <w:tcW w:w="10314" w:type="dxa"/>
          </w:tcPr>
          <w:p w:rsidR="00F5589D" w:rsidRPr="00412DDB" w:rsidRDefault="00A8740B" w:rsidP="00A8740B">
            <w:pPr>
              <w:pStyle w:val="em-4"/>
            </w:pPr>
            <w:r w:rsidRPr="00D45796">
              <w:rPr>
                <w:szCs w:val="20"/>
              </w:rPr>
              <w:t>Мнения органов управления Банка относительно причин и/или степени их влияния на ликвидность и платежеспособность Банка совпадают</w:t>
            </w:r>
            <w:r w:rsidR="00D45796">
              <w:rPr>
                <w:szCs w:val="20"/>
              </w:rPr>
              <w:t>.</w:t>
            </w:r>
          </w:p>
        </w:tc>
      </w:tr>
    </w:tbl>
    <w:p w:rsidR="00F5589D" w:rsidRPr="00412DDB" w:rsidRDefault="00F5589D" w:rsidP="00F5589D">
      <w:pPr>
        <w:pStyle w:val="em-4"/>
      </w:pPr>
    </w:p>
    <w:p w:rsidR="00F5589D" w:rsidRPr="00412DDB" w:rsidRDefault="00B37CA9" w:rsidP="00F5589D">
      <w:pPr>
        <w:pStyle w:val="em-4"/>
        <w:rPr>
          <w:b/>
          <w:i/>
        </w:rPr>
      </w:pPr>
      <w:r w:rsidRPr="00412DDB">
        <w:rPr>
          <w:b/>
          <w:i/>
        </w:rPr>
        <w:t xml:space="preserve">Особые мнения членов совета директоров (наблюдательного совета) кредитной организации </w:t>
      </w:r>
      <w:r w:rsidR="00B140EC">
        <w:rPr>
          <w:b/>
          <w:i/>
        </w:rPr>
        <w:t>–</w:t>
      </w:r>
      <w:r w:rsidRPr="00412DDB">
        <w:rPr>
          <w:b/>
          <w:i/>
        </w:rPr>
        <w:t xml:space="preserve"> эмитента или членов коллегиального исполнительного органа кредитной организации </w:t>
      </w:r>
      <w:r w:rsidR="00B140EC">
        <w:rPr>
          <w:b/>
          <w:i/>
        </w:rPr>
        <w:t>–</w:t>
      </w:r>
      <w:r w:rsidRPr="00412DDB">
        <w:rPr>
          <w:b/>
          <w:i/>
        </w:rPr>
        <w:t xml:space="preserve"> эмитента (настаивающих на отражении в </w:t>
      </w:r>
      <w:r w:rsidR="0090346C" w:rsidRPr="00412DDB">
        <w:rPr>
          <w:b/>
          <w:i/>
        </w:rPr>
        <w:t>ежеквартальном отчете</w:t>
      </w:r>
      <w:r w:rsidRPr="00412DDB">
        <w:rPr>
          <w:b/>
          <w:i/>
        </w:rPr>
        <w:t xml:space="preserve"> таких мнений) относительно факторов, оказавших наиболее существенное влияние на ликвидность и платежеспособность кредитной орг</w:t>
      </w:r>
      <w:r w:rsidRPr="00412DDB">
        <w:rPr>
          <w:b/>
          <w:i/>
        </w:rPr>
        <w:t>а</w:t>
      </w:r>
      <w:r w:rsidRPr="00412DDB">
        <w:rPr>
          <w:b/>
          <w:i/>
        </w:rPr>
        <w:t>низации, и (или) степени их влияния на результаты финансово</w:t>
      </w:r>
      <w:r w:rsidR="00B140EC">
        <w:rPr>
          <w:b/>
          <w:i/>
        </w:rPr>
        <w:t>–</w:t>
      </w:r>
      <w:r w:rsidRPr="00412DDB">
        <w:rPr>
          <w:b/>
          <w:i/>
        </w:rPr>
        <w:t>хозяйственной деятельности кр</w:t>
      </w:r>
      <w:r w:rsidRPr="00412DDB">
        <w:rPr>
          <w:b/>
          <w:i/>
        </w:rPr>
        <w:t>е</w:t>
      </w:r>
      <w:r w:rsidRPr="00412DDB">
        <w:rPr>
          <w:b/>
          <w:i/>
        </w:rPr>
        <w:t xml:space="preserve">дитной организации </w:t>
      </w:r>
      <w:r w:rsidR="00B140EC">
        <w:rPr>
          <w:b/>
          <w:i/>
        </w:rPr>
        <w:t>–</w:t>
      </w:r>
      <w:r w:rsidRPr="00412DDB">
        <w:rPr>
          <w:b/>
          <w:i/>
        </w:rPr>
        <w:t xml:space="preserve"> эмитента, отраженные в протоколе собрания (заседания) совета директоров (наблюдательного совета) кредитной организации </w:t>
      </w:r>
      <w:r w:rsidR="00B140EC">
        <w:rPr>
          <w:b/>
          <w:i/>
        </w:rPr>
        <w:t>–</w:t>
      </w:r>
      <w:r w:rsidRPr="00412DDB">
        <w:rPr>
          <w:b/>
          <w:i/>
        </w:rPr>
        <w:t xml:space="preserve"> эмитента или коллегиального исполнительного органа, на котором рассматривались соответствующие вопросы, и аргументация членов органов управления кредитной организации </w:t>
      </w:r>
      <w:r w:rsidR="00B140EC">
        <w:rPr>
          <w:b/>
          <w:i/>
        </w:rPr>
        <w:t>–</w:t>
      </w:r>
      <w:r w:rsidRPr="00412DDB">
        <w:rPr>
          <w:b/>
          <w:i/>
        </w:rPr>
        <w:t xml:space="preserve"> эмитента, объясняющая их позиции</w:t>
      </w:r>
    </w:p>
    <w:p w:rsidR="00F5589D" w:rsidRPr="00412DDB" w:rsidRDefault="00F5589D" w:rsidP="00F5589D">
      <w:pPr>
        <w:pStyle w:val="em-4"/>
      </w:pPr>
    </w:p>
    <w:tbl>
      <w:tblPr>
        <w:tblW w:w="0" w:type="auto"/>
        <w:tblLook w:val="01E0" w:firstRow="1" w:lastRow="1" w:firstColumn="1" w:lastColumn="1" w:noHBand="0" w:noVBand="0"/>
      </w:tblPr>
      <w:tblGrid>
        <w:gridCol w:w="10314"/>
      </w:tblGrid>
      <w:tr w:rsidR="00F5589D" w:rsidRPr="00412DDB" w:rsidTr="00D45796">
        <w:tc>
          <w:tcPr>
            <w:tcW w:w="10314" w:type="dxa"/>
          </w:tcPr>
          <w:p w:rsidR="00F5589D" w:rsidRPr="00412DDB" w:rsidRDefault="00A8740B" w:rsidP="00B608E1">
            <w:pPr>
              <w:pStyle w:val="em-4"/>
            </w:pPr>
            <w:r w:rsidRPr="00412DDB">
              <w:t>Особые мнения членов совета директоров отсутствуют</w:t>
            </w:r>
            <w:r w:rsidR="00D45796">
              <w:t>.</w:t>
            </w:r>
          </w:p>
        </w:tc>
      </w:tr>
    </w:tbl>
    <w:p w:rsidR="00F5589D" w:rsidRPr="00412DDB" w:rsidRDefault="00F5589D" w:rsidP="00F5589D">
      <w:pPr>
        <w:pStyle w:val="em-4"/>
      </w:pPr>
    </w:p>
    <w:p w:rsidR="00B37CA9" w:rsidRPr="00412DDB" w:rsidRDefault="00B37CA9" w:rsidP="00F5589D">
      <w:pPr>
        <w:pStyle w:val="em-1"/>
      </w:pPr>
      <w:bookmarkStart w:id="52" w:name="_Toc403477587"/>
      <w:r w:rsidRPr="00412DDB">
        <w:t xml:space="preserve">4.3. Финансовые вложения кредитной организации </w:t>
      </w:r>
      <w:r w:rsidR="00B140EC">
        <w:t>–</w:t>
      </w:r>
      <w:r w:rsidRPr="00412DDB">
        <w:t xml:space="preserve"> эмитента</w:t>
      </w:r>
      <w:bookmarkEnd w:id="52"/>
      <w:r w:rsidRPr="00412DDB">
        <w:rPr>
          <w:rStyle w:val="af0"/>
          <w:b w:val="0"/>
          <w:bCs/>
          <w:vanish/>
          <w:szCs w:val="24"/>
        </w:rPr>
        <w:footnoteReference w:id="47"/>
      </w:r>
    </w:p>
    <w:p w:rsidR="00B37CA9" w:rsidRPr="00412DDB" w:rsidRDefault="00B37CA9" w:rsidP="00981460">
      <w:pPr>
        <w:pStyle w:val="em-4"/>
        <w:ind w:firstLine="0"/>
      </w:pPr>
    </w:p>
    <w:p w:rsidR="00E15049" w:rsidRPr="00412DDB" w:rsidRDefault="00E15049" w:rsidP="00E15049">
      <w:pPr>
        <w:pStyle w:val="em-4"/>
      </w:pPr>
      <w:r w:rsidRPr="00412DDB">
        <w:t xml:space="preserve">Перечень финансовых вложений кредитной организации </w:t>
      </w:r>
      <w:r w:rsidR="00B140EC">
        <w:t>–</w:t>
      </w:r>
      <w:r w:rsidRPr="00412DDB">
        <w:t xml:space="preserve"> эмитента, которые составляют 5 и более процентов всех ее финансовых вложений на дату окончания отчетного периода.</w:t>
      </w:r>
    </w:p>
    <w:p w:rsidR="00E15049" w:rsidRPr="00412DDB" w:rsidRDefault="00E15049" w:rsidP="00E15049">
      <w:pPr>
        <w:pStyle w:val="em-4"/>
      </w:pPr>
    </w:p>
    <w:p w:rsidR="00E15049" w:rsidRPr="00412DDB" w:rsidRDefault="00E15049" w:rsidP="00E15049">
      <w:pPr>
        <w:pStyle w:val="em--"/>
      </w:pPr>
      <w:bookmarkStart w:id="53" w:name="_Toc324785347"/>
      <w:bookmarkStart w:id="54" w:name="_Toc403477588"/>
      <w:r w:rsidRPr="00412DDB">
        <w:t>А) Вложения в эмиссионные ценные бумаги:</w:t>
      </w:r>
      <w:bookmarkEnd w:id="53"/>
      <w:bookmarkEnd w:id="54"/>
    </w:p>
    <w:p w:rsidR="00E15049" w:rsidRPr="00412DDB" w:rsidRDefault="00E15049" w:rsidP="00E15049">
      <w:pPr>
        <w:pStyle w:val="em-4"/>
      </w:pPr>
    </w:p>
    <w:tbl>
      <w:tblPr>
        <w:tblW w:w="9786" w:type="dxa"/>
        <w:tblInd w:w="103" w:type="dxa"/>
        <w:tblLook w:val="0000" w:firstRow="0" w:lastRow="0" w:firstColumn="0" w:lastColumn="0" w:noHBand="0" w:noVBand="0"/>
      </w:tblPr>
      <w:tblGrid>
        <w:gridCol w:w="545"/>
        <w:gridCol w:w="5940"/>
        <w:gridCol w:w="3301"/>
      </w:tblGrid>
      <w:tr w:rsidR="00E15049" w:rsidRPr="00412DDB" w:rsidTr="00D45796">
        <w:trPr>
          <w:trHeight w:val="309"/>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 пп</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 xml:space="preserve">Наименование реквизита, </w:t>
            </w:r>
            <w:r w:rsidRPr="00412DDB">
              <w:rPr>
                <w:sz w:val="22"/>
                <w:szCs w:val="22"/>
              </w:rPr>
              <w:br/>
              <w:t>характеризующего ценные бумаги</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Значение реквизита</w:t>
            </w:r>
          </w:p>
        </w:tc>
      </w:tr>
      <w:tr w:rsidR="00E15049" w:rsidRPr="00412DDB" w:rsidTr="00D45796">
        <w:trPr>
          <w:trHeight w:val="309"/>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2</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3</w:t>
            </w:r>
          </w:p>
        </w:tc>
      </w:tr>
      <w:tr w:rsidR="00E15049" w:rsidRPr="00412DDB" w:rsidTr="00D45796">
        <w:trPr>
          <w:trHeight w:val="309"/>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Вид ценных бумаг</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8326AB">
            <w:pPr>
              <w:jc w:val="center"/>
              <w:rPr>
                <w:sz w:val="20"/>
                <w:szCs w:val="20"/>
              </w:rPr>
            </w:pPr>
            <w:r w:rsidRPr="00412DDB">
              <w:rPr>
                <w:sz w:val="20"/>
                <w:szCs w:val="20"/>
              </w:rPr>
              <w:t xml:space="preserve">финансовые вложения кредитной организации </w:t>
            </w:r>
            <w:r w:rsidR="00B140EC">
              <w:rPr>
                <w:sz w:val="20"/>
                <w:szCs w:val="20"/>
              </w:rPr>
              <w:t>–</w:t>
            </w:r>
            <w:r w:rsidRPr="00412DDB">
              <w:rPr>
                <w:sz w:val="20"/>
                <w:szCs w:val="20"/>
              </w:rPr>
              <w:t xml:space="preserve"> эмитента в эмисс</w:t>
            </w:r>
            <w:r w:rsidRPr="00412DDB">
              <w:rPr>
                <w:sz w:val="20"/>
                <w:szCs w:val="20"/>
              </w:rPr>
              <w:t>и</w:t>
            </w:r>
            <w:r w:rsidRPr="00412DDB">
              <w:rPr>
                <w:sz w:val="20"/>
                <w:szCs w:val="20"/>
              </w:rPr>
              <w:t>онные ценные бумаги, которые составляют 5 и более процентов всех ее финансовых вложений на 01.01.201</w:t>
            </w:r>
            <w:r w:rsidR="00F61E9B" w:rsidRPr="00412DDB">
              <w:rPr>
                <w:sz w:val="20"/>
                <w:szCs w:val="20"/>
              </w:rPr>
              <w:t>4</w:t>
            </w:r>
            <w:r w:rsidRPr="00412DDB">
              <w:rPr>
                <w:sz w:val="20"/>
                <w:szCs w:val="20"/>
              </w:rPr>
              <w:t xml:space="preserve"> и 01.</w:t>
            </w:r>
            <w:r w:rsidR="008326AB" w:rsidRPr="008326AB">
              <w:rPr>
                <w:sz w:val="20"/>
                <w:szCs w:val="20"/>
              </w:rPr>
              <w:t>10</w:t>
            </w:r>
            <w:r w:rsidRPr="00412DDB">
              <w:rPr>
                <w:sz w:val="20"/>
                <w:szCs w:val="20"/>
              </w:rPr>
              <w:t>.201</w:t>
            </w:r>
            <w:r w:rsidR="00F61E9B" w:rsidRPr="00412DDB">
              <w:rPr>
                <w:sz w:val="20"/>
                <w:szCs w:val="20"/>
              </w:rPr>
              <w:t>4</w:t>
            </w:r>
            <w:r w:rsidRPr="00412DDB">
              <w:rPr>
                <w:sz w:val="20"/>
                <w:szCs w:val="20"/>
              </w:rPr>
              <w:t>, отсу</w:t>
            </w:r>
            <w:r w:rsidRPr="00412DDB">
              <w:rPr>
                <w:sz w:val="20"/>
                <w:szCs w:val="20"/>
              </w:rPr>
              <w:t>т</w:t>
            </w:r>
            <w:r w:rsidRPr="00412DDB">
              <w:rPr>
                <w:sz w:val="20"/>
                <w:szCs w:val="20"/>
              </w:rPr>
              <w:t>ствуют</w:t>
            </w:r>
          </w:p>
        </w:tc>
      </w:tr>
      <w:tr w:rsidR="00E15049" w:rsidRPr="00412DDB" w:rsidTr="00D45796">
        <w:trPr>
          <w:trHeight w:val="43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2.</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Полное фирменное наименование (для некоммерческой организ</w:t>
            </w:r>
            <w:r w:rsidRPr="00412DDB">
              <w:rPr>
                <w:sz w:val="20"/>
                <w:szCs w:val="20"/>
              </w:rPr>
              <w:t>а</w:t>
            </w:r>
            <w:r w:rsidRPr="00412DDB">
              <w:rPr>
                <w:sz w:val="20"/>
                <w:szCs w:val="20"/>
              </w:rPr>
              <w:t xml:space="preserve">ции </w:t>
            </w:r>
            <w:r w:rsidR="00B140EC">
              <w:rPr>
                <w:sz w:val="20"/>
                <w:szCs w:val="20"/>
              </w:rPr>
              <w:t>–</w:t>
            </w:r>
            <w:r w:rsidRPr="00412DDB">
              <w:rPr>
                <w:sz w:val="20"/>
                <w:szCs w:val="20"/>
              </w:rPr>
              <w:t xml:space="preserve"> наименование) эмитента </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54"/>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3.</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Сокращенное фирменное наименование эмитента (для коммерч</w:t>
            </w:r>
            <w:r w:rsidRPr="00412DDB">
              <w:rPr>
                <w:sz w:val="20"/>
                <w:szCs w:val="20"/>
              </w:rPr>
              <w:t>е</w:t>
            </w:r>
            <w:r w:rsidRPr="00412DDB">
              <w:rPr>
                <w:sz w:val="20"/>
                <w:szCs w:val="20"/>
              </w:rPr>
              <w:t>ской организации)</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40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4.</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Место нахождения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444"/>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5.</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Индивидуальный государственный регистрационный номер в</w:t>
            </w:r>
            <w:r w:rsidRPr="00412DDB">
              <w:rPr>
                <w:sz w:val="20"/>
                <w:szCs w:val="20"/>
              </w:rPr>
              <w:t>ы</w:t>
            </w:r>
            <w:r w:rsidRPr="00412DDB">
              <w:rPr>
                <w:sz w:val="20"/>
                <w:szCs w:val="20"/>
              </w:rPr>
              <w:t>пуска эмиссионных ценных бумаг</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21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6.</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Дата государственной регистрации выпуска ценных бумаг</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21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7.</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ИНН (если применимо)</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21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8.</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ОГРН (если применимо)</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65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9.</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Регистрирующий орган, осуществивший государственную рег</w:t>
            </w:r>
            <w:r w:rsidRPr="00412DDB">
              <w:rPr>
                <w:sz w:val="20"/>
                <w:szCs w:val="20"/>
              </w:rPr>
              <w:t>и</w:t>
            </w:r>
            <w:r w:rsidRPr="00412DDB">
              <w:rPr>
                <w:sz w:val="20"/>
                <w:szCs w:val="20"/>
              </w:rPr>
              <w:t>страцию выпусков эмиссионных ценных бумаг</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10"/>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10.</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Количество ценных бумаг, находящихся в собственности креди</w:t>
            </w:r>
            <w:r w:rsidRPr="00412DDB">
              <w:rPr>
                <w:sz w:val="20"/>
                <w:szCs w:val="20"/>
              </w:rPr>
              <w:t>т</w:t>
            </w:r>
            <w:r w:rsidRPr="00412DDB">
              <w:rPr>
                <w:sz w:val="20"/>
                <w:szCs w:val="20"/>
              </w:rPr>
              <w:t>ной организации – эмитента, шт.</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3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Общая номинальная стоимость ценных бумаг, находящихся в со</w:t>
            </w:r>
            <w:r w:rsidRPr="00412DDB">
              <w:rPr>
                <w:sz w:val="20"/>
                <w:szCs w:val="20"/>
              </w:rPr>
              <w:t>б</w:t>
            </w:r>
            <w:r w:rsidRPr="00412DDB">
              <w:rPr>
                <w:sz w:val="20"/>
                <w:szCs w:val="20"/>
              </w:rPr>
              <w:t>ственности кредитной организации – эмитента</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40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lastRenderedPageBreak/>
              <w:t>12.</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 xml:space="preserve">Срок погашения </w:t>
            </w:r>
            <w:r w:rsidR="00B140EC">
              <w:rPr>
                <w:sz w:val="20"/>
                <w:szCs w:val="20"/>
              </w:rPr>
              <w:t>–</w:t>
            </w:r>
            <w:r w:rsidRPr="00412DDB">
              <w:rPr>
                <w:sz w:val="20"/>
                <w:szCs w:val="20"/>
              </w:rPr>
              <w:t xml:space="preserve"> для облигаций и иных долговых эмиссионных ценных бумаг, а также для опционов кредитной организации </w:t>
            </w:r>
            <w:r w:rsidR="00B140EC">
              <w:rPr>
                <w:sz w:val="20"/>
                <w:szCs w:val="20"/>
              </w:rPr>
              <w:t>–</w:t>
            </w:r>
            <w:r w:rsidRPr="00412DDB">
              <w:rPr>
                <w:sz w:val="20"/>
                <w:szCs w:val="20"/>
              </w:rPr>
              <w:t xml:space="preserve"> эмитента</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72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13.</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Общая балансовая стоимость ценных бумаг, находящихся в со</w:t>
            </w:r>
            <w:r w:rsidRPr="00412DDB">
              <w:rPr>
                <w:sz w:val="20"/>
                <w:szCs w:val="20"/>
              </w:rPr>
              <w:t>б</w:t>
            </w:r>
            <w:r w:rsidRPr="00412DDB">
              <w:rPr>
                <w:sz w:val="20"/>
                <w:szCs w:val="20"/>
              </w:rPr>
              <w:t xml:space="preserve">ственности кредитной организации </w:t>
            </w:r>
            <w:r w:rsidR="00B140EC">
              <w:rPr>
                <w:sz w:val="20"/>
                <w:szCs w:val="20"/>
              </w:rPr>
              <w:t>–</w:t>
            </w:r>
            <w:r w:rsidRPr="00412DDB">
              <w:rPr>
                <w:sz w:val="20"/>
                <w:szCs w:val="20"/>
              </w:rPr>
              <w:t xml:space="preserve"> эмитента,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21"/>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14.</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Балансовая стоимость ценных бумаг дочерних и зависимых о</w:t>
            </w:r>
            <w:r w:rsidRPr="00412DDB">
              <w:rPr>
                <w:sz w:val="20"/>
                <w:szCs w:val="20"/>
              </w:rPr>
              <w:t>б</w:t>
            </w:r>
            <w:r w:rsidRPr="00412DDB">
              <w:rPr>
                <w:sz w:val="20"/>
                <w:szCs w:val="20"/>
              </w:rPr>
              <w:t>ществ кредитной организации – эмитента,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89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15.</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Размер фиксированного процента или иного дохода по облигац</w:t>
            </w:r>
            <w:r w:rsidRPr="00412DDB">
              <w:rPr>
                <w:sz w:val="20"/>
                <w:szCs w:val="20"/>
              </w:rPr>
              <w:t>и</w:t>
            </w:r>
            <w:r w:rsidRPr="00412DDB">
              <w:rPr>
                <w:sz w:val="20"/>
                <w:szCs w:val="20"/>
              </w:rPr>
              <w:t>ям и иным долговым эмиссионным ценным бумагам (%) или п</w:t>
            </w:r>
            <w:r w:rsidRPr="00412DDB">
              <w:rPr>
                <w:sz w:val="20"/>
                <w:szCs w:val="20"/>
              </w:rPr>
              <w:t>о</w:t>
            </w:r>
            <w:r w:rsidRPr="00412DDB">
              <w:rPr>
                <w:sz w:val="20"/>
                <w:szCs w:val="20"/>
              </w:rPr>
              <w:t>рядок его определения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3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16.</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Срок выплаты процента или иного дохода по облигациям и иным долговым эмиссионным ценным бумагам</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964"/>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17.</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Размер дивиденда по привилегированным акциям (%) или пор</w:t>
            </w:r>
            <w:r w:rsidRPr="00412DDB">
              <w:rPr>
                <w:sz w:val="20"/>
                <w:szCs w:val="20"/>
              </w:rPr>
              <w:t>я</w:t>
            </w:r>
            <w:r w:rsidRPr="00412DDB">
              <w:rPr>
                <w:sz w:val="20"/>
                <w:szCs w:val="20"/>
              </w:rPr>
              <w:t>док его определения в случае, когда он определен в уставе акци</w:t>
            </w:r>
            <w:r w:rsidRPr="00412DDB">
              <w:rPr>
                <w:sz w:val="20"/>
                <w:szCs w:val="20"/>
              </w:rPr>
              <w:t>о</w:t>
            </w:r>
            <w:r w:rsidRPr="00412DDB">
              <w:rPr>
                <w:sz w:val="20"/>
                <w:szCs w:val="20"/>
              </w:rPr>
              <w:t xml:space="preserve">нерного общества </w:t>
            </w:r>
            <w:r w:rsidR="00B140EC">
              <w:rPr>
                <w:sz w:val="20"/>
                <w:szCs w:val="20"/>
              </w:rPr>
              <w:t>–</w:t>
            </w:r>
            <w:r w:rsidRPr="00412DDB">
              <w:rPr>
                <w:sz w:val="20"/>
                <w:szCs w:val="20"/>
              </w:rPr>
              <w:t xml:space="preserve"> кредитной организации – эмитента</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40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18.</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Срок выплаты дивиденда по привилегированным акциям</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884"/>
        </w:trPr>
        <w:tc>
          <w:tcPr>
            <w:tcW w:w="545"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center"/>
              <w:rPr>
                <w:sz w:val="20"/>
                <w:szCs w:val="20"/>
              </w:rPr>
            </w:pPr>
            <w:r w:rsidRPr="00412DDB">
              <w:rPr>
                <w:sz w:val="20"/>
                <w:szCs w:val="20"/>
              </w:rPr>
              <w:t>19.</w:t>
            </w:r>
          </w:p>
        </w:tc>
        <w:tc>
          <w:tcPr>
            <w:tcW w:w="5940"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both"/>
              <w:rPr>
                <w:sz w:val="20"/>
                <w:szCs w:val="20"/>
              </w:rPr>
            </w:pPr>
            <w:r w:rsidRPr="00412DDB">
              <w:rPr>
                <w:sz w:val="20"/>
                <w:szCs w:val="20"/>
              </w:rPr>
              <w:t>Размер объявленного дивиденда по обыкновенным акциям (%) (при отсутствии данных о размере объявленного дивиденда по обыкновенным акциям в текущем году указывается размер див</w:t>
            </w:r>
            <w:r w:rsidRPr="00412DDB">
              <w:rPr>
                <w:sz w:val="20"/>
                <w:szCs w:val="20"/>
              </w:rPr>
              <w:t>и</w:t>
            </w:r>
            <w:r w:rsidRPr="00412DDB">
              <w:rPr>
                <w:sz w:val="20"/>
                <w:szCs w:val="20"/>
              </w:rPr>
              <w:t>денда, объявленного в предшествующем году)</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10"/>
        </w:trPr>
        <w:tc>
          <w:tcPr>
            <w:tcW w:w="545"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center"/>
              <w:rPr>
                <w:sz w:val="20"/>
                <w:szCs w:val="20"/>
              </w:rPr>
            </w:pPr>
            <w:r w:rsidRPr="00412DDB">
              <w:rPr>
                <w:sz w:val="20"/>
                <w:szCs w:val="20"/>
              </w:rPr>
              <w:t>20.</w:t>
            </w:r>
          </w:p>
        </w:tc>
        <w:tc>
          <w:tcPr>
            <w:tcW w:w="5940"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both"/>
              <w:rPr>
                <w:sz w:val="20"/>
                <w:szCs w:val="20"/>
              </w:rPr>
            </w:pPr>
            <w:r w:rsidRPr="00412DDB">
              <w:rPr>
                <w:sz w:val="20"/>
                <w:szCs w:val="20"/>
              </w:rPr>
              <w:t>Срок выплаты объявленного дивиденда по обыкновенным акциям</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712"/>
        </w:trPr>
        <w:tc>
          <w:tcPr>
            <w:tcW w:w="545"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center"/>
              <w:rPr>
                <w:sz w:val="20"/>
                <w:szCs w:val="20"/>
              </w:rPr>
            </w:pPr>
            <w:r w:rsidRPr="00412DDB">
              <w:rPr>
                <w:sz w:val="20"/>
                <w:szCs w:val="20"/>
              </w:rPr>
              <w:t>21.</w:t>
            </w:r>
          </w:p>
        </w:tc>
        <w:tc>
          <w:tcPr>
            <w:tcW w:w="5940"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both"/>
              <w:rPr>
                <w:sz w:val="20"/>
                <w:szCs w:val="20"/>
              </w:rPr>
            </w:pPr>
            <w:r w:rsidRPr="00412DDB">
              <w:rPr>
                <w:sz w:val="20"/>
                <w:szCs w:val="20"/>
              </w:rPr>
              <w:t xml:space="preserve">Количество акций, полученных кредитной организацией </w:t>
            </w:r>
            <w:r w:rsidR="00B140EC">
              <w:rPr>
                <w:sz w:val="20"/>
                <w:szCs w:val="20"/>
              </w:rPr>
              <w:t>–</w:t>
            </w:r>
            <w:r w:rsidRPr="00412DDB">
              <w:rPr>
                <w:sz w:val="20"/>
                <w:szCs w:val="20"/>
              </w:rPr>
              <w:t xml:space="preserve"> эм</w:t>
            </w:r>
            <w:r w:rsidRPr="00412DDB">
              <w:rPr>
                <w:sz w:val="20"/>
                <w:szCs w:val="20"/>
              </w:rPr>
              <w:t>и</w:t>
            </w:r>
            <w:r w:rsidRPr="00412DDB">
              <w:rPr>
                <w:sz w:val="20"/>
                <w:szCs w:val="20"/>
              </w:rPr>
              <w:t>тентом в связи с увеличением уставных капиталов акционерных обществ  за счет имущества этих обществ, шт.</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1357"/>
        </w:trPr>
        <w:tc>
          <w:tcPr>
            <w:tcW w:w="545"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center"/>
              <w:rPr>
                <w:sz w:val="20"/>
                <w:szCs w:val="20"/>
              </w:rPr>
            </w:pPr>
            <w:r w:rsidRPr="00412DDB">
              <w:rPr>
                <w:sz w:val="20"/>
                <w:szCs w:val="20"/>
              </w:rPr>
              <w:t>22.</w:t>
            </w:r>
          </w:p>
        </w:tc>
        <w:tc>
          <w:tcPr>
            <w:tcW w:w="5940"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both"/>
              <w:rPr>
                <w:sz w:val="20"/>
                <w:szCs w:val="20"/>
              </w:rPr>
            </w:pPr>
            <w:r w:rsidRPr="00412DDB">
              <w:rPr>
                <w:sz w:val="20"/>
                <w:szCs w:val="20"/>
              </w:rPr>
              <w:t>Номинальная стоимость (сумма увеличения номинальной стоим</w:t>
            </w:r>
            <w:r w:rsidRPr="00412DDB">
              <w:rPr>
                <w:sz w:val="20"/>
                <w:szCs w:val="20"/>
              </w:rPr>
              <w:t>о</w:t>
            </w:r>
            <w:r w:rsidRPr="00412DDB">
              <w:rPr>
                <w:sz w:val="20"/>
                <w:szCs w:val="20"/>
              </w:rPr>
              <w:t xml:space="preserve">сти) акций, полученных кредитной организацией </w:t>
            </w:r>
            <w:r w:rsidR="00B140EC">
              <w:rPr>
                <w:sz w:val="20"/>
                <w:szCs w:val="20"/>
              </w:rPr>
              <w:t>–</w:t>
            </w:r>
            <w:r w:rsidRPr="00412DDB">
              <w:rPr>
                <w:sz w:val="20"/>
                <w:szCs w:val="20"/>
              </w:rPr>
              <w:t xml:space="preserve"> эмитентом в связи с увеличением уставных капиталов акционерных обществ  за счет имущества этих обществ,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778"/>
        </w:trPr>
        <w:tc>
          <w:tcPr>
            <w:tcW w:w="545"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center"/>
              <w:rPr>
                <w:sz w:val="20"/>
                <w:szCs w:val="20"/>
              </w:rPr>
            </w:pPr>
            <w:r w:rsidRPr="00412DDB">
              <w:rPr>
                <w:sz w:val="20"/>
                <w:szCs w:val="20"/>
              </w:rPr>
              <w:t>23.</w:t>
            </w:r>
          </w:p>
        </w:tc>
        <w:tc>
          <w:tcPr>
            <w:tcW w:w="5940" w:type="dxa"/>
            <w:tcBorders>
              <w:top w:val="single" w:sz="4" w:space="0" w:color="auto"/>
              <w:left w:val="single" w:sz="4" w:space="0" w:color="auto"/>
              <w:bottom w:val="single" w:sz="4" w:space="0" w:color="auto"/>
              <w:right w:val="single" w:sz="4" w:space="0" w:color="000000"/>
            </w:tcBorders>
            <w:vAlign w:val="center"/>
          </w:tcPr>
          <w:p w:rsidR="00E15049" w:rsidRPr="00412DDB" w:rsidRDefault="00E15049" w:rsidP="00E15049">
            <w:pPr>
              <w:jc w:val="both"/>
              <w:rPr>
                <w:sz w:val="20"/>
                <w:szCs w:val="20"/>
              </w:rPr>
            </w:pPr>
            <w:r w:rsidRPr="00412DDB">
              <w:rPr>
                <w:sz w:val="20"/>
                <w:szCs w:val="20"/>
              </w:rPr>
              <w:t>Информация о величине потенциальных убытков, связанных с банкротством лица, указанного в пункте 2 настоящей таблицы</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bl>
    <w:p w:rsidR="00E15049" w:rsidRPr="00412DDB" w:rsidRDefault="00E15049" w:rsidP="00E15049">
      <w:pPr>
        <w:ind w:firstLine="720"/>
        <w:jc w:val="both"/>
        <w:rPr>
          <w:bCs/>
          <w:iCs/>
          <w:sz w:val="20"/>
          <w:szCs w:val="20"/>
        </w:rPr>
      </w:pPr>
    </w:p>
    <w:p w:rsidR="00E15049" w:rsidRPr="00412DDB" w:rsidRDefault="00E15049" w:rsidP="00E15049">
      <w:pPr>
        <w:pStyle w:val="em--"/>
      </w:pPr>
      <w:bookmarkStart w:id="55" w:name="_Toc324785348"/>
      <w:bookmarkStart w:id="56" w:name="_Toc403477589"/>
      <w:r w:rsidRPr="00412DDB">
        <w:t>Б) Вложения в неэмиссионные ценные бумаги:</w:t>
      </w:r>
      <w:bookmarkEnd w:id="55"/>
      <w:bookmarkEnd w:id="56"/>
    </w:p>
    <w:p w:rsidR="00E15049" w:rsidRPr="00412DDB" w:rsidRDefault="00E15049" w:rsidP="00E15049">
      <w:pPr>
        <w:ind w:firstLine="720"/>
        <w:jc w:val="both"/>
        <w:rPr>
          <w:bCs/>
          <w:iCs/>
          <w:sz w:val="22"/>
          <w:szCs w:val="22"/>
        </w:rPr>
      </w:pPr>
    </w:p>
    <w:tbl>
      <w:tblPr>
        <w:tblW w:w="9786" w:type="dxa"/>
        <w:tblInd w:w="103" w:type="dxa"/>
        <w:tblLook w:val="0000" w:firstRow="0" w:lastRow="0" w:firstColumn="0" w:lastColumn="0" w:noHBand="0" w:noVBand="0"/>
      </w:tblPr>
      <w:tblGrid>
        <w:gridCol w:w="545"/>
        <w:gridCol w:w="5940"/>
        <w:gridCol w:w="3301"/>
      </w:tblGrid>
      <w:tr w:rsidR="00E15049" w:rsidRPr="00412DDB" w:rsidTr="00D45796">
        <w:trPr>
          <w:trHeight w:val="309"/>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 пп</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 xml:space="preserve">Наименование реквизита, </w:t>
            </w:r>
          </w:p>
          <w:p w:rsidR="00E15049" w:rsidRPr="00412DDB" w:rsidRDefault="00E15049" w:rsidP="00E15049">
            <w:pPr>
              <w:jc w:val="center"/>
              <w:rPr>
                <w:sz w:val="22"/>
                <w:szCs w:val="22"/>
              </w:rPr>
            </w:pPr>
            <w:r w:rsidRPr="00412DDB">
              <w:rPr>
                <w:sz w:val="22"/>
                <w:szCs w:val="22"/>
              </w:rPr>
              <w:t>характеризующего ценные бумаги</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Значение реквизита</w:t>
            </w:r>
          </w:p>
        </w:tc>
      </w:tr>
      <w:tr w:rsidR="00E15049" w:rsidRPr="00412DDB" w:rsidTr="00D45796">
        <w:trPr>
          <w:trHeight w:val="309"/>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2</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3</w:t>
            </w:r>
          </w:p>
        </w:tc>
      </w:tr>
      <w:tr w:rsidR="00E15049" w:rsidRPr="00412DDB" w:rsidTr="00D45796">
        <w:trPr>
          <w:trHeight w:val="309"/>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Вид ценных бумаг</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077252" w:rsidP="008326AB">
            <w:pPr>
              <w:jc w:val="center"/>
              <w:rPr>
                <w:sz w:val="20"/>
                <w:szCs w:val="20"/>
              </w:rPr>
            </w:pPr>
            <w:r w:rsidRPr="00412DDB">
              <w:rPr>
                <w:sz w:val="20"/>
                <w:szCs w:val="20"/>
              </w:rPr>
              <w:t xml:space="preserve">финансовые вложения кредитной организации </w:t>
            </w:r>
            <w:r w:rsidR="00B140EC">
              <w:rPr>
                <w:sz w:val="20"/>
                <w:szCs w:val="20"/>
              </w:rPr>
              <w:t>–</w:t>
            </w:r>
            <w:r w:rsidRPr="00412DDB">
              <w:rPr>
                <w:sz w:val="20"/>
                <w:szCs w:val="20"/>
              </w:rPr>
              <w:t xml:space="preserve"> эмитента в неэми</w:t>
            </w:r>
            <w:r w:rsidRPr="00412DDB">
              <w:rPr>
                <w:sz w:val="20"/>
                <w:szCs w:val="20"/>
              </w:rPr>
              <w:t>с</w:t>
            </w:r>
            <w:r w:rsidRPr="00412DDB">
              <w:rPr>
                <w:sz w:val="20"/>
                <w:szCs w:val="20"/>
              </w:rPr>
              <w:t>сионные ценные бумаги, которые составляют 5 и более процентов всех ее финансовых вложений на 01.01.201</w:t>
            </w:r>
            <w:r w:rsidR="00F61E9B" w:rsidRPr="00412DDB">
              <w:rPr>
                <w:sz w:val="20"/>
                <w:szCs w:val="20"/>
              </w:rPr>
              <w:t>4</w:t>
            </w:r>
            <w:r w:rsidRPr="00412DDB">
              <w:rPr>
                <w:sz w:val="20"/>
                <w:szCs w:val="20"/>
              </w:rPr>
              <w:t xml:space="preserve"> и 01.</w:t>
            </w:r>
            <w:r w:rsidR="008326AB" w:rsidRPr="008326AB">
              <w:rPr>
                <w:sz w:val="20"/>
                <w:szCs w:val="20"/>
              </w:rPr>
              <w:t>10</w:t>
            </w:r>
            <w:r w:rsidRPr="00412DDB">
              <w:rPr>
                <w:sz w:val="20"/>
                <w:szCs w:val="20"/>
              </w:rPr>
              <w:t>.201</w:t>
            </w:r>
            <w:r w:rsidR="00F61E9B" w:rsidRPr="00412DDB">
              <w:rPr>
                <w:sz w:val="20"/>
                <w:szCs w:val="20"/>
              </w:rPr>
              <w:t>4</w:t>
            </w:r>
            <w:r w:rsidRPr="00412DDB">
              <w:rPr>
                <w:sz w:val="20"/>
                <w:szCs w:val="20"/>
              </w:rPr>
              <w:t>, отсу</w:t>
            </w:r>
            <w:r w:rsidRPr="00412DDB">
              <w:rPr>
                <w:sz w:val="20"/>
                <w:szCs w:val="20"/>
              </w:rPr>
              <w:t>т</w:t>
            </w:r>
            <w:r w:rsidRPr="00412DDB">
              <w:rPr>
                <w:sz w:val="20"/>
                <w:szCs w:val="20"/>
              </w:rPr>
              <w:t>ствуют</w:t>
            </w:r>
          </w:p>
        </w:tc>
      </w:tr>
      <w:tr w:rsidR="00E15049" w:rsidRPr="00412DDB" w:rsidTr="00D45796">
        <w:trPr>
          <w:trHeight w:val="43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2.</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Полное фирменное наименование (для некоммерческой организ</w:t>
            </w:r>
            <w:r w:rsidRPr="00412DDB">
              <w:rPr>
                <w:sz w:val="20"/>
                <w:szCs w:val="20"/>
              </w:rPr>
              <w:t>а</w:t>
            </w:r>
            <w:r w:rsidRPr="00412DDB">
              <w:rPr>
                <w:sz w:val="20"/>
                <w:szCs w:val="20"/>
              </w:rPr>
              <w:t xml:space="preserve">ции </w:t>
            </w:r>
            <w:r w:rsidR="00B140EC">
              <w:rPr>
                <w:sz w:val="20"/>
                <w:szCs w:val="20"/>
              </w:rPr>
              <w:t>–</w:t>
            </w:r>
            <w:r w:rsidRPr="00412DDB">
              <w:rPr>
                <w:sz w:val="20"/>
                <w:szCs w:val="20"/>
              </w:rPr>
              <w:t xml:space="preserve"> наименование) эмитента (лица, обязанного по неэмиссио</w:t>
            </w:r>
            <w:r w:rsidRPr="00412DDB">
              <w:rPr>
                <w:sz w:val="20"/>
                <w:szCs w:val="20"/>
              </w:rPr>
              <w:t>н</w:t>
            </w:r>
            <w:r w:rsidRPr="00412DDB">
              <w:rPr>
                <w:sz w:val="20"/>
                <w:szCs w:val="20"/>
              </w:rPr>
              <w:t>ным ценным бумагам)</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FD10F2">
            <w:pPr>
              <w:jc w:val="center"/>
              <w:rPr>
                <w:sz w:val="20"/>
                <w:szCs w:val="20"/>
              </w:rPr>
            </w:pPr>
            <w:r>
              <w:rPr>
                <w:sz w:val="20"/>
                <w:szCs w:val="20"/>
              </w:rPr>
              <w:t>–</w:t>
            </w:r>
          </w:p>
        </w:tc>
      </w:tr>
      <w:tr w:rsidR="00E15049" w:rsidRPr="00412DDB" w:rsidTr="00D45796">
        <w:trPr>
          <w:trHeight w:val="554"/>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3.</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Сокращенное фирменное наименование эмитента (для коммерч</w:t>
            </w:r>
            <w:r w:rsidRPr="00412DDB">
              <w:rPr>
                <w:sz w:val="20"/>
                <w:szCs w:val="20"/>
              </w:rPr>
              <w:t>е</w:t>
            </w:r>
            <w:r w:rsidRPr="00412DDB">
              <w:rPr>
                <w:sz w:val="20"/>
                <w:szCs w:val="20"/>
              </w:rPr>
              <w:t>ской организации) (лица, обязанного по неэмиссионным ценным бумагам)</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40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4.</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Место нахождения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21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5.</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rPr>
                <w:sz w:val="20"/>
                <w:szCs w:val="20"/>
              </w:rPr>
            </w:pPr>
            <w:r w:rsidRPr="00412DDB">
              <w:rPr>
                <w:sz w:val="20"/>
                <w:szCs w:val="20"/>
              </w:rPr>
              <w:t>Дата государственной регистрации</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21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6.</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ИНН (если применимо)</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21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7.</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ОГРН (если применимо)</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10"/>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lastRenderedPageBreak/>
              <w:t>8.</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Количество ценных бумаг, находящихся в собственности креди</w:t>
            </w:r>
            <w:r w:rsidRPr="00412DDB">
              <w:rPr>
                <w:sz w:val="20"/>
                <w:szCs w:val="20"/>
              </w:rPr>
              <w:t>т</w:t>
            </w:r>
            <w:r w:rsidRPr="00412DDB">
              <w:rPr>
                <w:sz w:val="20"/>
                <w:szCs w:val="20"/>
              </w:rPr>
              <w:t>ной организации – эмитента, шт.</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53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9.</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Общая номинальная стоимость ценных бумаг, находящихся в со</w:t>
            </w:r>
            <w:r w:rsidRPr="00412DDB">
              <w:rPr>
                <w:sz w:val="20"/>
                <w:szCs w:val="20"/>
              </w:rPr>
              <w:t>б</w:t>
            </w:r>
            <w:r w:rsidRPr="00412DDB">
              <w:rPr>
                <w:sz w:val="20"/>
                <w:szCs w:val="20"/>
              </w:rPr>
              <w:t>ственности кредитной организации – эмитента</w:t>
            </w:r>
            <w:r w:rsidRPr="00412DDB">
              <w:rPr>
                <w:rStyle w:val="af0"/>
                <w:vanish/>
                <w:sz w:val="20"/>
                <w:szCs w:val="20"/>
              </w:rPr>
              <w:footnoteReference w:id="48"/>
            </w:r>
            <w:r w:rsidRPr="00412DDB">
              <w:rPr>
                <w:sz w:val="20"/>
                <w:szCs w:val="20"/>
              </w:rPr>
              <w:t>,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686FD6">
            <w:pPr>
              <w:jc w:val="center"/>
              <w:rPr>
                <w:sz w:val="20"/>
                <w:szCs w:val="20"/>
              </w:rPr>
            </w:pPr>
            <w:r>
              <w:rPr>
                <w:sz w:val="20"/>
                <w:szCs w:val="20"/>
              </w:rPr>
              <w:t>–</w:t>
            </w:r>
          </w:p>
        </w:tc>
      </w:tr>
      <w:tr w:rsidR="00E15049" w:rsidRPr="00412DDB" w:rsidTr="00D45796">
        <w:trPr>
          <w:trHeight w:val="52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10.</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Общая балансовая стоимость ценных бумаг, находящихся в со</w:t>
            </w:r>
            <w:r w:rsidRPr="00412DDB">
              <w:rPr>
                <w:sz w:val="20"/>
                <w:szCs w:val="20"/>
              </w:rPr>
              <w:t>б</w:t>
            </w:r>
            <w:r w:rsidRPr="00412DDB">
              <w:rPr>
                <w:sz w:val="20"/>
                <w:szCs w:val="20"/>
              </w:rPr>
              <w:t xml:space="preserve">ственности кредитной организации </w:t>
            </w:r>
            <w:r w:rsidR="00B140EC">
              <w:rPr>
                <w:sz w:val="20"/>
                <w:szCs w:val="20"/>
              </w:rPr>
              <w:t>–</w:t>
            </w:r>
            <w:r w:rsidRPr="00412DDB">
              <w:rPr>
                <w:sz w:val="20"/>
                <w:szCs w:val="20"/>
              </w:rPr>
              <w:t xml:space="preserve"> эмитента,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686FD6">
            <w:pPr>
              <w:jc w:val="center"/>
              <w:rPr>
                <w:sz w:val="20"/>
                <w:szCs w:val="20"/>
              </w:rPr>
            </w:pPr>
            <w:r>
              <w:rPr>
                <w:sz w:val="20"/>
                <w:szCs w:val="20"/>
              </w:rPr>
              <w:t>–</w:t>
            </w:r>
          </w:p>
        </w:tc>
      </w:tr>
      <w:tr w:rsidR="00E15049" w:rsidRPr="00412DDB" w:rsidTr="00D45796">
        <w:trPr>
          <w:trHeight w:val="53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Балансовая стоимость ценных бумаг дочерних и зависимых о</w:t>
            </w:r>
            <w:r w:rsidRPr="00412DDB">
              <w:rPr>
                <w:sz w:val="20"/>
                <w:szCs w:val="20"/>
              </w:rPr>
              <w:t>б</w:t>
            </w:r>
            <w:r w:rsidRPr="00412DDB">
              <w:rPr>
                <w:sz w:val="20"/>
                <w:szCs w:val="20"/>
              </w:rPr>
              <w:t>ществ кредитной организации – эмитента,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D45796">
        <w:trPr>
          <w:trHeight w:val="1041"/>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12.</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Сумма основного долга и начисленных (выплаченных) процентов по векселям, депозитным сертификатам или иным неэмиссио</w:t>
            </w:r>
            <w:r w:rsidRPr="00412DDB">
              <w:rPr>
                <w:sz w:val="20"/>
                <w:szCs w:val="20"/>
              </w:rPr>
              <w:t>н</w:t>
            </w:r>
            <w:r w:rsidRPr="00412DDB">
              <w:rPr>
                <w:sz w:val="20"/>
                <w:szCs w:val="20"/>
              </w:rPr>
              <w:t>ным долговым ценным бумагам, руб., срок погашения</w:t>
            </w:r>
          </w:p>
        </w:tc>
        <w:tc>
          <w:tcPr>
            <w:tcW w:w="3301" w:type="dxa"/>
            <w:tcBorders>
              <w:top w:val="single" w:sz="4" w:space="0" w:color="auto"/>
              <w:left w:val="nil"/>
              <w:bottom w:val="single" w:sz="4" w:space="0" w:color="auto"/>
              <w:right w:val="single" w:sz="4" w:space="0" w:color="auto"/>
            </w:tcBorders>
            <w:vAlign w:val="center"/>
          </w:tcPr>
          <w:p w:rsidR="00686FD6" w:rsidRPr="00412DDB" w:rsidRDefault="00B140EC" w:rsidP="00686FD6">
            <w:pPr>
              <w:jc w:val="center"/>
              <w:rPr>
                <w:sz w:val="20"/>
                <w:szCs w:val="20"/>
              </w:rPr>
            </w:pPr>
            <w:r>
              <w:rPr>
                <w:sz w:val="20"/>
                <w:szCs w:val="20"/>
              </w:rPr>
              <w:t>–</w:t>
            </w:r>
          </w:p>
        </w:tc>
      </w:tr>
      <w:tr w:rsidR="00E15049" w:rsidRPr="00412DDB" w:rsidTr="00D45796">
        <w:trPr>
          <w:trHeight w:val="738"/>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13.</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Информация о величине потенциальных убытков, связанных с банкротством лица, указанного в пункте 2 настоящей таблицы</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bl>
    <w:p w:rsidR="00E15049" w:rsidRPr="00412DDB" w:rsidRDefault="00E15049" w:rsidP="00E15049">
      <w:pPr>
        <w:pStyle w:val="prilozhenie"/>
        <w:rPr>
          <w:sz w:val="22"/>
          <w:szCs w:val="22"/>
        </w:rPr>
      </w:pPr>
    </w:p>
    <w:p w:rsidR="00E15049" w:rsidRPr="00412DDB" w:rsidRDefault="00E15049" w:rsidP="00E15049">
      <w:pPr>
        <w:pStyle w:val="em-4"/>
      </w:pPr>
      <w:r w:rsidRPr="00412DDB">
        <w:t>Информация о созданных резервах под обесценение ценных бумаг:</w:t>
      </w:r>
    </w:p>
    <w:p w:rsidR="00E15049" w:rsidRPr="00412DDB" w:rsidRDefault="00E15049" w:rsidP="00E15049">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2880"/>
        <w:gridCol w:w="1141"/>
      </w:tblGrid>
      <w:tr w:rsidR="00E15049" w:rsidRPr="00137020" w:rsidTr="00D45796">
        <w:tc>
          <w:tcPr>
            <w:tcW w:w="5868" w:type="dxa"/>
          </w:tcPr>
          <w:p w:rsidR="00E15049" w:rsidRPr="00137020" w:rsidRDefault="00E15049" w:rsidP="001C00E1">
            <w:pPr>
              <w:pStyle w:val="em-4"/>
              <w:ind w:firstLine="0"/>
            </w:pPr>
            <w:r w:rsidRPr="00137020">
              <w:rPr>
                <w:szCs w:val="24"/>
              </w:rPr>
              <w:t>Величина резерва на начало последнего завершенного ф</w:t>
            </w:r>
            <w:r w:rsidRPr="00137020">
              <w:rPr>
                <w:szCs w:val="24"/>
              </w:rPr>
              <w:t>и</w:t>
            </w:r>
            <w:r w:rsidRPr="00137020">
              <w:rPr>
                <w:szCs w:val="24"/>
              </w:rPr>
              <w:t>нансового года перед датой окончания последнего отчетн</w:t>
            </w:r>
            <w:r w:rsidRPr="00137020">
              <w:rPr>
                <w:szCs w:val="24"/>
              </w:rPr>
              <w:t>о</w:t>
            </w:r>
            <w:r w:rsidRPr="00137020">
              <w:rPr>
                <w:szCs w:val="24"/>
              </w:rPr>
              <w:t>го квартала: 01.01.201</w:t>
            </w:r>
            <w:r w:rsidR="001C00E1" w:rsidRPr="00137020">
              <w:rPr>
                <w:szCs w:val="24"/>
              </w:rPr>
              <w:t>3</w:t>
            </w:r>
          </w:p>
        </w:tc>
        <w:tc>
          <w:tcPr>
            <w:tcW w:w="2880" w:type="dxa"/>
            <w:vAlign w:val="bottom"/>
          </w:tcPr>
          <w:p w:rsidR="00E15049" w:rsidRPr="00137020" w:rsidRDefault="001413A4" w:rsidP="00E15049">
            <w:pPr>
              <w:pStyle w:val="em-4"/>
              <w:ind w:firstLine="0"/>
              <w:jc w:val="left"/>
              <w:rPr>
                <w:lang w:val="en-US"/>
              </w:rPr>
            </w:pPr>
            <w:r w:rsidRPr="00137020">
              <w:rPr>
                <w:lang w:val="en-US"/>
              </w:rPr>
              <w:t>134 542</w:t>
            </w:r>
          </w:p>
        </w:tc>
        <w:tc>
          <w:tcPr>
            <w:tcW w:w="1141" w:type="dxa"/>
            <w:vAlign w:val="bottom"/>
          </w:tcPr>
          <w:p w:rsidR="00E15049" w:rsidRPr="00137020" w:rsidRDefault="002A4F6E" w:rsidP="00E15049">
            <w:pPr>
              <w:pStyle w:val="em-4"/>
              <w:ind w:firstLine="0"/>
              <w:jc w:val="left"/>
            </w:pPr>
            <w:r w:rsidRPr="00137020">
              <w:rPr>
                <w:szCs w:val="24"/>
              </w:rPr>
              <w:t>т</w:t>
            </w:r>
            <w:r w:rsidR="009B22C6" w:rsidRPr="00137020">
              <w:rPr>
                <w:szCs w:val="24"/>
              </w:rPr>
              <w:t>ыс. руб.</w:t>
            </w:r>
          </w:p>
        </w:tc>
      </w:tr>
      <w:tr w:rsidR="00E15049" w:rsidRPr="00137020" w:rsidTr="00D45796">
        <w:tc>
          <w:tcPr>
            <w:tcW w:w="5868" w:type="dxa"/>
          </w:tcPr>
          <w:p w:rsidR="00E15049" w:rsidRPr="00137020" w:rsidRDefault="00E15049" w:rsidP="001C00E1">
            <w:pPr>
              <w:pStyle w:val="em-4"/>
              <w:ind w:firstLine="0"/>
            </w:pPr>
            <w:r w:rsidRPr="00137020">
              <w:rPr>
                <w:szCs w:val="24"/>
              </w:rPr>
              <w:t>Величина резерва на конец последнего завершенного ф</w:t>
            </w:r>
            <w:r w:rsidRPr="00137020">
              <w:rPr>
                <w:szCs w:val="24"/>
              </w:rPr>
              <w:t>и</w:t>
            </w:r>
            <w:r w:rsidRPr="00137020">
              <w:rPr>
                <w:szCs w:val="24"/>
              </w:rPr>
              <w:t>нансового года перед датой окончания последнего отчетн</w:t>
            </w:r>
            <w:r w:rsidRPr="00137020">
              <w:rPr>
                <w:szCs w:val="24"/>
              </w:rPr>
              <w:t>о</w:t>
            </w:r>
            <w:r w:rsidRPr="00137020">
              <w:rPr>
                <w:szCs w:val="24"/>
              </w:rPr>
              <w:t>го квартала:</w:t>
            </w:r>
            <w:r w:rsidR="00656DE8" w:rsidRPr="00137020">
              <w:rPr>
                <w:szCs w:val="24"/>
              </w:rPr>
              <w:t xml:space="preserve"> 31.12.201</w:t>
            </w:r>
            <w:r w:rsidR="001C00E1" w:rsidRPr="00137020">
              <w:rPr>
                <w:szCs w:val="24"/>
              </w:rPr>
              <w:t>3</w:t>
            </w:r>
          </w:p>
        </w:tc>
        <w:tc>
          <w:tcPr>
            <w:tcW w:w="2880" w:type="dxa"/>
            <w:vAlign w:val="bottom"/>
          </w:tcPr>
          <w:p w:rsidR="00E15049" w:rsidRPr="00137020" w:rsidRDefault="006E0BFE" w:rsidP="00E15049">
            <w:pPr>
              <w:pStyle w:val="em-4"/>
              <w:ind w:firstLine="0"/>
              <w:jc w:val="left"/>
            </w:pPr>
            <w:r w:rsidRPr="00137020">
              <w:t>134 681</w:t>
            </w:r>
          </w:p>
        </w:tc>
        <w:tc>
          <w:tcPr>
            <w:tcW w:w="1141" w:type="dxa"/>
            <w:vAlign w:val="bottom"/>
          </w:tcPr>
          <w:p w:rsidR="00E15049" w:rsidRPr="00137020" w:rsidRDefault="002A4F6E" w:rsidP="00E15049">
            <w:pPr>
              <w:pStyle w:val="em-4"/>
              <w:ind w:firstLine="0"/>
              <w:jc w:val="left"/>
            </w:pPr>
            <w:r w:rsidRPr="00137020">
              <w:rPr>
                <w:szCs w:val="24"/>
              </w:rPr>
              <w:t>т</w:t>
            </w:r>
            <w:r w:rsidR="009B22C6" w:rsidRPr="00137020">
              <w:rPr>
                <w:szCs w:val="24"/>
              </w:rPr>
              <w:t>ыс. руб.</w:t>
            </w:r>
          </w:p>
        </w:tc>
      </w:tr>
    </w:tbl>
    <w:p w:rsidR="00E15049" w:rsidRPr="00412DDB" w:rsidRDefault="00E15049" w:rsidP="00E15049">
      <w:pPr>
        <w:pStyle w:val="em-4"/>
      </w:pPr>
    </w:p>
    <w:p w:rsidR="00E15049" w:rsidRPr="00412DDB" w:rsidRDefault="00E15049" w:rsidP="00E15049">
      <w:pPr>
        <w:pStyle w:val="em-4"/>
      </w:pPr>
      <w:r w:rsidRPr="00412DDB">
        <w:t>Информация о финансовых вложениях в доли участия в уставных (складочных) капиталах организ</w:t>
      </w:r>
      <w:r w:rsidRPr="00412DDB">
        <w:t>а</w:t>
      </w:r>
      <w:r w:rsidRPr="00412DDB">
        <w:t>ций):</w:t>
      </w:r>
    </w:p>
    <w:p w:rsidR="00E15049" w:rsidRPr="00412DDB" w:rsidRDefault="00E15049" w:rsidP="00E15049">
      <w:pPr>
        <w:pStyle w:val="prilozhenie"/>
        <w:rPr>
          <w:sz w:val="22"/>
          <w:szCs w:val="22"/>
        </w:rPr>
      </w:pPr>
    </w:p>
    <w:tbl>
      <w:tblPr>
        <w:tblW w:w="9786" w:type="dxa"/>
        <w:tblInd w:w="103" w:type="dxa"/>
        <w:tblLook w:val="0000" w:firstRow="0" w:lastRow="0" w:firstColumn="0" w:lastColumn="0" w:noHBand="0" w:noVBand="0"/>
      </w:tblPr>
      <w:tblGrid>
        <w:gridCol w:w="545"/>
        <w:gridCol w:w="5940"/>
        <w:gridCol w:w="3301"/>
      </w:tblGrid>
      <w:tr w:rsidR="00E15049" w:rsidRPr="00412DDB" w:rsidTr="002A4F6E">
        <w:trPr>
          <w:trHeight w:val="28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 п</w:t>
            </w:r>
            <w:r w:rsidR="002A4F6E">
              <w:rPr>
                <w:sz w:val="22"/>
                <w:szCs w:val="22"/>
              </w:rPr>
              <w:t>/</w:t>
            </w:r>
            <w:r w:rsidRPr="00412DDB">
              <w:rPr>
                <w:sz w:val="22"/>
                <w:szCs w:val="22"/>
              </w:rPr>
              <w:t>п</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autoSpaceDE w:val="0"/>
              <w:autoSpaceDN w:val="0"/>
              <w:adjustRightInd w:val="0"/>
              <w:ind w:firstLine="540"/>
              <w:jc w:val="both"/>
              <w:outlineLvl w:val="5"/>
              <w:rPr>
                <w:sz w:val="22"/>
                <w:szCs w:val="22"/>
              </w:rPr>
            </w:pPr>
            <w:r w:rsidRPr="00412DDB">
              <w:rPr>
                <w:sz w:val="22"/>
                <w:szCs w:val="22"/>
              </w:rPr>
              <w:t>Наименование характеристики вложения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Значение характеристики</w:t>
            </w:r>
          </w:p>
        </w:tc>
      </w:tr>
      <w:tr w:rsidR="00E15049" w:rsidRPr="00412DDB" w:rsidTr="002A4F6E">
        <w:trPr>
          <w:trHeight w:val="287"/>
        </w:trPr>
        <w:tc>
          <w:tcPr>
            <w:tcW w:w="545"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jc w:val="center"/>
              <w:rPr>
                <w:sz w:val="22"/>
                <w:szCs w:val="22"/>
              </w:rPr>
            </w:pPr>
            <w:r w:rsidRPr="00412DDB">
              <w:rPr>
                <w:sz w:val="22"/>
                <w:szCs w:val="22"/>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2</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2"/>
                <w:szCs w:val="22"/>
              </w:rPr>
            </w:pPr>
            <w:r w:rsidRPr="00412DDB">
              <w:rPr>
                <w:sz w:val="22"/>
                <w:szCs w:val="22"/>
              </w:rPr>
              <w:t>3</w:t>
            </w:r>
          </w:p>
        </w:tc>
      </w:tr>
      <w:tr w:rsidR="00E15049" w:rsidRPr="00412DDB" w:rsidTr="002A4F6E">
        <w:trPr>
          <w:trHeight w:val="28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Объект финансового вложения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8326AB">
            <w:pPr>
              <w:jc w:val="center"/>
              <w:rPr>
                <w:sz w:val="20"/>
                <w:szCs w:val="20"/>
              </w:rPr>
            </w:pPr>
            <w:r w:rsidRPr="00412DDB">
              <w:rPr>
                <w:sz w:val="20"/>
                <w:szCs w:val="20"/>
              </w:rPr>
              <w:t xml:space="preserve">финансовые вложения кредитной организации </w:t>
            </w:r>
            <w:r w:rsidR="00B140EC">
              <w:rPr>
                <w:sz w:val="20"/>
                <w:szCs w:val="20"/>
              </w:rPr>
              <w:t>–</w:t>
            </w:r>
            <w:r w:rsidRPr="00412DDB">
              <w:rPr>
                <w:sz w:val="20"/>
                <w:szCs w:val="20"/>
              </w:rPr>
              <w:t xml:space="preserve"> эмитента в доли уч</w:t>
            </w:r>
            <w:r w:rsidRPr="00412DDB">
              <w:rPr>
                <w:sz w:val="20"/>
                <w:szCs w:val="20"/>
              </w:rPr>
              <w:t>а</w:t>
            </w:r>
            <w:r w:rsidRPr="00412DDB">
              <w:rPr>
                <w:sz w:val="20"/>
                <w:szCs w:val="20"/>
              </w:rPr>
              <w:t>стия в уставных (складочных) к</w:t>
            </w:r>
            <w:r w:rsidRPr="00412DDB">
              <w:rPr>
                <w:sz w:val="20"/>
                <w:szCs w:val="20"/>
              </w:rPr>
              <w:t>а</w:t>
            </w:r>
            <w:r w:rsidRPr="00412DDB">
              <w:rPr>
                <w:sz w:val="20"/>
                <w:szCs w:val="20"/>
              </w:rPr>
              <w:t>питалах организаций, которые с</w:t>
            </w:r>
            <w:r w:rsidRPr="00412DDB">
              <w:rPr>
                <w:sz w:val="20"/>
                <w:szCs w:val="20"/>
              </w:rPr>
              <w:t>о</w:t>
            </w:r>
            <w:r w:rsidRPr="00412DDB">
              <w:rPr>
                <w:sz w:val="20"/>
                <w:szCs w:val="20"/>
              </w:rPr>
              <w:t>ставляют 5 и более процентов всех ее финансовых вложений на 01.01.201</w:t>
            </w:r>
            <w:r w:rsidR="001C00E1" w:rsidRPr="00412DDB">
              <w:rPr>
                <w:sz w:val="20"/>
                <w:szCs w:val="20"/>
              </w:rPr>
              <w:t>4</w:t>
            </w:r>
            <w:r w:rsidRPr="00412DDB">
              <w:rPr>
                <w:sz w:val="20"/>
                <w:szCs w:val="20"/>
              </w:rPr>
              <w:t xml:space="preserve"> и 01.</w:t>
            </w:r>
            <w:r w:rsidR="008326AB" w:rsidRPr="008326AB">
              <w:rPr>
                <w:sz w:val="20"/>
                <w:szCs w:val="20"/>
              </w:rPr>
              <w:t>10</w:t>
            </w:r>
            <w:r w:rsidRPr="00412DDB">
              <w:rPr>
                <w:sz w:val="20"/>
                <w:szCs w:val="20"/>
              </w:rPr>
              <w:t>.201</w:t>
            </w:r>
            <w:r w:rsidR="001C00E1" w:rsidRPr="00412DDB">
              <w:rPr>
                <w:sz w:val="20"/>
                <w:szCs w:val="20"/>
              </w:rPr>
              <w:t>4</w:t>
            </w:r>
            <w:r w:rsidRPr="00412DDB">
              <w:rPr>
                <w:sz w:val="20"/>
                <w:szCs w:val="20"/>
              </w:rPr>
              <w:t>, отсу</w:t>
            </w:r>
            <w:r w:rsidRPr="00412DDB">
              <w:rPr>
                <w:sz w:val="20"/>
                <w:szCs w:val="20"/>
              </w:rPr>
              <w:t>т</w:t>
            </w:r>
            <w:r w:rsidRPr="00412DDB">
              <w:rPr>
                <w:sz w:val="20"/>
                <w:szCs w:val="20"/>
              </w:rPr>
              <w:t>ствуют</w:t>
            </w:r>
          </w:p>
        </w:tc>
      </w:tr>
      <w:tr w:rsidR="00E15049" w:rsidRPr="00412DDB" w:rsidTr="002A4F6E">
        <w:trPr>
          <w:trHeight w:val="35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2.</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Полное фирменное наименование коммерческой организации, в которой кредитная организация</w:t>
            </w:r>
            <w:r w:rsidR="00B140EC">
              <w:rPr>
                <w:sz w:val="20"/>
                <w:szCs w:val="20"/>
              </w:rPr>
              <w:t>–</w:t>
            </w:r>
            <w:r w:rsidRPr="00412DDB">
              <w:rPr>
                <w:sz w:val="20"/>
                <w:szCs w:val="20"/>
              </w:rPr>
              <w:t>эмитент имеет долю участия в уставном (складочном) капитале (паевом фонде)</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374"/>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3.</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Сокращенное фирменное наименование коммерческой организ</w:t>
            </w:r>
            <w:r w:rsidRPr="00412DDB">
              <w:rPr>
                <w:sz w:val="20"/>
                <w:szCs w:val="20"/>
              </w:rPr>
              <w:t>а</w:t>
            </w:r>
            <w:r w:rsidRPr="00412DDB">
              <w:rPr>
                <w:sz w:val="20"/>
                <w:szCs w:val="20"/>
              </w:rPr>
              <w:t>ции, в которой кредитная организация</w:t>
            </w:r>
            <w:r w:rsidR="00B140EC">
              <w:rPr>
                <w:sz w:val="20"/>
                <w:szCs w:val="20"/>
              </w:rPr>
              <w:t>–</w:t>
            </w:r>
            <w:r w:rsidRPr="00412DDB">
              <w:rPr>
                <w:sz w:val="20"/>
                <w:szCs w:val="20"/>
              </w:rPr>
              <w:t>эмитент имеет долю уч</w:t>
            </w:r>
            <w:r w:rsidRPr="00412DDB">
              <w:rPr>
                <w:sz w:val="20"/>
                <w:szCs w:val="20"/>
              </w:rPr>
              <w:t>а</w:t>
            </w:r>
            <w:r w:rsidRPr="00412DDB">
              <w:rPr>
                <w:sz w:val="20"/>
                <w:szCs w:val="20"/>
              </w:rPr>
              <w:t>стия в уставном (складочном) капитале (паевом фонде)</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465"/>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4.</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Место нахождения коммерческой организации, в которой креди</w:t>
            </w:r>
            <w:r w:rsidRPr="00412DDB">
              <w:rPr>
                <w:sz w:val="20"/>
                <w:szCs w:val="20"/>
              </w:rPr>
              <w:t>т</w:t>
            </w:r>
            <w:r w:rsidRPr="00412DDB">
              <w:rPr>
                <w:sz w:val="20"/>
                <w:szCs w:val="20"/>
              </w:rPr>
              <w:t>ная организация</w:t>
            </w:r>
            <w:r w:rsidR="00B140EC">
              <w:rPr>
                <w:sz w:val="20"/>
                <w:szCs w:val="20"/>
              </w:rPr>
              <w:t>–</w:t>
            </w:r>
            <w:r w:rsidRPr="00412DDB">
              <w:rPr>
                <w:sz w:val="20"/>
                <w:szCs w:val="20"/>
              </w:rPr>
              <w:t>эмитент имеет долю участия в уставном (скл</w:t>
            </w:r>
            <w:r w:rsidRPr="00412DDB">
              <w:rPr>
                <w:sz w:val="20"/>
                <w:szCs w:val="20"/>
              </w:rPr>
              <w:t>а</w:t>
            </w:r>
            <w:r w:rsidRPr="00412DDB">
              <w:rPr>
                <w:sz w:val="20"/>
                <w:szCs w:val="20"/>
              </w:rPr>
              <w:t>дочном) капитале (паевом фонде)</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630"/>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5.</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ИНН коммерческой организации, в которой кредитная организ</w:t>
            </w:r>
            <w:r w:rsidRPr="00412DDB">
              <w:rPr>
                <w:sz w:val="20"/>
                <w:szCs w:val="20"/>
              </w:rPr>
              <w:t>а</w:t>
            </w:r>
            <w:r w:rsidRPr="00412DDB">
              <w:rPr>
                <w:sz w:val="20"/>
                <w:szCs w:val="20"/>
              </w:rPr>
              <w:t>ция</w:t>
            </w:r>
            <w:r w:rsidR="00B140EC">
              <w:rPr>
                <w:sz w:val="20"/>
                <w:szCs w:val="20"/>
              </w:rPr>
              <w:t>–</w:t>
            </w:r>
            <w:r w:rsidRPr="00412DDB">
              <w:rPr>
                <w:sz w:val="20"/>
                <w:szCs w:val="20"/>
              </w:rPr>
              <w:t>эмитент имеет долю участия в уставном (складочном) кап</w:t>
            </w:r>
            <w:r w:rsidRPr="00412DDB">
              <w:rPr>
                <w:sz w:val="20"/>
                <w:szCs w:val="20"/>
              </w:rPr>
              <w:t>и</w:t>
            </w:r>
            <w:r w:rsidRPr="00412DDB">
              <w:rPr>
                <w:sz w:val="20"/>
                <w:szCs w:val="20"/>
              </w:rPr>
              <w:t>тале (паевом фонде)</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35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6.</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ОГРН коммерческой организации, в которой кредитная организ</w:t>
            </w:r>
            <w:r w:rsidRPr="00412DDB">
              <w:rPr>
                <w:sz w:val="20"/>
                <w:szCs w:val="20"/>
              </w:rPr>
              <w:t>а</w:t>
            </w:r>
            <w:r w:rsidRPr="00412DDB">
              <w:rPr>
                <w:sz w:val="20"/>
                <w:szCs w:val="20"/>
              </w:rPr>
              <w:t>ция</w:t>
            </w:r>
            <w:r w:rsidR="00B140EC">
              <w:rPr>
                <w:sz w:val="20"/>
                <w:szCs w:val="20"/>
              </w:rPr>
              <w:t>–</w:t>
            </w:r>
            <w:r w:rsidRPr="00412DDB">
              <w:rPr>
                <w:sz w:val="20"/>
                <w:szCs w:val="20"/>
              </w:rPr>
              <w:t>эмитент имеет долю участия в уставном (складочном) кап</w:t>
            </w:r>
            <w:r w:rsidRPr="00412DDB">
              <w:rPr>
                <w:sz w:val="20"/>
                <w:szCs w:val="20"/>
              </w:rPr>
              <w:t>и</w:t>
            </w:r>
            <w:r w:rsidRPr="00412DDB">
              <w:rPr>
                <w:sz w:val="20"/>
                <w:szCs w:val="20"/>
              </w:rPr>
              <w:t>тале (паевом фонде)</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35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7.</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Размер вложения в денежном выражении,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430"/>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8.</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Размер вложения в процентах от уставного (складочного) капит</w:t>
            </w:r>
            <w:r w:rsidRPr="00412DDB">
              <w:rPr>
                <w:sz w:val="20"/>
                <w:szCs w:val="20"/>
              </w:rPr>
              <w:t>а</w:t>
            </w:r>
            <w:r w:rsidRPr="00412DDB">
              <w:rPr>
                <w:sz w:val="20"/>
                <w:szCs w:val="20"/>
              </w:rPr>
              <w:t xml:space="preserve">ла (паевого фонда) юридического лица </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52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lastRenderedPageBreak/>
              <w:t>9.</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rPr>
                <w:sz w:val="20"/>
                <w:szCs w:val="20"/>
              </w:rPr>
            </w:pPr>
            <w:r w:rsidRPr="00412DDB">
              <w:rPr>
                <w:sz w:val="20"/>
                <w:szCs w:val="20"/>
              </w:rPr>
              <w:t>Размер дохода от объекта финансового вложения или порядок его определения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29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10.</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Срок выплаты дохода от объекта финансового вложения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2A4F6E">
        <w:trPr>
          <w:trHeight w:val="29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Информация о величине потенциальных убытков, связанных с банкротством организации (предприятия), указанного в пункте 2 настоящей таблицы</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bl>
    <w:p w:rsidR="00E15049" w:rsidRPr="00412DDB" w:rsidRDefault="00E15049" w:rsidP="00E15049">
      <w:pPr>
        <w:pStyle w:val="em-4"/>
        <w:rPr>
          <w:sz w:val="20"/>
          <w:szCs w:val="20"/>
        </w:rPr>
      </w:pPr>
    </w:p>
    <w:p w:rsidR="00E15049" w:rsidRPr="002A4F6E" w:rsidRDefault="00E15049" w:rsidP="00E15049">
      <w:pPr>
        <w:pStyle w:val="em-4"/>
        <w:rPr>
          <w:szCs w:val="20"/>
        </w:rPr>
      </w:pPr>
      <w:r w:rsidRPr="002A4F6E">
        <w:rPr>
          <w:szCs w:val="20"/>
        </w:rPr>
        <w:t>Информация об иных финансовых вложениях:</w:t>
      </w:r>
    </w:p>
    <w:p w:rsidR="00E15049" w:rsidRPr="00412DDB" w:rsidRDefault="00E15049" w:rsidP="00E15049">
      <w:pPr>
        <w:pStyle w:val="em-4"/>
        <w:rPr>
          <w:sz w:val="20"/>
          <w:szCs w:val="20"/>
        </w:rPr>
      </w:pPr>
    </w:p>
    <w:tbl>
      <w:tblPr>
        <w:tblW w:w="9786" w:type="dxa"/>
        <w:tblInd w:w="103" w:type="dxa"/>
        <w:tblLook w:val="0000" w:firstRow="0" w:lastRow="0" w:firstColumn="0" w:lastColumn="0" w:noHBand="0" w:noVBand="0"/>
      </w:tblPr>
      <w:tblGrid>
        <w:gridCol w:w="545"/>
        <w:gridCol w:w="5940"/>
        <w:gridCol w:w="3301"/>
      </w:tblGrid>
      <w:tr w:rsidR="00E15049" w:rsidRPr="00412DDB" w:rsidTr="004F26AD">
        <w:trPr>
          <w:trHeight w:val="28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 п</w:t>
            </w:r>
            <w:r w:rsidR="002A4F6E">
              <w:rPr>
                <w:sz w:val="20"/>
                <w:szCs w:val="20"/>
              </w:rPr>
              <w:t>/</w:t>
            </w:r>
            <w:r w:rsidRPr="00412DDB">
              <w:rPr>
                <w:sz w:val="20"/>
                <w:szCs w:val="20"/>
              </w:rPr>
              <w:t>п</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Наименование характеристики вложения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Значение характеристики</w:t>
            </w:r>
          </w:p>
        </w:tc>
      </w:tr>
      <w:tr w:rsidR="00E15049" w:rsidRPr="00412DDB" w:rsidTr="004F26AD">
        <w:trPr>
          <w:trHeight w:val="287"/>
        </w:trPr>
        <w:tc>
          <w:tcPr>
            <w:tcW w:w="545"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jc w:val="center"/>
              <w:rPr>
                <w:sz w:val="20"/>
                <w:szCs w:val="20"/>
              </w:rPr>
            </w:pPr>
            <w:r w:rsidRPr="00412DDB">
              <w:rPr>
                <w:sz w:val="20"/>
                <w:szCs w:val="20"/>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2</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3</w:t>
            </w:r>
          </w:p>
        </w:tc>
      </w:tr>
      <w:tr w:rsidR="00E15049" w:rsidRPr="00412DDB" w:rsidTr="004F26AD">
        <w:trPr>
          <w:trHeight w:val="28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1.</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Объект финансового вложения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077252" w:rsidP="008326AB">
            <w:pPr>
              <w:jc w:val="center"/>
              <w:rPr>
                <w:sz w:val="20"/>
                <w:szCs w:val="20"/>
              </w:rPr>
            </w:pPr>
            <w:r w:rsidRPr="00412DDB">
              <w:rPr>
                <w:sz w:val="20"/>
                <w:szCs w:val="20"/>
              </w:rPr>
              <w:t>Иные финансовые вложения кр</w:t>
            </w:r>
            <w:r w:rsidRPr="00412DDB">
              <w:rPr>
                <w:sz w:val="20"/>
                <w:szCs w:val="20"/>
              </w:rPr>
              <w:t>е</w:t>
            </w:r>
            <w:r w:rsidRPr="00412DDB">
              <w:rPr>
                <w:sz w:val="20"/>
                <w:szCs w:val="20"/>
              </w:rPr>
              <w:t xml:space="preserve">дитной организации </w:t>
            </w:r>
            <w:r w:rsidR="00B140EC">
              <w:rPr>
                <w:sz w:val="20"/>
                <w:szCs w:val="20"/>
              </w:rPr>
              <w:t>–</w:t>
            </w:r>
            <w:r w:rsidRPr="00412DDB">
              <w:rPr>
                <w:sz w:val="20"/>
                <w:szCs w:val="20"/>
              </w:rPr>
              <w:t xml:space="preserve"> эмитента, которые составляют 5 и более пр</w:t>
            </w:r>
            <w:r w:rsidRPr="00412DDB">
              <w:rPr>
                <w:sz w:val="20"/>
                <w:szCs w:val="20"/>
              </w:rPr>
              <w:t>о</w:t>
            </w:r>
            <w:r w:rsidRPr="00412DDB">
              <w:rPr>
                <w:sz w:val="20"/>
                <w:szCs w:val="20"/>
              </w:rPr>
              <w:t>центов всех ее финансовых влож</w:t>
            </w:r>
            <w:r w:rsidRPr="00412DDB">
              <w:rPr>
                <w:sz w:val="20"/>
                <w:szCs w:val="20"/>
              </w:rPr>
              <w:t>е</w:t>
            </w:r>
            <w:r w:rsidRPr="00412DDB">
              <w:rPr>
                <w:sz w:val="20"/>
                <w:szCs w:val="20"/>
              </w:rPr>
              <w:t>ний на 01.01.201</w:t>
            </w:r>
            <w:r w:rsidR="001C00E1" w:rsidRPr="00412DDB">
              <w:rPr>
                <w:sz w:val="20"/>
                <w:szCs w:val="20"/>
              </w:rPr>
              <w:t>4</w:t>
            </w:r>
            <w:r w:rsidRPr="00412DDB">
              <w:rPr>
                <w:sz w:val="20"/>
                <w:szCs w:val="20"/>
              </w:rPr>
              <w:t xml:space="preserve"> и 01.</w:t>
            </w:r>
            <w:r w:rsidR="008326AB" w:rsidRPr="008326AB">
              <w:rPr>
                <w:sz w:val="20"/>
                <w:szCs w:val="20"/>
              </w:rPr>
              <w:t>10</w:t>
            </w:r>
            <w:r w:rsidRPr="00412DDB">
              <w:rPr>
                <w:sz w:val="20"/>
                <w:szCs w:val="20"/>
              </w:rPr>
              <w:t>.201</w:t>
            </w:r>
            <w:r w:rsidR="001C00E1" w:rsidRPr="00412DDB">
              <w:rPr>
                <w:sz w:val="20"/>
                <w:szCs w:val="20"/>
              </w:rPr>
              <w:t>4</w:t>
            </w:r>
            <w:r w:rsidRPr="00412DDB">
              <w:rPr>
                <w:sz w:val="20"/>
                <w:szCs w:val="20"/>
              </w:rPr>
              <w:t>, о</w:t>
            </w:r>
            <w:r w:rsidRPr="00412DDB">
              <w:rPr>
                <w:sz w:val="20"/>
                <w:szCs w:val="20"/>
              </w:rPr>
              <w:t>т</w:t>
            </w:r>
            <w:r w:rsidRPr="00412DDB">
              <w:rPr>
                <w:sz w:val="20"/>
                <w:szCs w:val="20"/>
              </w:rPr>
              <w:t>сутствуют</w:t>
            </w:r>
          </w:p>
        </w:tc>
      </w:tr>
      <w:tr w:rsidR="00E15049" w:rsidRPr="00412DDB" w:rsidTr="004F26AD">
        <w:trPr>
          <w:trHeight w:val="357"/>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2.</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Размер вложения в денежном выражении, руб.</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E15049" w:rsidP="00E15049">
            <w:pPr>
              <w:jc w:val="center"/>
              <w:rPr>
                <w:sz w:val="20"/>
                <w:szCs w:val="20"/>
              </w:rPr>
            </w:pPr>
          </w:p>
        </w:tc>
      </w:tr>
      <w:tr w:rsidR="00E15049" w:rsidRPr="00412DDB" w:rsidTr="004F26AD">
        <w:trPr>
          <w:trHeight w:val="522"/>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3.</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rPr>
                <w:sz w:val="20"/>
                <w:szCs w:val="20"/>
              </w:rPr>
            </w:pPr>
            <w:r w:rsidRPr="00412DDB">
              <w:rPr>
                <w:sz w:val="20"/>
                <w:szCs w:val="20"/>
              </w:rPr>
              <w:t xml:space="preserve"> Размер дохода от объекта финансового вложения или порядок его определения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4F26AD">
        <w:trPr>
          <w:trHeight w:val="29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4.</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Срок выплаты дохода от объекта финансового вложения</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r w:rsidR="00E15049" w:rsidRPr="00412DDB" w:rsidTr="004F26AD">
        <w:trPr>
          <w:trHeight w:val="293"/>
        </w:trPr>
        <w:tc>
          <w:tcPr>
            <w:tcW w:w="545"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center"/>
              <w:rPr>
                <w:sz w:val="20"/>
                <w:szCs w:val="20"/>
              </w:rPr>
            </w:pPr>
            <w:r w:rsidRPr="00412DDB">
              <w:rPr>
                <w:sz w:val="20"/>
                <w:szCs w:val="20"/>
              </w:rPr>
              <w:t>5.</w:t>
            </w:r>
          </w:p>
        </w:tc>
        <w:tc>
          <w:tcPr>
            <w:tcW w:w="594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jc w:val="both"/>
              <w:rPr>
                <w:sz w:val="20"/>
                <w:szCs w:val="20"/>
              </w:rPr>
            </w:pPr>
            <w:r w:rsidRPr="00412DDB">
              <w:rPr>
                <w:sz w:val="20"/>
                <w:szCs w:val="20"/>
              </w:rPr>
              <w:t>Информация о величине потенциальных убытков, связанных с банкротством организаций (предприятий), в которые были прои</w:t>
            </w:r>
            <w:r w:rsidRPr="00412DDB">
              <w:rPr>
                <w:sz w:val="20"/>
                <w:szCs w:val="20"/>
              </w:rPr>
              <w:t>з</w:t>
            </w:r>
            <w:r w:rsidRPr="00412DDB">
              <w:rPr>
                <w:sz w:val="20"/>
                <w:szCs w:val="20"/>
              </w:rPr>
              <w:t>ведены инвестиции, по каждому виду указанных инвестиций</w:t>
            </w:r>
          </w:p>
        </w:tc>
        <w:tc>
          <w:tcPr>
            <w:tcW w:w="3301" w:type="dxa"/>
            <w:tcBorders>
              <w:top w:val="single" w:sz="4" w:space="0" w:color="auto"/>
              <w:left w:val="nil"/>
              <w:bottom w:val="single" w:sz="4" w:space="0" w:color="auto"/>
              <w:right w:val="single" w:sz="4" w:space="0" w:color="auto"/>
            </w:tcBorders>
            <w:vAlign w:val="center"/>
          </w:tcPr>
          <w:p w:rsidR="00E15049" w:rsidRPr="00412DDB" w:rsidRDefault="00B140EC" w:rsidP="00E15049">
            <w:pPr>
              <w:jc w:val="center"/>
              <w:rPr>
                <w:sz w:val="20"/>
                <w:szCs w:val="20"/>
              </w:rPr>
            </w:pPr>
            <w:r>
              <w:rPr>
                <w:sz w:val="20"/>
                <w:szCs w:val="20"/>
              </w:rPr>
              <w:t>–</w:t>
            </w:r>
          </w:p>
        </w:tc>
      </w:tr>
    </w:tbl>
    <w:p w:rsidR="00981460" w:rsidRPr="00412DDB" w:rsidRDefault="00981460" w:rsidP="00F115C7">
      <w:pPr>
        <w:pStyle w:val="em-4"/>
        <w:rPr>
          <w:b/>
          <w:i/>
        </w:rPr>
      </w:pPr>
    </w:p>
    <w:p w:rsidR="00F115C7" w:rsidRPr="00412DDB" w:rsidRDefault="00B37CA9" w:rsidP="00F115C7">
      <w:pPr>
        <w:pStyle w:val="em-4"/>
        <w:rPr>
          <w:b/>
          <w:i/>
        </w:rPr>
      </w:pPr>
      <w:r w:rsidRPr="00412DDB">
        <w:rPr>
          <w:b/>
          <w:i/>
        </w:rPr>
        <w:t xml:space="preserve">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 </w:t>
      </w:r>
    </w:p>
    <w:p w:rsidR="00F115C7" w:rsidRPr="00412DDB" w:rsidRDefault="00F115C7" w:rsidP="00F115C7">
      <w:pPr>
        <w:pStyle w:val="em-4"/>
      </w:pPr>
    </w:p>
    <w:tbl>
      <w:tblPr>
        <w:tblW w:w="0" w:type="auto"/>
        <w:tblLook w:val="01E0" w:firstRow="1" w:lastRow="1" w:firstColumn="1" w:lastColumn="1" w:noHBand="0" w:noVBand="0"/>
      </w:tblPr>
      <w:tblGrid>
        <w:gridCol w:w="10173"/>
      </w:tblGrid>
      <w:tr w:rsidR="00F115C7" w:rsidRPr="004F26AD" w:rsidTr="00B45D8C">
        <w:tc>
          <w:tcPr>
            <w:tcW w:w="10173" w:type="dxa"/>
          </w:tcPr>
          <w:p w:rsidR="00F115C7" w:rsidRPr="004F26AD" w:rsidRDefault="00E15049" w:rsidP="00F6312F">
            <w:pPr>
              <w:pStyle w:val="prilozhenie"/>
              <w:rPr>
                <w:bCs/>
                <w:szCs w:val="22"/>
              </w:rPr>
            </w:pPr>
            <w:r w:rsidRPr="004F26AD">
              <w:rPr>
                <w:sz w:val="22"/>
              </w:rPr>
              <w:t>Инвестиции не были произведены в организации (предприятия) признанные банкротами. Убы</w:t>
            </w:r>
            <w:r w:rsidRPr="004F26AD">
              <w:rPr>
                <w:sz w:val="22"/>
              </w:rPr>
              <w:t>т</w:t>
            </w:r>
            <w:r w:rsidRPr="004F26AD">
              <w:rPr>
                <w:sz w:val="22"/>
              </w:rPr>
              <w:t>ков,</w:t>
            </w:r>
            <w:r w:rsidRPr="004F26AD">
              <w:rPr>
                <w:sz w:val="22"/>
                <w:lang w:val="en-US"/>
              </w:rPr>
              <w:t xml:space="preserve"> </w:t>
            </w:r>
            <w:r w:rsidRPr="004F26AD">
              <w:rPr>
                <w:sz w:val="22"/>
              </w:rPr>
              <w:t>связанных с банкротством организаций (предприятий) нет</w:t>
            </w:r>
            <w:r w:rsidR="004F26AD">
              <w:rPr>
                <w:sz w:val="22"/>
              </w:rPr>
              <w:t>.</w:t>
            </w:r>
          </w:p>
        </w:tc>
      </w:tr>
    </w:tbl>
    <w:p w:rsidR="00F115C7" w:rsidRPr="004F26AD" w:rsidRDefault="00F115C7" w:rsidP="00F115C7">
      <w:pPr>
        <w:pStyle w:val="em-4"/>
        <w:rPr>
          <w:sz w:val="24"/>
        </w:rPr>
      </w:pPr>
    </w:p>
    <w:p w:rsidR="00F115C7" w:rsidRPr="00412DDB" w:rsidRDefault="00B37CA9" w:rsidP="00F115C7">
      <w:pPr>
        <w:pStyle w:val="em-4"/>
        <w:rPr>
          <w:b/>
          <w:i/>
        </w:rPr>
      </w:pPr>
      <w:r w:rsidRPr="00412DDB">
        <w:rPr>
          <w:b/>
          <w:i/>
        </w:rPr>
        <w:t>Сведения о величине убытков (потенциальных убытков) в связи с приостановлением или отз</w:t>
      </w:r>
      <w:r w:rsidRPr="00412DDB">
        <w:rPr>
          <w:b/>
          <w:i/>
        </w:rPr>
        <w:t>ы</w:t>
      </w:r>
      <w:r w:rsidRPr="00412DDB">
        <w:rPr>
          <w:b/>
          <w:i/>
        </w:rPr>
        <w:t>вом лицензий кредитных организаций, а также в случае если было принято решение о реорганизации, ликвидации таких кредитных организаций, о начале процедуры банкротства либо о признании таких организаций несостоятельными (банкротами), в случае если средства эмитента размещены на деп</w:t>
      </w:r>
      <w:r w:rsidRPr="00412DDB">
        <w:rPr>
          <w:b/>
          <w:i/>
        </w:rPr>
        <w:t>о</w:t>
      </w:r>
      <w:r w:rsidRPr="00412DDB">
        <w:rPr>
          <w:b/>
          <w:i/>
        </w:rPr>
        <w:t>зитных или иных счетах таких кредитных организаций</w:t>
      </w:r>
    </w:p>
    <w:p w:rsidR="00F115C7" w:rsidRPr="00412DDB" w:rsidRDefault="00F115C7" w:rsidP="00F115C7">
      <w:pPr>
        <w:pStyle w:val="em-4"/>
      </w:pPr>
    </w:p>
    <w:p w:rsidR="00981460" w:rsidRPr="004F26AD" w:rsidRDefault="00E15049" w:rsidP="00F115C7">
      <w:pPr>
        <w:pStyle w:val="em-4"/>
        <w:rPr>
          <w:szCs w:val="20"/>
        </w:rPr>
      </w:pPr>
      <w:r w:rsidRPr="004F26AD">
        <w:rPr>
          <w:szCs w:val="20"/>
        </w:rPr>
        <w:t>Убытков от размещения средств Банка на депозитных или иных счетах в банках и иных кредитных организациях, лицензии которых были приостановлены либо отозваны, а также при принятии решения о реорганизации, ликвидации таких кредитных организаций, о начале процедуры банкротства, либо о пр</w:t>
      </w:r>
      <w:r w:rsidRPr="004F26AD">
        <w:rPr>
          <w:szCs w:val="20"/>
        </w:rPr>
        <w:t>и</w:t>
      </w:r>
      <w:r w:rsidRPr="004F26AD">
        <w:rPr>
          <w:szCs w:val="20"/>
        </w:rPr>
        <w:t>знании таких организаций несостоятельными (банкротами) – нет.</w:t>
      </w:r>
    </w:p>
    <w:p w:rsidR="00E15049" w:rsidRPr="00412DDB" w:rsidRDefault="00E15049" w:rsidP="00F115C7">
      <w:pPr>
        <w:pStyle w:val="em-4"/>
        <w:rPr>
          <w:b/>
          <w:i/>
        </w:rPr>
      </w:pPr>
    </w:p>
    <w:p w:rsidR="00B37CA9" w:rsidRPr="00412DDB" w:rsidRDefault="00B37CA9" w:rsidP="00F115C7">
      <w:pPr>
        <w:pStyle w:val="em-4"/>
        <w:rPr>
          <w:b/>
          <w:i/>
        </w:rPr>
      </w:pPr>
      <w:r w:rsidRPr="00412DDB">
        <w:rPr>
          <w:b/>
          <w:i/>
        </w:rPr>
        <w:t>Стандарты (правила) бухгалтерской отчетности, в соответствии с которыми кредитная о</w:t>
      </w:r>
      <w:r w:rsidRPr="00412DDB">
        <w:rPr>
          <w:b/>
          <w:i/>
        </w:rPr>
        <w:t>р</w:t>
      </w:r>
      <w:r w:rsidRPr="00412DDB">
        <w:rPr>
          <w:b/>
          <w:i/>
        </w:rPr>
        <w:t xml:space="preserve">ганизация </w:t>
      </w:r>
      <w:r w:rsidR="00B140EC">
        <w:rPr>
          <w:b/>
          <w:i/>
        </w:rPr>
        <w:t>–</w:t>
      </w:r>
      <w:r w:rsidRPr="00412DDB">
        <w:rPr>
          <w:b/>
          <w:i/>
        </w:rPr>
        <w:t xml:space="preserve"> эмитент произвела расчеты, отраженные в настоящем пункте ежеквартального отч</w:t>
      </w:r>
      <w:r w:rsidRPr="00412DDB">
        <w:rPr>
          <w:b/>
          <w:i/>
        </w:rPr>
        <w:t>е</w:t>
      </w:r>
      <w:r w:rsidRPr="00412DDB">
        <w:rPr>
          <w:b/>
          <w:i/>
        </w:rPr>
        <w:t>та по ценным бумагам.</w:t>
      </w:r>
    </w:p>
    <w:p w:rsidR="00981460" w:rsidRPr="00412DDB" w:rsidRDefault="00981460" w:rsidP="00981460">
      <w:pPr>
        <w:pStyle w:val="prilozhenie"/>
        <w:rPr>
          <w:sz w:val="22"/>
          <w:szCs w:val="22"/>
        </w:rPr>
      </w:pPr>
    </w:p>
    <w:p w:rsidR="00E15049" w:rsidRPr="004F26AD" w:rsidRDefault="00E15049" w:rsidP="00E15049">
      <w:pPr>
        <w:pStyle w:val="em-4"/>
        <w:rPr>
          <w:szCs w:val="20"/>
        </w:rPr>
      </w:pPr>
      <w:r w:rsidRPr="004F26AD">
        <w:rPr>
          <w:szCs w:val="20"/>
        </w:rPr>
        <w:t>Расчеты, отраженные в настоящем пункте ежеквартального отчета, произведены ОАО «МТС</w:t>
      </w:r>
      <w:r w:rsidR="00B140EC" w:rsidRPr="004F26AD">
        <w:rPr>
          <w:szCs w:val="20"/>
        </w:rPr>
        <w:t>–</w:t>
      </w:r>
      <w:r w:rsidRPr="004F26AD">
        <w:rPr>
          <w:szCs w:val="20"/>
        </w:rPr>
        <w:t>Б</w:t>
      </w:r>
      <w:r w:rsidR="00656DE8" w:rsidRPr="004F26AD">
        <w:rPr>
          <w:szCs w:val="20"/>
        </w:rPr>
        <w:t>анк</w:t>
      </w:r>
      <w:r w:rsidRPr="004F26AD">
        <w:rPr>
          <w:szCs w:val="20"/>
        </w:rPr>
        <w:t>» в соответствии с нормативно</w:t>
      </w:r>
      <w:r w:rsidR="00B140EC" w:rsidRPr="004F26AD">
        <w:rPr>
          <w:szCs w:val="20"/>
        </w:rPr>
        <w:t>–</w:t>
      </w:r>
      <w:r w:rsidRPr="004F26AD">
        <w:rPr>
          <w:szCs w:val="20"/>
        </w:rPr>
        <w:t>правовыми актами Российской Федерации, в том числе согласно «Положению о Правилах ведения бухгалтерского учета в кредитных организациях, расположенных на территории Ро</w:t>
      </w:r>
      <w:r w:rsidRPr="004F26AD">
        <w:rPr>
          <w:szCs w:val="20"/>
        </w:rPr>
        <w:t>с</w:t>
      </w:r>
      <w:r w:rsidRPr="004F26AD">
        <w:rPr>
          <w:szCs w:val="20"/>
        </w:rPr>
        <w:t>сийской Федерации" № 3</w:t>
      </w:r>
      <w:r w:rsidR="00656DE8" w:rsidRPr="004F26AD">
        <w:rPr>
          <w:szCs w:val="20"/>
        </w:rPr>
        <w:t>85</w:t>
      </w:r>
      <w:r w:rsidR="00B140EC" w:rsidRPr="004F26AD">
        <w:rPr>
          <w:szCs w:val="20"/>
        </w:rPr>
        <w:t>–</w:t>
      </w:r>
      <w:r w:rsidRPr="004F26AD">
        <w:rPr>
          <w:szCs w:val="20"/>
        </w:rPr>
        <w:t xml:space="preserve">П от </w:t>
      </w:r>
      <w:r w:rsidR="00656DE8" w:rsidRPr="004F26AD">
        <w:rPr>
          <w:szCs w:val="20"/>
        </w:rPr>
        <w:t>16</w:t>
      </w:r>
      <w:r w:rsidRPr="004F26AD">
        <w:rPr>
          <w:szCs w:val="20"/>
        </w:rPr>
        <w:t xml:space="preserve"> </w:t>
      </w:r>
      <w:r w:rsidR="00656DE8" w:rsidRPr="004F26AD">
        <w:rPr>
          <w:szCs w:val="20"/>
        </w:rPr>
        <w:t>июля</w:t>
      </w:r>
      <w:r w:rsidRPr="004F26AD">
        <w:rPr>
          <w:szCs w:val="20"/>
        </w:rPr>
        <w:t xml:space="preserve"> 20</w:t>
      </w:r>
      <w:r w:rsidR="00656DE8" w:rsidRPr="004F26AD">
        <w:rPr>
          <w:szCs w:val="20"/>
        </w:rPr>
        <w:t>12</w:t>
      </w:r>
      <w:r w:rsidRPr="004F26AD">
        <w:rPr>
          <w:szCs w:val="20"/>
        </w:rPr>
        <w:t xml:space="preserve"> г.</w:t>
      </w:r>
    </w:p>
    <w:p w:rsidR="008E2A33" w:rsidRPr="00412DDB" w:rsidRDefault="008E2A33" w:rsidP="00F115C7">
      <w:pPr>
        <w:pStyle w:val="em-4"/>
      </w:pPr>
    </w:p>
    <w:p w:rsidR="00B37CA9" w:rsidRPr="00412DDB" w:rsidRDefault="00B37CA9" w:rsidP="00F115C7">
      <w:pPr>
        <w:pStyle w:val="em-1"/>
      </w:pPr>
      <w:bookmarkStart w:id="57" w:name="_Toc403477590"/>
      <w:r w:rsidRPr="00412DDB">
        <w:t xml:space="preserve">4.4. Нематериальные активы кредитной организации </w:t>
      </w:r>
      <w:r w:rsidR="00B140EC">
        <w:t>–</w:t>
      </w:r>
      <w:r w:rsidRPr="00412DDB">
        <w:t xml:space="preserve"> эмитента</w:t>
      </w:r>
      <w:bookmarkEnd w:id="57"/>
      <w:r w:rsidRPr="00412DDB">
        <w:rPr>
          <w:rStyle w:val="af0"/>
          <w:b w:val="0"/>
          <w:bCs/>
          <w:vanish/>
        </w:rPr>
        <w:footnoteReference w:id="49"/>
      </w:r>
    </w:p>
    <w:p w:rsidR="00B37CA9" w:rsidRPr="00412DDB" w:rsidRDefault="00B37CA9" w:rsidP="00F115C7">
      <w:pPr>
        <w:pStyle w:val="em-4"/>
      </w:pPr>
    </w:p>
    <w:p w:rsidR="00E15049" w:rsidRPr="00412DDB" w:rsidRDefault="00E15049" w:rsidP="00E15049">
      <w:pPr>
        <w:pStyle w:val="em-4"/>
      </w:pPr>
      <w:r w:rsidRPr="00412DDB">
        <w:t>Информация о составе, о первоначальной (восстановительной) стоимости нематериальных активов и величине начисленной амортизации за последний завершенный финансовый год и за последний отчетный период:</w:t>
      </w:r>
    </w:p>
    <w:p w:rsidR="00E15049" w:rsidRPr="00412DDB" w:rsidRDefault="00E15049" w:rsidP="00E15049">
      <w:pPr>
        <w:pStyle w:val="em-4"/>
      </w:pPr>
    </w:p>
    <w:p w:rsidR="00E15049" w:rsidRPr="00412DDB" w:rsidRDefault="00E15049" w:rsidP="00E15049">
      <w:pPr>
        <w:pStyle w:val="ConsNormal"/>
        <w:ind w:firstLine="540"/>
        <w:jc w:val="both"/>
        <w:rPr>
          <w:rFonts w:ascii="Times New Roman" w:hAnsi="Times New Roman"/>
          <w:sz w:val="22"/>
          <w:szCs w:val="22"/>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3600"/>
        <w:gridCol w:w="3420"/>
      </w:tblGrid>
      <w:tr w:rsidR="00E15049" w:rsidRPr="00412DDB" w:rsidTr="00E15049">
        <w:tc>
          <w:tcPr>
            <w:tcW w:w="2988"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pStyle w:val="tabl"/>
              <w:jc w:val="center"/>
              <w:rPr>
                <w:b/>
                <w:bCs/>
                <w:sz w:val="22"/>
                <w:szCs w:val="22"/>
              </w:rPr>
            </w:pPr>
            <w:r w:rsidRPr="00412DDB">
              <w:rPr>
                <w:b/>
                <w:bCs/>
                <w:sz w:val="22"/>
                <w:szCs w:val="22"/>
              </w:rPr>
              <w:t>Наименование группы объектов нематериальных активов</w:t>
            </w:r>
          </w:p>
        </w:tc>
        <w:tc>
          <w:tcPr>
            <w:tcW w:w="360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pStyle w:val="tabl"/>
              <w:jc w:val="center"/>
              <w:rPr>
                <w:b/>
                <w:bCs/>
                <w:sz w:val="22"/>
                <w:szCs w:val="22"/>
              </w:rPr>
            </w:pPr>
            <w:r w:rsidRPr="00412DDB">
              <w:rPr>
                <w:b/>
                <w:bCs/>
                <w:sz w:val="22"/>
                <w:szCs w:val="22"/>
              </w:rPr>
              <w:t>Первоначальная (восстанов</w:t>
            </w:r>
            <w:r w:rsidRPr="00412DDB">
              <w:rPr>
                <w:b/>
                <w:bCs/>
                <w:sz w:val="22"/>
                <w:szCs w:val="22"/>
              </w:rPr>
              <w:t>и</w:t>
            </w:r>
            <w:r w:rsidRPr="00412DDB">
              <w:rPr>
                <w:b/>
                <w:bCs/>
                <w:sz w:val="22"/>
                <w:szCs w:val="22"/>
              </w:rPr>
              <w:t>тельная)</w:t>
            </w:r>
            <w:r w:rsidRPr="00412DDB">
              <w:rPr>
                <w:b/>
                <w:bCs/>
                <w:sz w:val="22"/>
                <w:szCs w:val="22"/>
              </w:rPr>
              <w:br/>
              <w:t xml:space="preserve">стоимость, </w:t>
            </w:r>
            <w:r w:rsidR="009B22C6">
              <w:rPr>
                <w:b/>
                <w:bCs/>
                <w:sz w:val="22"/>
                <w:szCs w:val="22"/>
              </w:rPr>
              <w:t>тыс. руб.</w:t>
            </w:r>
          </w:p>
        </w:tc>
        <w:tc>
          <w:tcPr>
            <w:tcW w:w="3420" w:type="dxa"/>
            <w:tcBorders>
              <w:top w:val="single" w:sz="4" w:space="0" w:color="auto"/>
              <w:left w:val="single" w:sz="4" w:space="0" w:color="auto"/>
              <w:bottom w:val="single" w:sz="4" w:space="0" w:color="auto"/>
              <w:right w:val="single" w:sz="4" w:space="0" w:color="auto"/>
            </w:tcBorders>
            <w:vAlign w:val="center"/>
          </w:tcPr>
          <w:p w:rsidR="00E15049" w:rsidRPr="00412DDB" w:rsidRDefault="00E15049" w:rsidP="00E15049">
            <w:pPr>
              <w:pStyle w:val="tabl"/>
              <w:jc w:val="center"/>
              <w:rPr>
                <w:b/>
                <w:bCs/>
                <w:sz w:val="22"/>
                <w:szCs w:val="22"/>
              </w:rPr>
            </w:pPr>
            <w:r w:rsidRPr="00412DDB">
              <w:rPr>
                <w:b/>
                <w:bCs/>
                <w:sz w:val="22"/>
                <w:szCs w:val="22"/>
              </w:rPr>
              <w:t>Сумма начисленной амортиз</w:t>
            </w:r>
            <w:r w:rsidRPr="00412DDB">
              <w:rPr>
                <w:b/>
                <w:bCs/>
                <w:sz w:val="22"/>
                <w:szCs w:val="22"/>
              </w:rPr>
              <w:t>а</w:t>
            </w:r>
            <w:r w:rsidRPr="00412DDB">
              <w:rPr>
                <w:b/>
                <w:bCs/>
                <w:sz w:val="22"/>
                <w:szCs w:val="22"/>
              </w:rPr>
              <w:t>ции, тыс руб.</w:t>
            </w:r>
          </w:p>
        </w:tc>
      </w:tr>
      <w:tr w:rsidR="00E15049" w:rsidRPr="00412DDB" w:rsidTr="00E15049">
        <w:tc>
          <w:tcPr>
            <w:tcW w:w="2988"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center"/>
              <w:rPr>
                <w:b/>
                <w:bCs/>
                <w:sz w:val="22"/>
                <w:szCs w:val="22"/>
              </w:rPr>
            </w:pPr>
            <w:r w:rsidRPr="00412DDB">
              <w:rPr>
                <w:b/>
                <w:bCs/>
                <w:sz w:val="22"/>
                <w:szCs w:val="22"/>
              </w:rPr>
              <w:t>1</w:t>
            </w:r>
          </w:p>
        </w:tc>
        <w:tc>
          <w:tcPr>
            <w:tcW w:w="360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center"/>
              <w:rPr>
                <w:b/>
                <w:bCs/>
                <w:sz w:val="22"/>
                <w:szCs w:val="22"/>
              </w:rPr>
            </w:pPr>
            <w:r w:rsidRPr="00412DDB">
              <w:rPr>
                <w:b/>
                <w:bCs/>
                <w:sz w:val="22"/>
                <w:szCs w:val="22"/>
              </w:rPr>
              <w:t>2</w:t>
            </w:r>
          </w:p>
        </w:tc>
        <w:tc>
          <w:tcPr>
            <w:tcW w:w="342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center"/>
              <w:rPr>
                <w:b/>
                <w:bCs/>
                <w:sz w:val="22"/>
                <w:szCs w:val="22"/>
              </w:rPr>
            </w:pPr>
            <w:r w:rsidRPr="00412DDB">
              <w:rPr>
                <w:b/>
                <w:bCs/>
                <w:sz w:val="22"/>
                <w:szCs w:val="22"/>
              </w:rPr>
              <w:t>3</w:t>
            </w:r>
          </w:p>
        </w:tc>
      </w:tr>
      <w:tr w:rsidR="00E15049" w:rsidRPr="00412DDB" w:rsidTr="00E15049">
        <w:trPr>
          <w:cantSplit/>
          <w:trHeight w:val="244"/>
        </w:trPr>
        <w:tc>
          <w:tcPr>
            <w:tcW w:w="10008" w:type="dxa"/>
            <w:gridSpan w:val="3"/>
            <w:tcBorders>
              <w:top w:val="single" w:sz="4" w:space="0" w:color="auto"/>
              <w:left w:val="nil"/>
              <w:bottom w:val="single" w:sz="4" w:space="0" w:color="auto"/>
              <w:right w:val="nil"/>
            </w:tcBorders>
          </w:tcPr>
          <w:p w:rsidR="00E15049" w:rsidRPr="00412DDB" w:rsidRDefault="00E15049" w:rsidP="00E15049">
            <w:pPr>
              <w:pStyle w:val="tabl"/>
              <w:rPr>
                <w:sz w:val="22"/>
                <w:szCs w:val="22"/>
              </w:rPr>
            </w:pPr>
            <w:r w:rsidRPr="00412DDB">
              <w:rPr>
                <w:sz w:val="22"/>
                <w:szCs w:val="22"/>
              </w:rPr>
              <w:t>Отчетная дата: 01.</w:t>
            </w:r>
            <w:r w:rsidR="001F71B5" w:rsidRPr="00412DDB">
              <w:rPr>
                <w:sz w:val="22"/>
                <w:szCs w:val="22"/>
              </w:rPr>
              <w:t>01</w:t>
            </w:r>
            <w:r w:rsidRPr="00412DDB">
              <w:rPr>
                <w:sz w:val="22"/>
                <w:szCs w:val="22"/>
              </w:rPr>
              <w:t>.201</w:t>
            </w:r>
            <w:r w:rsidR="001C00E1" w:rsidRPr="00412DDB">
              <w:rPr>
                <w:sz w:val="22"/>
                <w:szCs w:val="22"/>
              </w:rPr>
              <w:t>4</w:t>
            </w:r>
          </w:p>
          <w:p w:rsidR="00E15049" w:rsidRPr="00412DDB" w:rsidRDefault="00E15049" w:rsidP="00E15049">
            <w:pPr>
              <w:pStyle w:val="tabl"/>
              <w:rPr>
                <w:sz w:val="22"/>
                <w:szCs w:val="22"/>
              </w:rPr>
            </w:pPr>
          </w:p>
        </w:tc>
      </w:tr>
      <w:tr w:rsidR="00E15049" w:rsidRPr="00412DDB" w:rsidTr="00E15049">
        <w:tc>
          <w:tcPr>
            <w:tcW w:w="2988" w:type="dxa"/>
            <w:tcBorders>
              <w:top w:val="single" w:sz="4" w:space="0" w:color="auto"/>
              <w:left w:val="single" w:sz="4" w:space="0" w:color="auto"/>
              <w:bottom w:val="single" w:sz="4" w:space="0" w:color="auto"/>
              <w:right w:val="single" w:sz="4" w:space="0" w:color="auto"/>
            </w:tcBorders>
          </w:tcPr>
          <w:p w:rsidR="00E15049" w:rsidRPr="00412DDB" w:rsidRDefault="00C210CC" w:rsidP="00E15049">
            <w:pPr>
              <w:rPr>
                <w:sz w:val="20"/>
                <w:szCs w:val="20"/>
              </w:rPr>
            </w:pPr>
            <w:r>
              <w:rPr>
                <w:sz w:val="20"/>
                <w:szCs w:val="20"/>
              </w:rPr>
              <w:t>Товарный знак «</w:t>
            </w:r>
            <w:r w:rsidR="00E15049" w:rsidRPr="00412DDB">
              <w:rPr>
                <w:sz w:val="20"/>
                <w:szCs w:val="20"/>
              </w:rPr>
              <w:t>Система коо</w:t>
            </w:r>
            <w:r w:rsidR="00E15049" w:rsidRPr="00412DDB">
              <w:rPr>
                <w:sz w:val="20"/>
                <w:szCs w:val="20"/>
              </w:rPr>
              <w:t>р</w:t>
            </w:r>
            <w:r w:rsidR="00E15049" w:rsidRPr="00412DDB">
              <w:rPr>
                <w:sz w:val="20"/>
                <w:szCs w:val="20"/>
              </w:rPr>
              <w:t>динат</w:t>
            </w:r>
            <w:r>
              <w:rPr>
                <w:sz w:val="20"/>
                <w:szCs w:val="20"/>
              </w:rPr>
              <w:t>»</w:t>
            </w:r>
          </w:p>
        </w:tc>
        <w:tc>
          <w:tcPr>
            <w:tcW w:w="360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right"/>
              <w:rPr>
                <w:sz w:val="20"/>
              </w:rPr>
            </w:pPr>
            <w:r w:rsidRPr="00412DDB">
              <w:rPr>
                <w:sz w:val="20"/>
              </w:rPr>
              <w:t>28</w:t>
            </w:r>
          </w:p>
        </w:tc>
        <w:tc>
          <w:tcPr>
            <w:tcW w:w="342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right"/>
              <w:rPr>
                <w:sz w:val="20"/>
              </w:rPr>
            </w:pPr>
            <w:r w:rsidRPr="00412DDB">
              <w:rPr>
                <w:sz w:val="20"/>
              </w:rPr>
              <w:t>0</w:t>
            </w:r>
          </w:p>
        </w:tc>
      </w:tr>
      <w:tr w:rsidR="00E15049" w:rsidRPr="00412DDB" w:rsidTr="00E15049">
        <w:tc>
          <w:tcPr>
            <w:tcW w:w="2988"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rPr>
                <w:sz w:val="20"/>
                <w:szCs w:val="20"/>
              </w:rPr>
            </w:pPr>
            <w:r w:rsidRPr="00412DDB">
              <w:rPr>
                <w:sz w:val="20"/>
                <w:szCs w:val="20"/>
              </w:rPr>
              <w:t>Товарный знак «МТС</w:t>
            </w:r>
            <w:r w:rsidR="00B140EC">
              <w:rPr>
                <w:sz w:val="20"/>
                <w:szCs w:val="20"/>
              </w:rPr>
              <w:t>–</w:t>
            </w:r>
            <w:r w:rsidRPr="00412DDB">
              <w:rPr>
                <w:sz w:val="20"/>
                <w:szCs w:val="20"/>
              </w:rPr>
              <w:t>Банк»</w:t>
            </w:r>
          </w:p>
        </w:tc>
        <w:tc>
          <w:tcPr>
            <w:tcW w:w="360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right"/>
              <w:rPr>
                <w:sz w:val="20"/>
              </w:rPr>
            </w:pPr>
            <w:r w:rsidRPr="00412DDB">
              <w:rPr>
                <w:sz w:val="20"/>
              </w:rPr>
              <w:t>66</w:t>
            </w:r>
          </w:p>
        </w:tc>
        <w:tc>
          <w:tcPr>
            <w:tcW w:w="342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right"/>
              <w:rPr>
                <w:sz w:val="20"/>
              </w:rPr>
            </w:pPr>
            <w:r w:rsidRPr="00412DDB">
              <w:rPr>
                <w:sz w:val="20"/>
              </w:rPr>
              <w:t>0</w:t>
            </w:r>
          </w:p>
        </w:tc>
      </w:tr>
      <w:tr w:rsidR="00E15049" w:rsidRPr="00412DDB" w:rsidTr="00E15049">
        <w:tc>
          <w:tcPr>
            <w:tcW w:w="2988"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rPr>
                <w:sz w:val="20"/>
              </w:rPr>
            </w:pPr>
            <w:r w:rsidRPr="00412DDB">
              <w:rPr>
                <w:sz w:val="20"/>
              </w:rPr>
              <w:t>Товарный знак «Далькомбанк»</w:t>
            </w:r>
          </w:p>
        </w:tc>
        <w:tc>
          <w:tcPr>
            <w:tcW w:w="360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right"/>
              <w:rPr>
                <w:sz w:val="20"/>
              </w:rPr>
            </w:pPr>
            <w:r w:rsidRPr="00412DDB">
              <w:rPr>
                <w:sz w:val="20"/>
              </w:rPr>
              <w:t>35</w:t>
            </w:r>
          </w:p>
        </w:tc>
        <w:tc>
          <w:tcPr>
            <w:tcW w:w="3420" w:type="dxa"/>
            <w:tcBorders>
              <w:top w:val="single" w:sz="4" w:space="0" w:color="auto"/>
              <w:left w:val="single" w:sz="4" w:space="0" w:color="auto"/>
              <w:bottom w:val="single" w:sz="4" w:space="0" w:color="auto"/>
              <w:right w:val="single" w:sz="4" w:space="0" w:color="auto"/>
            </w:tcBorders>
          </w:tcPr>
          <w:p w:rsidR="00E15049" w:rsidRPr="00412DDB" w:rsidRDefault="001C00E1" w:rsidP="007D036F">
            <w:pPr>
              <w:pStyle w:val="tabl"/>
              <w:jc w:val="right"/>
              <w:rPr>
                <w:sz w:val="20"/>
              </w:rPr>
            </w:pPr>
            <w:r w:rsidRPr="00412DDB">
              <w:rPr>
                <w:sz w:val="20"/>
              </w:rPr>
              <w:t>17</w:t>
            </w:r>
          </w:p>
        </w:tc>
      </w:tr>
      <w:tr w:rsidR="00E15049" w:rsidRPr="00412DDB" w:rsidTr="00E15049">
        <w:tc>
          <w:tcPr>
            <w:tcW w:w="2988"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rPr>
                <w:sz w:val="20"/>
              </w:rPr>
            </w:pPr>
            <w:r w:rsidRPr="00412DDB">
              <w:rPr>
                <w:sz w:val="20"/>
              </w:rPr>
              <w:t>Итого:</w:t>
            </w:r>
          </w:p>
        </w:tc>
        <w:tc>
          <w:tcPr>
            <w:tcW w:w="3600" w:type="dxa"/>
            <w:tcBorders>
              <w:top w:val="single" w:sz="4" w:space="0" w:color="auto"/>
              <w:left w:val="single" w:sz="4" w:space="0" w:color="auto"/>
              <w:bottom w:val="single" w:sz="4" w:space="0" w:color="auto"/>
              <w:right w:val="single" w:sz="4" w:space="0" w:color="auto"/>
            </w:tcBorders>
          </w:tcPr>
          <w:p w:rsidR="00E15049" w:rsidRPr="00412DDB" w:rsidRDefault="00E15049" w:rsidP="00E15049">
            <w:pPr>
              <w:pStyle w:val="tabl"/>
              <w:jc w:val="right"/>
              <w:rPr>
                <w:sz w:val="20"/>
              </w:rPr>
            </w:pPr>
            <w:r w:rsidRPr="00412DDB">
              <w:rPr>
                <w:sz w:val="20"/>
              </w:rPr>
              <w:t>129</w:t>
            </w:r>
          </w:p>
        </w:tc>
        <w:tc>
          <w:tcPr>
            <w:tcW w:w="3420" w:type="dxa"/>
            <w:tcBorders>
              <w:top w:val="single" w:sz="4" w:space="0" w:color="auto"/>
              <w:left w:val="single" w:sz="4" w:space="0" w:color="auto"/>
              <w:bottom w:val="single" w:sz="4" w:space="0" w:color="auto"/>
              <w:right w:val="single" w:sz="4" w:space="0" w:color="auto"/>
            </w:tcBorders>
          </w:tcPr>
          <w:p w:rsidR="00E15049" w:rsidRPr="00412DDB" w:rsidRDefault="00E15049" w:rsidP="007D036F">
            <w:pPr>
              <w:pStyle w:val="tabl"/>
              <w:jc w:val="right"/>
              <w:rPr>
                <w:sz w:val="20"/>
              </w:rPr>
            </w:pPr>
            <w:r w:rsidRPr="00412DDB">
              <w:rPr>
                <w:sz w:val="20"/>
              </w:rPr>
              <w:t>1</w:t>
            </w:r>
            <w:r w:rsidR="001C00E1" w:rsidRPr="00412DDB">
              <w:rPr>
                <w:sz w:val="20"/>
              </w:rPr>
              <w:t>7</w:t>
            </w:r>
          </w:p>
        </w:tc>
      </w:tr>
    </w:tbl>
    <w:p w:rsidR="00981460" w:rsidRPr="00412DDB" w:rsidRDefault="00981460" w:rsidP="00F115C7">
      <w:pPr>
        <w:pStyle w:val="em-4"/>
        <w:rPr>
          <w:b/>
          <w:i/>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3600"/>
        <w:gridCol w:w="3420"/>
      </w:tblGrid>
      <w:tr w:rsidR="001F71B5" w:rsidRPr="00412DDB" w:rsidTr="006B3ABE">
        <w:trPr>
          <w:cantSplit/>
          <w:trHeight w:val="244"/>
        </w:trPr>
        <w:tc>
          <w:tcPr>
            <w:tcW w:w="10008" w:type="dxa"/>
            <w:gridSpan w:val="3"/>
            <w:tcBorders>
              <w:top w:val="single" w:sz="4" w:space="0" w:color="auto"/>
              <w:left w:val="nil"/>
              <w:bottom w:val="single" w:sz="4" w:space="0" w:color="auto"/>
              <w:right w:val="nil"/>
            </w:tcBorders>
          </w:tcPr>
          <w:p w:rsidR="001F71B5" w:rsidRPr="00412DDB" w:rsidRDefault="001F71B5" w:rsidP="006B3ABE">
            <w:pPr>
              <w:pStyle w:val="tabl"/>
              <w:rPr>
                <w:sz w:val="20"/>
              </w:rPr>
            </w:pPr>
            <w:r w:rsidRPr="00412DDB">
              <w:rPr>
                <w:sz w:val="20"/>
              </w:rPr>
              <w:t>Отчетная дата: 01.</w:t>
            </w:r>
            <w:r w:rsidR="009F3FB0">
              <w:rPr>
                <w:sz w:val="20"/>
              </w:rPr>
              <w:t>10</w:t>
            </w:r>
            <w:r w:rsidRPr="00412DDB">
              <w:rPr>
                <w:sz w:val="20"/>
              </w:rPr>
              <w:t>.201</w:t>
            </w:r>
            <w:r w:rsidR="001C00E1" w:rsidRPr="00412DDB">
              <w:rPr>
                <w:sz w:val="20"/>
              </w:rPr>
              <w:t>4</w:t>
            </w:r>
          </w:p>
          <w:p w:rsidR="001F71B5" w:rsidRPr="00412DDB" w:rsidRDefault="001F71B5" w:rsidP="006B3ABE">
            <w:pPr>
              <w:pStyle w:val="tabl"/>
              <w:rPr>
                <w:sz w:val="20"/>
              </w:rPr>
            </w:pPr>
          </w:p>
        </w:tc>
      </w:tr>
      <w:tr w:rsidR="009F278A" w:rsidRPr="00412DDB" w:rsidTr="006B3ABE">
        <w:tc>
          <w:tcPr>
            <w:tcW w:w="2988" w:type="dxa"/>
            <w:tcBorders>
              <w:top w:val="single" w:sz="4" w:space="0" w:color="auto"/>
              <w:left w:val="single" w:sz="4" w:space="0" w:color="auto"/>
              <w:bottom w:val="single" w:sz="4" w:space="0" w:color="auto"/>
              <w:right w:val="single" w:sz="4" w:space="0" w:color="auto"/>
            </w:tcBorders>
          </w:tcPr>
          <w:p w:rsidR="009F278A" w:rsidRPr="00412DDB" w:rsidRDefault="00C210CC" w:rsidP="006B3ABE">
            <w:pPr>
              <w:rPr>
                <w:sz w:val="20"/>
                <w:szCs w:val="20"/>
              </w:rPr>
            </w:pPr>
            <w:r>
              <w:rPr>
                <w:sz w:val="20"/>
                <w:szCs w:val="20"/>
              </w:rPr>
              <w:t>Товарный знак «</w:t>
            </w:r>
            <w:r w:rsidR="009F278A" w:rsidRPr="00412DDB">
              <w:rPr>
                <w:sz w:val="20"/>
                <w:szCs w:val="20"/>
              </w:rPr>
              <w:t>Система коо</w:t>
            </w:r>
            <w:r w:rsidR="009F278A" w:rsidRPr="00412DDB">
              <w:rPr>
                <w:sz w:val="20"/>
                <w:szCs w:val="20"/>
              </w:rPr>
              <w:t>р</w:t>
            </w:r>
            <w:r w:rsidR="009F278A" w:rsidRPr="00412DDB">
              <w:rPr>
                <w:sz w:val="20"/>
                <w:szCs w:val="20"/>
              </w:rPr>
              <w:t>динат</w:t>
            </w:r>
            <w:r>
              <w:rPr>
                <w:sz w:val="20"/>
                <w:szCs w:val="20"/>
              </w:rPr>
              <w:t>»</w:t>
            </w:r>
          </w:p>
        </w:tc>
        <w:tc>
          <w:tcPr>
            <w:tcW w:w="3600" w:type="dxa"/>
            <w:tcBorders>
              <w:top w:val="single" w:sz="4" w:space="0" w:color="auto"/>
              <w:left w:val="single" w:sz="4" w:space="0" w:color="auto"/>
              <w:bottom w:val="single" w:sz="4" w:space="0" w:color="auto"/>
              <w:right w:val="single" w:sz="4" w:space="0" w:color="auto"/>
            </w:tcBorders>
          </w:tcPr>
          <w:p w:rsidR="009F278A" w:rsidRPr="00154D5D" w:rsidRDefault="009F278A" w:rsidP="006B3ABE">
            <w:pPr>
              <w:pStyle w:val="tabl"/>
              <w:jc w:val="right"/>
              <w:rPr>
                <w:sz w:val="20"/>
              </w:rPr>
            </w:pPr>
            <w:r w:rsidRPr="00154D5D">
              <w:rPr>
                <w:sz w:val="20"/>
              </w:rPr>
              <w:t>28</w:t>
            </w:r>
          </w:p>
        </w:tc>
        <w:tc>
          <w:tcPr>
            <w:tcW w:w="3420" w:type="dxa"/>
            <w:tcBorders>
              <w:top w:val="single" w:sz="4" w:space="0" w:color="auto"/>
              <w:left w:val="single" w:sz="4" w:space="0" w:color="auto"/>
              <w:bottom w:val="single" w:sz="4" w:space="0" w:color="auto"/>
              <w:right w:val="single" w:sz="4" w:space="0" w:color="auto"/>
            </w:tcBorders>
          </w:tcPr>
          <w:p w:rsidR="009F278A" w:rsidRPr="00154D5D" w:rsidRDefault="009F3FB0" w:rsidP="006B3ABE">
            <w:pPr>
              <w:pStyle w:val="tabl"/>
              <w:jc w:val="right"/>
              <w:rPr>
                <w:sz w:val="20"/>
              </w:rPr>
            </w:pPr>
            <w:r>
              <w:rPr>
                <w:sz w:val="20"/>
              </w:rPr>
              <w:t>3</w:t>
            </w:r>
          </w:p>
        </w:tc>
      </w:tr>
      <w:tr w:rsidR="009F278A" w:rsidRPr="00412DDB" w:rsidTr="006B3ABE">
        <w:tc>
          <w:tcPr>
            <w:tcW w:w="2988" w:type="dxa"/>
            <w:tcBorders>
              <w:top w:val="single" w:sz="4" w:space="0" w:color="auto"/>
              <w:left w:val="single" w:sz="4" w:space="0" w:color="auto"/>
              <w:bottom w:val="single" w:sz="4" w:space="0" w:color="auto"/>
              <w:right w:val="single" w:sz="4" w:space="0" w:color="auto"/>
            </w:tcBorders>
          </w:tcPr>
          <w:p w:rsidR="009F278A" w:rsidRPr="00412DDB" w:rsidRDefault="009F278A" w:rsidP="006B3ABE">
            <w:pPr>
              <w:rPr>
                <w:sz w:val="20"/>
                <w:szCs w:val="20"/>
              </w:rPr>
            </w:pPr>
            <w:r w:rsidRPr="00412DDB">
              <w:rPr>
                <w:sz w:val="20"/>
                <w:szCs w:val="20"/>
              </w:rPr>
              <w:t>Товарный знак «МТС</w:t>
            </w:r>
            <w:r w:rsidR="00B140EC">
              <w:rPr>
                <w:sz w:val="20"/>
                <w:szCs w:val="20"/>
              </w:rPr>
              <w:t>–</w:t>
            </w:r>
            <w:r w:rsidRPr="00412DDB">
              <w:rPr>
                <w:sz w:val="20"/>
                <w:szCs w:val="20"/>
              </w:rPr>
              <w:t>Банк»</w:t>
            </w:r>
          </w:p>
        </w:tc>
        <w:tc>
          <w:tcPr>
            <w:tcW w:w="3600" w:type="dxa"/>
            <w:tcBorders>
              <w:top w:val="single" w:sz="4" w:space="0" w:color="auto"/>
              <w:left w:val="single" w:sz="4" w:space="0" w:color="auto"/>
              <w:bottom w:val="single" w:sz="4" w:space="0" w:color="auto"/>
              <w:right w:val="single" w:sz="4" w:space="0" w:color="auto"/>
            </w:tcBorders>
          </w:tcPr>
          <w:p w:rsidR="009F278A" w:rsidRPr="00154D5D" w:rsidRDefault="009F278A" w:rsidP="006B3ABE">
            <w:pPr>
              <w:pStyle w:val="tabl"/>
              <w:jc w:val="right"/>
              <w:rPr>
                <w:sz w:val="20"/>
              </w:rPr>
            </w:pPr>
            <w:r w:rsidRPr="00154D5D">
              <w:rPr>
                <w:sz w:val="20"/>
              </w:rPr>
              <w:t>66</w:t>
            </w:r>
          </w:p>
        </w:tc>
        <w:tc>
          <w:tcPr>
            <w:tcW w:w="3420" w:type="dxa"/>
            <w:tcBorders>
              <w:top w:val="single" w:sz="4" w:space="0" w:color="auto"/>
              <w:left w:val="single" w:sz="4" w:space="0" w:color="auto"/>
              <w:bottom w:val="single" w:sz="4" w:space="0" w:color="auto"/>
              <w:right w:val="single" w:sz="4" w:space="0" w:color="auto"/>
            </w:tcBorders>
          </w:tcPr>
          <w:p w:rsidR="009F278A" w:rsidRPr="00154D5D" w:rsidRDefault="009F278A" w:rsidP="006B3ABE">
            <w:pPr>
              <w:pStyle w:val="tabl"/>
              <w:jc w:val="right"/>
              <w:rPr>
                <w:sz w:val="20"/>
              </w:rPr>
            </w:pPr>
            <w:r w:rsidRPr="00154D5D">
              <w:rPr>
                <w:sz w:val="20"/>
              </w:rPr>
              <w:t>0</w:t>
            </w:r>
          </w:p>
        </w:tc>
      </w:tr>
      <w:tr w:rsidR="009F278A" w:rsidRPr="00412DDB" w:rsidTr="006B3ABE">
        <w:tc>
          <w:tcPr>
            <w:tcW w:w="2988" w:type="dxa"/>
            <w:tcBorders>
              <w:top w:val="single" w:sz="4" w:space="0" w:color="auto"/>
              <w:left w:val="single" w:sz="4" w:space="0" w:color="auto"/>
              <w:bottom w:val="single" w:sz="4" w:space="0" w:color="auto"/>
              <w:right w:val="single" w:sz="4" w:space="0" w:color="auto"/>
            </w:tcBorders>
          </w:tcPr>
          <w:p w:rsidR="009F278A" w:rsidRPr="00412DDB" w:rsidRDefault="009F278A" w:rsidP="006B3ABE">
            <w:pPr>
              <w:pStyle w:val="tabl"/>
              <w:rPr>
                <w:sz w:val="20"/>
              </w:rPr>
            </w:pPr>
            <w:r w:rsidRPr="00412DDB">
              <w:rPr>
                <w:sz w:val="20"/>
              </w:rPr>
              <w:t>Товарный знак «Далькомбанк»</w:t>
            </w:r>
          </w:p>
        </w:tc>
        <w:tc>
          <w:tcPr>
            <w:tcW w:w="3600" w:type="dxa"/>
            <w:tcBorders>
              <w:top w:val="single" w:sz="4" w:space="0" w:color="auto"/>
              <w:left w:val="single" w:sz="4" w:space="0" w:color="auto"/>
              <w:bottom w:val="single" w:sz="4" w:space="0" w:color="auto"/>
              <w:right w:val="single" w:sz="4" w:space="0" w:color="auto"/>
            </w:tcBorders>
          </w:tcPr>
          <w:p w:rsidR="009F278A" w:rsidRPr="00154D5D" w:rsidRDefault="009F278A" w:rsidP="001C00E1">
            <w:pPr>
              <w:pStyle w:val="tabl"/>
              <w:jc w:val="right"/>
              <w:rPr>
                <w:sz w:val="20"/>
              </w:rPr>
            </w:pPr>
            <w:r w:rsidRPr="00154D5D">
              <w:rPr>
                <w:sz w:val="20"/>
              </w:rPr>
              <w:t>3</w:t>
            </w:r>
            <w:r w:rsidR="001C00E1" w:rsidRPr="00154D5D">
              <w:rPr>
                <w:sz w:val="20"/>
              </w:rPr>
              <w:t>4</w:t>
            </w:r>
          </w:p>
        </w:tc>
        <w:tc>
          <w:tcPr>
            <w:tcW w:w="3420" w:type="dxa"/>
            <w:tcBorders>
              <w:top w:val="single" w:sz="4" w:space="0" w:color="auto"/>
              <w:left w:val="single" w:sz="4" w:space="0" w:color="auto"/>
              <w:bottom w:val="single" w:sz="4" w:space="0" w:color="auto"/>
              <w:right w:val="single" w:sz="4" w:space="0" w:color="auto"/>
            </w:tcBorders>
          </w:tcPr>
          <w:p w:rsidR="009F278A" w:rsidRPr="00154D5D" w:rsidRDefault="00C70266" w:rsidP="009F3FB0">
            <w:pPr>
              <w:pStyle w:val="tabl"/>
              <w:jc w:val="right"/>
              <w:rPr>
                <w:sz w:val="20"/>
              </w:rPr>
            </w:pPr>
            <w:r>
              <w:rPr>
                <w:sz w:val="20"/>
              </w:rPr>
              <w:t>2</w:t>
            </w:r>
            <w:r w:rsidR="009F3FB0">
              <w:rPr>
                <w:sz w:val="20"/>
              </w:rPr>
              <w:t>1</w:t>
            </w:r>
          </w:p>
        </w:tc>
      </w:tr>
      <w:tr w:rsidR="009F278A" w:rsidRPr="00412DDB" w:rsidTr="006B3ABE">
        <w:tc>
          <w:tcPr>
            <w:tcW w:w="2988" w:type="dxa"/>
            <w:tcBorders>
              <w:top w:val="single" w:sz="4" w:space="0" w:color="auto"/>
              <w:left w:val="single" w:sz="4" w:space="0" w:color="auto"/>
              <w:bottom w:val="single" w:sz="4" w:space="0" w:color="auto"/>
              <w:right w:val="single" w:sz="4" w:space="0" w:color="auto"/>
            </w:tcBorders>
          </w:tcPr>
          <w:p w:rsidR="009F278A" w:rsidRPr="00412DDB" w:rsidRDefault="009F278A" w:rsidP="006B3ABE">
            <w:pPr>
              <w:pStyle w:val="tabl"/>
              <w:rPr>
                <w:sz w:val="20"/>
              </w:rPr>
            </w:pPr>
            <w:r w:rsidRPr="00412DDB">
              <w:rPr>
                <w:sz w:val="20"/>
              </w:rPr>
              <w:t>Итого:</w:t>
            </w:r>
          </w:p>
        </w:tc>
        <w:tc>
          <w:tcPr>
            <w:tcW w:w="3600" w:type="dxa"/>
            <w:tcBorders>
              <w:top w:val="single" w:sz="4" w:space="0" w:color="auto"/>
              <w:left w:val="single" w:sz="4" w:space="0" w:color="auto"/>
              <w:bottom w:val="single" w:sz="4" w:space="0" w:color="auto"/>
              <w:right w:val="single" w:sz="4" w:space="0" w:color="auto"/>
            </w:tcBorders>
          </w:tcPr>
          <w:p w:rsidR="009F278A" w:rsidRPr="00154D5D" w:rsidRDefault="009F278A" w:rsidP="001C00E1">
            <w:pPr>
              <w:pStyle w:val="tabl"/>
              <w:jc w:val="right"/>
              <w:rPr>
                <w:sz w:val="20"/>
              </w:rPr>
            </w:pPr>
            <w:r w:rsidRPr="00154D5D">
              <w:rPr>
                <w:sz w:val="20"/>
              </w:rPr>
              <w:t>12</w:t>
            </w:r>
            <w:r w:rsidR="001C00E1" w:rsidRPr="00154D5D">
              <w:rPr>
                <w:sz w:val="20"/>
              </w:rPr>
              <w:t>8</w:t>
            </w:r>
          </w:p>
        </w:tc>
        <w:tc>
          <w:tcPr>
            <w:tcW w:w="3420" w:type="dxa"/>
            <w:tcBorders>
              <w:top w:val="single" w:sz="4" w:space="0" w:color="auto"/>
              <w:left w:val="single" w:sz="4" w:space="0" w:color="auto"/>
              <w:bottom w:val="single" w:sz="4" w:space="0" w:color="auto"/>
              <w:right w:val="single" w:sz="4" w:space="0" w:color="auto"/>
            </w:tcBorders>
          </w:tcPr>
          <w:p w:rsidR="009F278A" w:rsidRPr="00154D5D" w:rsidRDefault="001C00E1" w:rsidP="009F3FB0">
            <w:pPr>
              <w:pStyle w:val="tabl"/>
              <w:jc w:val="right"/>
              <w:rPr>
                <w:sz w:val="20"/>
              </w:rPr>
            </w:pPr>
            <w:r w:rsidRPr="00154D5D">
              <w:rPr>
                <w:sz w:val="20"/>
              </w:rPr>
              <w:t>2</w:t>
            </w:r>
            <w:r w:rsidR="009F3FB0">
              <w:rPr>
                <w:sz w:val="20"/>
              </w:rPr>
              <w:t>4</w:t>
            </w:r>
          </w:p>
        </w:tc>
      </w:tr>
    </w:tbl>
    <w:p w:rsidR="001F71B5" w:rsidRPr="00412DDB" w:rsidRDefault="001F71B5" w:rsidP="00F115C7">
      <w:pPr>
        <w:pStyle w:val="em-4"/>
        <w:rPr>
          <w:b/>
          <w:i/>
        </w:rPr>
      </w:pPr>
    </w:p>
    <w:p w:rsidR="00B37CA9" w:rsidRPr="00412DDB" w:rsidRDefault="00B37CA9" w:rsidP="00F115C7">
      <w:pPr>
        <w:pStyle w:val="em-4"/>
        <w:rPr>
          <w:b/>
          <w:i/>
        </w:rPr>
      </w:pPr>
      <w:r w:rsidRPr="00412DDB">
        <w:rPr>
          <w:b/>
          <w:i/>
        </w:rPr>
        <w:t>Стандарты (правила) бухгалтерского учета, в соответствии с которыми кредитная организ</w:t>
      </w:r>
      <w:r w:rsidRPr="00412DDB">
        <w:rPr>
          <w:b/>
          <w:i/>
        </w:rPr>
        <w:t>а</w:t>
      </w:r>
      <w:r w:rsidRPr="00412DDB">
        <w:rPr>
          <w:b/>
          <w:i/>
        </w:rPr>
        <w:t xml:space="preserve">ция </w:t>
      </w:r>
      <w:r w:rsidR="00B140EC">
        <w:rPr>
          <w:b/>
          <w:i/>
        </w:rPr>
        <w:t>–</w:t>
      </w:r>
      <w:r w:rsidRPr="00412DDB">
        <w:rPr>
          <w:b/>
          <w:i/>
        </w:rPr>
        <w:t xml:space="preserve"> эмитент представляет информацию о своих нематериальных активах:</w:t>
      </w:r>
    </w:p>
    <w:p w:rsidR="00F115C7" w:rsidRPr="00412DDB" w:rsidRDefault="00F115C7" w:rsidP="00F115C7">
      <w:pPr>
        <w:pStyle w:val="em-4"/>
      </w:pPr>
    </w:p>
    <w:tbl>
      <w:tblPr>
        <w:tblW w:w="0" w:type="auto"/>
        <w:tblLook w:val="01E0" w:firstRow="1" w:lastRow="1" w:firstColumn="1" w:lastColumn="1" w:noHBand="0" w:noVBand="0"/>
      </w:tblPr>
      <w:tblGrid>
        <w:gridCol w:w="10314"/>
      </w:tblGrid>
      <w:tr w:rsidR="00F115C7" w:rsidRPr="00412DDB" w:rsidTr="004F26AD">
        <w:tc>
          <w:tcPr>
            <w:tcW w:w="10314" w:type="dxa"/>
          </w:tcPr>
          <w:p w:rsidR="00E15049" w:rsidRPr="004F26AD" w:rsidRDefault="00E15049" w:rsidP="00E15049">
            <w:pPr>
              <w:ind w:firstLine="720"/>
              <w:jc w:val="both"/>
              <w:rPr>
                <w:sz w:val="22"/>
                <w:szCs w:val="20"/>
              </w:rPr>
            </w:pPr>
            <w:r w:rsidRPr="004F26AD">
              <w:rPr>
                <w:sz w:val="22"/>
                <w:szCs w:val="20"/>
              </w:rPr>
              <w:t>Информация о нематериальных активах представлена на основании "Положения о Правилах  в</w:t>
            </w:r>
            <w:r w:rsidRPr="004F26AD">
              <w:rPr>
                <w:sz w:val="22"/>
                <w:szCs w:val="20"/>
              </w:rPr>
              <w:t>е</w:t>
            </w:r>
            <w:r w:rsidRPr="004F26AD">
              <w:rPr>
                <w:sz w:val="22"/>
                <w:szCs w:val="20"/>
              </w:rPr>
              <w:t>дения бухгалтерского учета в кредитных организациях, расположенных на территории Российской Фед</w:t>
            </w:r>
            <w:r w:rsidRPr="004F26AD">
              <w:rPr>
                <w:sz w:val="22"/>
                <w:szCs w:val="20"/>
              </w:rPr>
              <w:t>е</w:t>
            </w:r>
            <w:r w:rsidRPr="004F26AD">
              <w:rPr>
                <w:sz w:val="22"/>
                <w:szCs w:val="20"/>
              </w:rPr>
              <w:t>рации,"  № 3</w:t>
            </w:r>
            <w:r w:rsidR="007D036F" w:rsidRPr="004F26AD">
              <w:rPr>
                <w:sz w:val="22"/>
                <w:szCs w:val="20"/>
              </w:rPr>
              <w:t>85</w:t>
            </w:r>
            <w:r w:rsidR="00B140EC" w:rsidRPr="004F26AD">
              <w:rPr>
                <w:sz w:val="22"/>
                <w:szCs w:val="20"/>
              </w:rPr>
              <w:t>–</w:t>
            </w:r>
            <w:r w:rsidRPr="004F26AD">
              <w:rPr>
                <w:sz w:val="22"/>
                <w:szCs w:val="20"/>
              </w:rPr>
              <w:t xml:space="preserve">П от </w:t>
            </w:r>
            <w:r w:rsidR="007D036F" w:rsidRPr="004F26AD">
              <w:rPr>
                <w:sz w:val="22"/>
                <w:szCs w:val="20"/>
              </w:rPr>
              <w:t>16 июля 2012 года</w:t>
            </w:r>
            <w:r w:rsidRPr="004F26AD">
              <w:rPr>
                <w:sz w:val="22"/>
                <w:szCs w:val="20"/>
              </w:rPr>
              <w:t xml:space="preserve">. </w:t>
            </w:r>
          </w:p>
          <w:p w:rsidR="00F115C7" w:rsidRPr="00412DDB" w:rsidRDefault="00F115C7" w:rsidP="005D1C4A">
            <w:pPr>
              <w:pStyle w:val="em-4"/>
            </w:pPr>
          </w:p>
        </w:tc>
      </w:tr>
    </w:tbl>
    <w:p w:rsidR="00F115C7" w:rsidRPr="00412DDB" w:rsidRDefault="00F115C7" w:rsidP="00F115C7">
      <w:pPr>
        <w:pStyle w:val="em-4"/>
      </w:pPr>
    </w:p>
    <w:p w:rsidR="00B37CA9" w:rsidRPr="00412DDB" w:rsidRDefault="00B37CA9" w:rsidP="00F115C7">
      <w:pPr>
        <w:pStyle w:val="em-1"/>
      </w:pPr>
      <w:bookmarkStart w:id="58" w:name="_Toc403477591"/>
      <w:r w:rsidRPr="00412DDB">
        <w:t xml:space="preserve">4.5. Сведения о политике и расходах кредитной организации </w:t>
      </w:r>
      <w:r w:rsidR="00B140EC">
        <w:t>–</w:t>
      </w:r>
      <w:r w:rsidRPr="00412DDB">
        <w:t xml:space="preserve"> эмитента в области научно</w:t>
      </w:r>
      <w:r w:rsidR="00B140EC">
        <w:t>–</w:t>
      </w:r>
      <w:r w:rsidRPr="00412DDB">
        <w:t>технического развития, в отношении лицензий и патентов, новых разработок и исследований</w:t>
      </w:r>
      <w:bookmarkEnd w:id="58"/>
      <w:r w:rsidRPr="00412DDB">
        <w:rPr>
          <w:rStyle w:val="af0"/>
          <w:vanish/>
        </w:rPr>
        <w:footnoteReference w:id="50"/>
      </w:r>
    </w:p>
    <w:p w:rsidR="00F115C7" w:rsidRPr="00412DDB" w:rsidRDefault="00F115C7" w:rsidP="00F115C7">
      <w:pPr>
        <w:pStyle w:val="em-4"/>
      </w:pPr>
    </w:p>
    <w:p w:rsidR="001F3899" w:rsidRPr="00412DDB" w:rsidRDefault="001F3899" w:rsidP="001F3899">
      <w:pPr>
        <w:pStyle w:val="em-4"/>
      </w:pPr>
      <w:r w:rsidRPr="00412DDB">
        <w:t xml:space="preserve">Информация о политике кредитной организации </w:t>
      </w:r>
      <w:r w:rsidR="00B140EC">
        <w:t>–</w:t>
      </w:r>
      <w:r w:rsidRPr="00412DDB">
        <w:t xml:space="preserve"> эмитента в области научно</w:t>
      </w:r>
      <w:r w:rsidR="00B140EC">
        <w:t>–</w:t>
      </w:r>
      <w:r w:rsidRPr="00412DDB">
        <w:t>технического развития на отчетный период, предшествующий дате окончания последнего отчетного квартала, включая раскрытие затрат на осуществление научно</w:t>
      </w:r>
      <w:r w:rsidR="00B140EC">
        <w:t>–</w:t>
      </w:r>
      <w:r w:rsidRPr="00412DDB">
        <w:t>технической деятельности за счет собственных средств кредитной орг</w:t>
      </w:r>
      <w:r w:rsidRPr="00412DDB">
        <w:t>а</w:t>
      </w:r>
      <w:r w:rsidRPr="00412DDB">
        <w:t>низации – эмитента за соответствующий отчетный период:</w:t>
      </w:r>
    </w:p>
    <w:p w:rsidR="001F3899" w:rsidRPr="00412DDB" w:rsidRDefault="001F3899" w:rsidP="001F3899">
      <w:pPr>
        <w:pStyle w:val="em-4"/>
      </w:pPr>
    </w:p>
    <w:tbl>
      <w:tblPr>
        <w:tblW w:w="0" w:type="auto"/>
        <w:tblLook w:val="01E0" w:firstRow="1" w:lastRow="1" w:firstColumn="1" w:lastColumn="1" w:noHBand="0" w:noVBand="0"/>
      </w:tblPr>
      <w:tblGrid>
        <w:gridCol w:w="10422"/>
      </w:tblGrid>
      <w:tr w:rsidR="001F3899" w:rsidRPr="00412DDB" w:rsidTr="004F26AD">
        <w:tc>
          <w:tcPr>
            <w:tcW w:w="10314" w:type="dxa"/>
          </w:tcPr>
          <w:p w:rsidR="001C410B" w:rsidRPr="00412DDB" w:rsidRDefault="001C410B" w:rsidP="004F26AD">
            <w:pPr>
              <w:pStyle w:val="ac"/>
              <w:spacing w:after="0"/>
              <w:ind w:left="0" w:right="-108" w:firstLine="567"/>
              <w:jc w:val="both"/>
              <w:rPr>
                <w:sz w:val="22"/>
                <w:szCs w:val="22"/>
              </w:rPr>
            </w:pPr>
            <w:bookmarkStart w:id="59" w:name="_GoBack"/>
            <w:r w:rsidRPr="00412DDB">
              <w:rPr>
                <w:sz w:val="22"/>
                <w:szCs w:val="22"/>
              </w:rPr>
              <w:t>В соответствии со Стратегией развития ИТ Банка на период 2010</w:t>
            </w:r>
            <w:r w:rsidR="00B140EC">
              <w:rPr>
                <w:sz w:val="22"/>
                <w:szCs w:val="22"/>
              </w:rPr>
              <w:t>–</w:t>
            </w:r>
            <w:r w:rsidRPr="00412DDB">
              <w:rPr>
                <w:sz w:val="22"/>
                <w:szCs w:val="22"/>
              </w:rPr>
              <w:t>2014 гг., в  2013 году продолжалось построение целевой ИТ</w:t>
            </w:r>
            <w:r w:rsidR="00B140EC">
              <w:rPr>
                <w:sz w:val="22"/>
                <w:szCs w:val="22"/>
              </w:rPr>
              <w:t>–</w:t>
            </w:r>
            <w:r w:rsidRPr="00412DDB">
              <w:rPr>
                <w:sz w:val="22"/>
                <w:szCs w:val="22"/>
              </w:rPr>
              <w:t>архитектуры Банка. Этот процесс шел параллельно с мероприятиями по обеспеч</w:t>
            </w:r>
            <w:r w:rsidRPr="00412DDB">
              <w:rPr>
                <w:sz w:val="22"/>
                <w:szCs w:val="22"/>
              </w:rPr>
              <w:t>е</w:t>
            </w:r>
            <w:r w:rsidRPr="00412DDB">
              <w:rPr>
                <w:sz w:val="22"/>
                <w:szCs w:val="22"/>
              </w:rPr>
              <w:t xml:space="preserve">нию бесперебойной текущей операционной деятельности Банка в условиях активного роста объемов бизнеса Банка. </w:t>
            </w:r>
          </w:p>
          <w:p w:rsidR="001C410B" w:rsidRPr="00412DDB" w:rsidRDefault="001C410B" w:rsidP="004F26AD">
            <w:pPr>
              <w:pStyle w:val="ac"/>
              <w:spacing w:after="0"/>
              <w:ind w:left="0" w:right="-108" w:firstLine="567"/>
              <w:jc w:val="both"/>
              <w:rPr>
                <w:sz w:val="22"/>
                <w:szCs w:val="22"/>
              </w:rPr>
            </w:pPr>
            <w:r w:rsidRPr="00412DDB">
              <w:rPr>
                <w:sz w:val="22"/>
                <w:szCs w:val="22"/>
              </w:rPr>
              <w:t>В результате в основном сформирована эффективная ИТ</w:t>
            </w:r>
            <w:r w:rsidR="00B140EC">
              <w:rPr>
                <w:sz w:val="22"/>
                <w:szCs w:val="22"/>
              </w:rPr>
              <w:t>–</w:t>
            </w:r>
            <w:r w:rsidRPr="00412DDB">
              <w:rPr>
                <w:sz w:val="22"/>
                <w:szCs w:val="22"/>
              </w:rPr>
              <w:t>система, ключевые компоненты которой обеспечивают необходимые фундаментальные технологические условия функционирования Банка, высокий уровень автоматизации бизнес</w:t>
            </w:r>
            <w:r w:rsidR="00B140EC">
              <w:rPr>
                <w:sz w:val="22"/>
                <w:szCs w:val="22"/>
              </w:rPr>
              <w:t>–</w:t>
            </w:r>
            <w:r w:rsidRPr="00412DDB">
              <w:rPr>
                <w:sz w:val="22"/>
                <w:szCs w:val="22"/>
              </w:rPr>
              <w:t xml:space="preserve">процессов, отчетности и внутренних процедур. </w:t>
            </w:r>
          </w:p>
          <w:p w:rsidR="001C410B" w:rsidRPr="00412DDB" w:rsidRDefault="001C410B" w:rsidP="004F26AD">
            <w:pPr>
              <w:pStyle w:val="ac"/>
              <w:tabs>
                <w:tab w:val="left" w:pos="9072"/>
              </w:tabs>
              <w:spacing w:after="0"/>
              <w:ind w:left="0" w:right="-108" w:firstLine="567"/>
              <w:jc w:val="both"/>
              <w:rPr>
                <w:sz w:val="22"/>
                <w:szCs w:val="22"/>
              </w:rPr>
            </w:pPr>
            <w:r w:rsidRPr="00412DDB">
              <w:rPr>
                <w:sz w:val="22"/>
                <w:szCs w:val="22"/>
              </w:rPr>
              <w:t>В настоящий момент основа ИТ</w:t>
            </w:r>
            <w:r w:rsidR="00B140EC">
              <w:rPr>
                <w:sz w:val="22"/>
                <w:szCs w:val="22"/>
              </w:rPr>
              <w:t>–</w:t>
            </w:r>
            <w:r w:rsidRPr="00412DDB">
              <w:rPr>
                <w:sz w:val="22"/>
                <w:szCs w:val="22"/>
              </w:rPr>
              <w:t>комплекса Банка состоит из централизованной  корпоративной и ро</w:t>
            </w:r>
            <w:r w:rsidRPr="00412DDB">
              <w:rPr>
                <w:sz w:val="22"/>
                <w:szCs w:val="22"/>
              </w:rPr>
              <w:t>з</w:t>
            </w:r>
            <w:r w:rsidRPr="00412DDB">
              <w:rPr>
                <w:sz w:val="22"/>
                <w:szCs w:val="22"/>
              </w:rPr>
              <w:t>ничной АБС «ЦФТ</w:t>
            </w:r>
            <w:r w:rsidR="00B140EC">
              <w:rPr>
                <w:sz w:val="22"/>
                <w:szCs w:val="22"/>
              </w:rPr>
              <w:t>–</w:t>
            </w:r>
            <w:r w:rsidRPr="00412DDB">
              <w:rPr>
                <w:sz w:val="22"/>
                <w:szCs w:val="22"/>
              </w:rPr>
              <w:t>Банк» и ЦФТ</w:t>
            </w:r>
            <w:r w:rsidR="00B140EC">
              <w:rPr>
                <w:sz w:val="22"/>
                <w:szCs w:val="22"/>
              </w:rPr>
              <w:t>–</w:t>
            </w:r>
            <w:r w:rsidRPr="00412DDB">
              <w:rPr>
                <w:sz w:val="22"/>
                <w:szCs w:val="22"/>
              </w:rPr>
              <w:t>Ритейл» соответственно, фронт</w:t>
            </w:r>
            <w:r w:rsidR="00B140EC">
              <w:rPr>
                <w:sz w:val="22"/>
                <w:szCs w:val="22"/>
              </w:rPr>
              <w:t>–</w:t>
            </w:r>
            <w:r w:rsidRPr="00412DDB">
              <w:rPr>
                <w:sz w:val="22"/>
                <w:szCs w:val="22"/>
              </w:rPr>
              <w:t>офисной системы «ЕГАР», интеграцио</w:t>
            </w:r>
            <w:r w:rsidRPr="00412DDB">
              <w:rPr>
                <w:sz w:val="22"/>
                <w:szCs w:val="22"/>
              </w:rPr>
              <w:t>н</w:t>
            </w:r>
            <w:r w:rsidRPr="00412DDB">
              <w:rPr>
                <w:sz w:val="22"/>
                <w:szCs w:val="22"/>
              </w:rPr>
              <w:t xml:space="preserve">ной платформы </w:t>
            </w:r>
            <w:r w:rsidRPr="00412DDB">
              <w:rPr>
                <w:sz w:val="22"/>
                <w:szCs w:val="22"/>
                <w:lang w:val="en-US"/>
              </w:rPr>
              <w:t>IBM</w:t>
            </w:r>
            <w:r w:rsidRPr="00412DDB">
              <w:rPr>
                <w:sz w:val="22"/>
                <w:szCs w:val="22"/>
              </w:rPr>
              <w:t xml:space="preserve"> </w:t>
            </w:r>
            <w:r w:rsidRPr="00412DDB">
              <w:rPr>
                <w:sz w:val="22"/>
                <w:szCs w:val="22"/>
                <w:lang w:val="en-US"/>
              </w:rPr>
              <w:t>WebSphere</w:t>
            </w:r>
            <w:r w:rsidRPr="00412DDB">
              <w:rPr>
                <w:sz w:val="22"/>
                <w:szCs w:val="22"/>
              </w:rPr>
              <w:t xml:space="preserve"> </w:t>
            </w:r>
            <w:r w:rsidRPr="00412DDB">
              <w:rPr>
                <w:sz w:val="22"/>
                <w:szCs w:val="22"/>
                <w:lang w:val="en-US"/>
              </w:rPr>
              <w:t>Message</w:t>
            </w:r>
            <w:r w:rsidRPr="00412DDB">
              <w:rPr>
                <w:sz w:val="22"/>
                <w:szCs w:val="22"/>
              </w:rPr>
              <w:t xml:space="preserve"> </w:t>
            </w:r>
            <w:r w:rsidRPr="00412DDB">
              <w:rPr>
                <w:sz w:val="22"/>
                <w:szCs w:val="22"/>
                <w:lang w:val="en-US"/>
              </w:rPr>
              <w:t>Broker</w:t>
            </w:r>
            <w:r w:rsidRPr="00412DDB">
              <w:rPr>
                <w:sz w:val="22"/>
                <w:szCs w:val="22"/>
              </w:rPr>
              <w:t>. Управление проблемной задолженностью осуществляется с помощью FIS Collection. В Банке реализованы многоплатформенные технические решения функциониров</w:t>
            </w:r>
            <w:r w:rsidRPr="00412DDB">
              <w:rPr>
                <w:sz w:val="22"/>
                <w:szCs w:val="22"/>
              </w:rPr>
              <w:t>а</w:t>
            </w:r>
            <w:r w:rsidRPr="00412DDB">
              <w:rPr>
                <w:sz w:val="22"/>
                <w:szCs w:val="22"/>
              </w:rPr>
              <w:t xml:space="preserve">ния систем дистанционного банковского обслуживания физических и юридических лиц. Автоматизацию принятия решений обеспечивают платформы Deductor и </w:t>
            </w:r>
            <w:r w:rsidRPr="00412DDB">
              <w:rPr>
                <w:sz w:val="22"/>
                <w:szCs w:val="22"/>
                <w:lang w:val="en-US"/>
              </w:rPr>
              <w:t>Credit</w:t>
            </w:r>
            <w:r w:rsidRPr="00412DDB">
              <w:rPr>
                <w:sz w:val="22"/>
                <w:szCs w:val="22"/>
              </w:rPr>
              <w:t xml:space="preserve"> </w:t>
            </w:r>
            <w:r w:rsidRPr="00412DDB">
              <w:rPr>
                <w:sz w:val="22"/>
                <w:szCs w:val="22"/>
                <w:lang w:val="en-US"/>
              </w:rPr>
              <w:t>Registry</w:t>
            </w:r>
            <w:r w:rsidRPr="00412DDB">
              <w:rPr>
                <w:sz w:val="22"/>
                <w:szCs w:val="22"/>
              </w:rPr>
              <w:t xml:space="preserve">. </w:t>
            </w:r>
          </w:p>
          <w:p w:rsidR="001C410B" w:rsidRPr="00412DDB" w:rsidRDefault="001C410B" w:rsidP="004F26AD">
            <w:pPr>
              <w:pStyle w:val="ac"/>
              <w:tabs>
                <w:tab w:val="left" w:pos="9072"/>
              </w:tabs>
              <w:spacing w:after="0"/>
              <w:ind w:left="0" w:right="-108" w:firstLine="567"/>
              <w:jc w:val="both"/>
              <w:rPr>
                <w:sz w:val="22"/>
                <w:szCs w:val="22"/>
              </w:rPr>
            </w:pPr>
            <w:r w:rsidRPr="00412DDB">
              <w:rPr>
                <w:sz w:val="22"/>
                <w:szCs w:val="22"/>
              </w:rPr>
              <w:t>Сетевая ИТ</w:t>
            </w:r>
            <w:r w:rsidR="00B140EC">
              <w:rPr>
                <w:sz w:val="22"/>
                <w:szCs w:val="22"/>
              </w:rPr>
              <w:t>–</w:t>
            </w:r>
            <w:r w:rsidRPr="00412DDB">
              <w:rPr>
                <w:sz w:val="22"/>
                <w:szCs w:val="22"/>
              </w:rPr>
              <w:t>инфраструктура построена на основе гетерогенной распределенной вычислительной сети LAN/WAN и сети передачи данных SAN. Помимо собственных каналов, Банк использует  более 10 аренд</w:t>
            </w:r>
            <w:r w:rsidRPr="00412DDB">
              <w:rPr>
                <w:sz w:val="22"/>
                <w:szCs w:val="22"/>
              </w:rPr>
              <w:t>о</w:t>
            </w:r>
            <w:r w:rsidRPr="00412DDB">
              <w:rPr>
                <w:sz w:val="22"/>
                <w:szCs w:val="22"/>
              </w:rPr>
              <w:t>ванных каналов связи телекоммуникационных операторов. Скорость передачи данных достигает 10 Гигабит в секунду.</w:t>
            </w:r>
          </w:p>
          <w:p w:rsidR="001C410B" w:rsidRPr="00412DDB" w:rsidRDefault="001C410B" w:rsidP="004F26AD">
            <w:pPr>
              <w:pStyle w:val="ac"/>
              <w:tabs>
                <w:tab w:val="left" w:pos="9072"/>
              </w:tabs>
              <w:spacing w:after="0"/>
              <w:ind w:left="0" w:right="-108" w:firstLine="567"/>
              <w:jc w:val="both"/>
              <w:rPr>
                <w:sz w:val="22"/>
                <w:szCs w:val="22"/>
              </w:rPr>
            </w:pPr>
            <w:r w:rsidRPr="00412DDB">
              <w:rPr>
                <w:sz w:val="22"/>
                <w:szCs w:val="22"/>
              </w:rPr>
              <w:t>Современный отказоустойчивый высокопроизводительный ИТ</w:t>
            </w:r>
            <w:r w:rsidR="00B140EC">
              <w:rPr>
                <w:sz w:val="22"/>
                <w:szCs w:val="22"/>
              </w:rPr>
              <w:t>–</w:t>
            </w:r>
            <w:r w:rsidRPr="00412DDB">
              <w:rPr>
                <w:sz w:val="22"/>
                <w:szCs w:val="22"/>
              </w:rPr>
              <w:t xml:space="preserve">комплекс Банка представляет собой сложную структуру, состоящую  из более чем ста серверов и систем хранения данных. Широко используется виртуализация серверов. </w:t>
            </w:r>
          </w:p>
          <w:p w:rsidR="001C410B" w:rsidRPr="00412DDB" w:rsidRDefault="001C410B" w:rsidP="004F26AD">
            <w:pPr>
              <w:pStyle w:val="ac"/>
              <w:tabs>
                <w:tab w:val="left" w:pos="9072"/>
              </w:tabs>
              <w:spacing w:after="0"/>
              <w:ind w:left="0" w:right="-108" w:firstLine="567"/>
              <w:jc w:val="both"/>
              <w:rPr>
                <w:sz w:val="22"/>
                <w:szCs w:val="22"/>
              </w:rPr>
            </w:pPr>
            <w:r w:rsidRPr="00412DDB">
              <w:rPr>
                <w:sz w:val="22"/>
                <w:szCs w:val="22"/>
              </w:rPr>
              <w:t xml:space="preserve">Все информационные системы Банка зарезервированы (основные </w:t>
            </w:r>
            <w:r w:rsidR="00B140EC">
              <w:rPr>
                <w:sz w:val="22"/>
                <w:szCs w:val="22"/>
              </w:rPr>
              <w:t>–</w:t>
            </w:r>
            <w:r w:rsidRPr="00412DDB">
              <w:rPr>
                <w:sz w:val="22"/>
                <w:szCs w:val="22"/>
              </w:rPr>
              <w:t xml:space="preserve"> дважды) и расположены в двух территориально разнесенных центрах обработки данных. Организована система резервного копирования и </w:t>
            </w:r>
            <w:r w:rsidRPr="00412DDB">
              <w:rPr>
                <w:sz w:val="22"/>
                <w:szCs w:val="22"/>
              </w:rPr>
              <w:lastRenderedPageBreak/>
              <w:t>архивирования на ленточных и виртуальных библиотеках.</w:t>
            </w:r>
          </w:p>
          <w:p w:rsidR="001C410B" w:rsidRPr="00412DDB" w:rsidRDefault="001C410B" w:rsidP="004F26AD">
            <w:pPr>
              <w:pStyle w:val="ac"/>
              <w:tabs>
                <w:tab w:val="left" w:pos="9072"/>
              </w:tabs>
              <w:spacing w:after="0"/>
              <w:ind w:left="0" w:right="-108" w:firstLine="567"/>
              <w:jc w:val="both"/>
              <w:rPr>
                <w:sz w:val="22"/>
                <w:szCs w:val="22"/>
              </w:rPr>
            </w:pPr>
          </w:p>
          <w:p w:rsidR="001C410B" w:rsidRPr="00412DDB" w:rsidRDefault="00137020" w:rsidP="004F26AD">
            <w:pPr>
              <w:tabs>
                <w:tab w:val="left" w:pos="9072"/>
              </w:tabs>
              <w:ind w:right="-108" w:firstLine="708"/>
              <w:jc w:val="both"/>
              <w:rPr>
                <w:sz w:val="22"/>
                <w:szCs w:val="22"/>
              </w:rPr>
            </w:pPr>
            <w:r>
              <w:rPr>
                <w:sz w:val="22"/>
                <w:szCs w:val="22"/>
              </w:rPr>
              <w:t>В Банке непрерывно осуществля</w:t>
            </w:r>
            <w:r w:rsidR="005C52B9" w:rsidRPr="00412DDB">
              <w:rPr>
                <w:sz w:val="22"/>
                <w:szCs w:val="22"/>
              </w:rPr>
              <w:t>ется</w:t>
            </w:r>
            <w:r w:rsidR="001C410B" w:rsidRPr="00412DDB">
              <w:rPr>
                <w:sz w:val="22"/>
                <w:szCs w:val="22"/>
              </w:rPr>
              <w:t xml:space="preserve"> совершенствование технической поддержки ИТ</w:t>
            </w:r>
            <w:r w:rsidR="00B140EC">
              <w:rPr>
                <w:sz w:val="22"/>
                <w:szCs w:val="22"/>
              </w:rPr>
              <w:t>–</w:t>
            </w:r>
            <w:r w:rsidR="001C410B" w:rsidRPr="00412DDB">
              <w:rPr>
                <w:sz w:val="22"/>
                <w:szCs w:val="22"/>
              </w:rPr>
              <w:t>систем и пол</w:t>
            </w:r>
            <w:r w:rsidR="001C410B" w:rsidRPr="00412DDB">
              <w:rPr>
                <w:sz w:val="22"/>
                <w:szCs w:val="22"/>
              </w:rPr>
              <w:t>ь</w:t>
            </w:r>
            <w:r w:rsidR="001C410B" w:rsidRPr="00412DDB">
              <w:rPr>
                <w:sz w:val="22"/>
                <w:szCs w:val="22"/>
              </w:rPr>
              <w:t>зователей с целью обеспечения бесперебойной работы бизнес</w:t>
            </w:r>
            <w:r w:rsidR="00B140EC">
              <w:rPr>
                <w:sz w:val="22"/>
                <w:szCs w:val="22"/>
              </w:rPr>
              <w:t>–</w:t>
            </w:r>
            <w:r w:rsidR="001C410B" w:rsidRPr="00412DDB">
              <w:rPr>
                <w:sz w:val="22"/>
                <w:szCs w:val="22"/>
              </w:rPr>
              <w:t>процессов и сокращения операционных ра</w:t>
            </w:r>
            <w:r w:rsidR="001C410B" w:rsidRPr="00412DDB">
              <w:rPr>
                <w:sz w:val="22"/>
                <w:szCs w:val="22"/>
              </w:rPr>
              <w:t>с</w:t>
            </w:r>
            <w:r w:rsidR="001C410B" w:rsidRPr="00412DDB">
              <w:rPr>
                <w:sz w:val="22"/>
                <w:szCs w:val="22"/>
              </w:rPr>
              <w:t xml:space="preserve">ходов. </w:t>
            </w:r>
          </w:p>
          <w:p w:rsidR="001C410B" w:rsidRPr="00412DDB" w:rsidRDefault="001C410B" w:rsidP="004F26AD">
            <w:pPr>
              <w:pStyle w:val="ac"/>
              <w:tabs>
                <w:tab w:val="left" w:pos="9072"/>
              </w:tabs>
              <w:spacing w:after="0"/>
              <w:ind w:left="0" w:right="-108"/>
              <w:jc w:val="both"/>
              <w:rPr>
                <w:sz w:val="22"/>
                <w:szCs w:val="22"/>
              </w:rPr>
            </w:pPr>
          </w:p>
          <w:p w:rsidR="001C410B" w:rsidRPr="00412DDB" w:rsidRDefault="001C410B" w:rsidP="004F26AD">
            <w:pPr>
              <w:pStyle w:val="ac"/>
              <w:tabs>
                <w:tab w:val="left" w:pos="9072"/>
              </w:tabs>
              <w:spacing w:after="0"/>
              <w:ind w:left="0" w:right="-108" w:firstLine="567"/>
              <w:jc w:val="both"/>
              <w:rPr>
                <w:sz w:val="22"/>
                <w:szCs w:val="22"/>
              </w:rPr>
            </w:pPr>
            <w:r w:rsidRPr="00412DDB">
              <w:rPr>
                <w:sz w:val="22"/>
                <w:szCs w:val="22"/>
              </w:rPr>
              <w:t>Стратегия дальнейшего развития ИТ</w:t>
            </w:r>
            <w:r w:rsidR="00B140EC">
              <w:rPr>
                <w:sz w:val="22"/>
                <w:szCs w:val="22"/>
              </w:rPr>
              <w:t>–</w:t>
            </w:r>
            <w:r w:rsidRPr="00412DDB">
              <w:rPr>
                <w:sz w:val="22"/>
                <w:szCs w:val="22"/>
              </w:rPr>
              <w:t>направления Банка нацелена на создание эффективной</w:t>
            </w:r>
            <w:r w:rsidRPr="00412DDB" w:rsidDel="00413388">
              <w:rPr>
                <w:sz w:val="22"/>
                <w:szCs w:val="22"/>
              </w:rPr>
              <w:t xml:space="preserve"> </w:t>
            </w:r>
            <w:r w:rsidRPr="00412DDB">
              <w:rPr>
                <w:sz w:val="22"/>
                <w:szCs w:val="22"/>
              </w:rPr>
              <w:t>ИТ</w:t>
            </w:r>
            <w:r w:rsidR="00B140EC">
              <w:rPr>
                <w:sz w:val="22"/>
                <w:szCs w:val="22"/>
              </w:rPr>
              <w:t>–</w:t>
            </w:r>
            <w:r w:rsidRPr="00412DDB">
              <w:rPr>
                <w:sz w:val="22"/>
                <w:szCs w:val="22"/>
              </w:rPr>
              <w:t>инфраструктуры с низкой стоимостью транзакций, обеспечивающей регламентированный уровень надежн</w:t>
            </w:r>
            <w:r w:rsidRPr="00412DDB">
              <w:rPr>
                <w:sz w:val="22"/>
                <w:szCs w:val="22"/>
              </w:rPr>
              <w:t>о</w:t>
            </w:r>
            <w:r w:rsidRPr="00412DDB">
              <w:rPr>
                <w:sz w:val="22"/>
                <w:szCs w:val="22"/>
              </w:rPr>
              <w:t>сти, доступности и отказоустойчивости ИТ</w:t>
            </w:r>
            <w:r w:rsidR="00B140EC">
              <w:rPr>
                <w:sz w:val="22"/>
                <w:szCs w:val="22"/>
              </w:rPr>
              <w:t>–</w:t>
            </w:r>
            <w:r w:rsidRPr="00412DDB">
              <w:rPr>
                <w:sz w:val="22"/>
                <w:szCs w:val="22"/>
              </w:rPr>
              <w:t>систем в соответствии с планируемыми объемами бизнеса и требованиями к качеству обслуживания клиентов. Работа строится на гибкой ИТ</w:t>
            </w:r>
            <w:r w:rsidR="00B140EC">
              <w:rPr>
                <w:sz w:val="22"/>
                <w:szCs w:val="22"/>
              </w:rPr>
              <w:t>–</w:t>
            </w:r>
            <w:r w:rsidRPr="00412DDB">
              <w:rPr>
                <w:sz w:val="22"/>
                <w:szCs w:val="22"/>
              </w:rPr>
              <w:t>платформе для операти</w:t>
            </w:r>
            <w:r w:rsidRPr="00412DDB">
              <w:rPr>
                <w:sz w:val="22"/>
                <w:szCs w:val="22"/>
              </w:rPr>
              <w:t>в</w:t>
            </w:r>
            <w:r w:rsidRPr="00412DDB">
              <w:rPr>
                <w:sz w:val="22"/>
                <w:szCs w:val="22"/>
              </w:rPr>
              <w:t>ного создания и вывода новых конкурентных банковских продуктов на рынок. Банк ориентируется на и</w:t>
            </w:r>
            <w:r w:rsidRPr="00412DDB">
              <w:rPr>
                <w:sz w:val="22"/>
                <w:szCs w:val="22"/>
              </w:rPr>
              <w:t>с</w:t>
            </w:r>
            <w:r w:rsidRPr="00412DDB">
              <w:rPr>
                <w:sz w:val="22"/>
                <w:szCs w:val="22"/>
              </w:rPr>
              <w:t>пользование лучших бизнес</w:t>
            </w:r>
            <w:r w:rsidR="00B140EC">
              <w:rPr>
                <w:sz w:val="22"/>
                <w:szCs w:val="22"/>
              </w:rPr>
              <w:t>–</w:t>
            </w:r>
            <w:r w:rsidRPr="00412DDB">
              <w:rPr>
                <w:sz w:val="22"/>
                <w:szCs w:val="22"/>
              </w:rPr>
              <w:t>практик, основанных на передовом мировом опыте внедрения ИТ</w:t>
            </w:r>
            <w:r w:rsidR="00B140EC">
              <w:rPr>
                <w:sz w:val="22"/>
                <w:szCs w:val="22"/>
              </w:rPr>
              <w:t>–</w:t>
            </w:r>
            <w:r w:rsidRPr="00412DDB">
              <w:rPr>
                <w:sz w:val="22"/>
                <w:szCs w:val="22"/>
              </w:rPr>
              <w:t>систем.</w:t>
            </w:r>
          </w:p>
          <w:p w:rsidR="001C410B" w:rsidRPr="00412DDB" w:rsidRDefault="001C410B" w:rsidP="004F26AD">
            <w:pPr>
              <w:ind w:right="-108"/>
              <w:jc w:val="both"/>
              <w:rPr>
                <w:color w:val="FF0000"/>
                <w:sz w:val="22"/>
                <w:szCs w:val="22"/>
              </w:rPr>
            </w:pPr>
          </w:p>
          <w:p w:rsidR="001F3899" w:rsidRPr="00412DDB" w:rsidRDefault="001F3899" w:rsidP="004F26AD">
            <w:pPr>
              <w:ind w:right="-108"/>
              <w:jc w:val="both"/>
              <w:rPr>
                <w:sz w:val="22"/>
                <w:szCs w:val="22"/>
              </w:rPr>
            </w:pPr>
          </w:p>
          <w:p w:rsidR="001F3899" w:rsidRPr="00412DDB" w:rsidRDefault="001F3899" w:rsidP="004F26AD">
            <w:pPr>
              <w:ind w:right="-108"/>
              <w:jc w:val="both"/>
              <w:rPr>
                <w:sz w:val="22"/>
                <w:szCs w:val="22"/>
              </w:rPr>
            </w:pPr>
            <w:r w:rsidRPr="00412DDB">
              <w:rPr>
                <w:sz w:val="22"/>
                <w:szCs w:val="22"/>
              </w:rPr>
              <w:t>В рамках утвержденного в Банке бюджета инвестиций расходы в области научно</w:t>
            </w:r>
            <w:r w:rsidR="00B140EC">
              <w:rPr>
                <w:sz w:val="22"/>
                <w:szCs w:val="22"/>
              </w:rPr>
              <w:t>–</w:t>
            </w:r>
            <w:r w:rsidRPr="00412DDB">
              <w:rPr>
                <w:sz w:val="22"/>
                <w:szCs w:val="22"/>
              </w:rPr>
              <w:t xml:space="preserve">технического развития, в отношении лицензий и патентов, новых разработок и исследований  составили   </w:t>
            </w:r>
          </w:p>
          <w:p w:rsidR="001F3899" w:rsidRPr="00412DDB" w:rsidRDefault="001F3899" w:rsidP="009F278A">
            <w:pPr>
              <w:jc w:val="right"/>
              <w:rPr>
                <w:sz w:val="22"/>
                <w:szCs w:val="22"/>
              </w:rPr>
            </w:pPr>
            <w:r w:rsidRPr="00412DDB">
              <w:rPr>
                <w:sz w:val="22"/>
                <w:szCs w:val="22"/>
              </w:rPr>
              <w:t>Тыс. руб.</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9"/>
              <w:gridCol w:w="1847"/>
              <w:gridCol w:w="3265"/>
            </w:tblGrid>
            <w:tr w:rsidR="001F3899" w:rsidRPr="00412DDB" w:rsidTr="009F278A">
              <w:tc>
                <w:tcPr>
                  <w:tcW w:w="4669" w:type="dxa"/>
                </w:tcPr>
                <w:p w:rsidR="001F3899" w:rsidRPr="00412DDB" w:rsidRDefault="001F3899" w:rsidP="00041CC5">
                  <w:pPr>
                    <w:rPr>
                      <w:sz w:val="22"/>
                      <w:szCs w:val="22"/>
                    </w:rPr>
                  </w:pPr>
                </w:p>
              </w:tc>
              <w:tc>
                <w:tcPr>
                  <w:tcW w:w="1847" w:type="dxa"/>
                </w:tcPr>
                <w:p w:rsidR="001F3899" w:rsidRPr="00412DDB" w:rsidRDefault="001F3899" w:rsidP="001C00E1">
                  <w:pPr>
                    <w:jc w:val="right"/>
                    <w:rPr>
                      <w:sz w:val="22"/>
                      <w:szCs w:val="22"/>
                    </w:rPr>
                  </w:pPr>
                  <w:r w:rsidRPr="00412DDB">
                    <w:rPr>
                      <w:sz w:val="22"/>
                      <w:szCs w:val="22"/>
                    </w:rPr>
                    <w:t>201</w:t>
                  </w:r>
                  <w:r w:rsidR="001C00E1" w:rsidRPr="00412DDB">
                    <w:rPr>
                      <w:sz w:val="22"/>
                      <w:szCs w:val="22"/>
                    </w:rPr>
                    <w:t>3</w:t>
                  </w:r>
                  <w:r w:rsidRPr="00412DDB">
                    <w:rPr>
                      <w:sz w:val="22"/>
                      <w:szCs w:val="22"/>
                    </w:rPr>
                    <w:t xml:space="preserve"> г.</w:t>
                  </w:r>
                </w:p>
              </w:tc>
              <w:tc>
                <w:tcPr>
                  <w:tcW w:w="3265" w:type="dxa"/>
                </w:tcPr>
                <w:p w:rsidR="001F3899" w:rsidRPr="00412DDB" w:rsidRDefault="00D62FB8" w:rsidP="00AC24C9">
                  <w:pPr>
                    <w:jc w:val="right"/>
                    <w:rPr>
                      <w:sz w:val="22"/>
                      <w:szCs w:val="22"/>
                    </w:rPr>
                  </w:pPr>
                  <w:r>
                    <w:rPr>
                      <w:sz w:val="22"/>
                      <w:szCs w:val="22"/>
                    </w:rPr>
                    <w:t>9 месяцев</w:t>
                  </w:r>
                  <w:r w:rsidR="001F3899" w:rsidRPr="00412DDB">
                    <w:rPr>
                      <w:sz w:val="22"/>
                      <w:szCs w:val="22"/>
                    </w:rPr>
                    <w:t xml:space="preserve"> 201</w:t>
                  </w:r>
                  <w:r w:rsidR="001C00E1" w:rsidRPr="00412DDB">
                    <w:rPr>
                      <w:sz w:val="22"/>
                      <w:szCs w:val="22"/>
                    </w:rPr>
                    <w:t>4</w:t>
                  </w:r>
                  <w:r w:rsidR="001F3899" w:rsidRPr="00412DDB">
                    <w:rPr>
                      <w:sz w:val="22"/>
                      <w:szCs w:val="22"/>
                    </w:rPr>
                    <w:t xml:space="preserve"> года</w:t>
                  </w:r>
                </w:p>
              </w:tc>
            </w:tr>
            <w:tr w:rsidR="00D95E3C" w:rsidRPr="00412DDB" w:rsidTr="009F278A">
              <w:tc>
                <w:tcPr>
                  <w:tcW w:w="4669" w:type="dxa"/>
                </w:tcPr>
                <w:p w:rsidR="00D95E3C" w:rsidRPr="007D6187" w:rsidRDefault="00D95E3C" w:rsidP="00041CC5">
                  <w:pPr>
                    <w:rPr>
                      <w:sz w:val="22"/>
                      <w:szCs w:val="22"/>
                    </w:rPr>
                  </w:pPr>
                  <w:r w:rsidRPr="007D6187">
                    <w:rPr>
                      <w:sz w:val="22"/>
                      <w:szCs w:val="22"/>
                    </w:rPr>
                    <w:t>приобретение и доработка розничных банко</w:t>
                  </w:r>
                  <w:r w:rsidRPr="007D6187">
                    <w:rPr>
                      <w:sz w:val="22"/>
                      <w:szCs w:val="22"/>
                    </w:rPr>
                    <w:t>в</w:t>
                  </w:r>
                  <w:r w:rsidRPr="007D6187">
                    <w:rPr>
                      <w:sz w:val="22"/>
                      <w:szCs w:val="22"/>
                    </w:rPr>
                    <w:t xml:space="preserve">ских систем </w:t>
                  </w:r>
                </w:p>
              </w:tc>
              <w:tc>
                <w:tcPr>
                  <w:tcW w:w="1847" w:type="dxa"/>
                </w:tcPr>
                <w:p w:rsidR="00D95E3C" w:rsidRPr="007D6187" w:rsidRDefault="00D95E3C" w:rsidP="00041CC5">
                  <w:pPr>
                    <w:jc w:val="right"/>
                    <w:rPr>
                      <w:sz w:val="22"/>
                      <w:szCs w:val="22"/>
                    </w:rPr>
                  </w:pPr>
                  <w:r w:rsidRPr="007D6187">
                    <w:rPr>
                      <w:sz w:val="22"/>
                      <w:szCs w:val="22"/>
                    </w:rPr>
                    <w:t>96 486</w:t>
                  </w:r>
                </w:p>
              </w:tc>
              <w:tc>
                <w:tcPr>
                  <w:tcW w:w="3265" w:type="dxa"/>
                </w:tcPr>
                <w:p w:rsidR="00D95E3C" w:rsidRPr="009F39D5" w:rsidRDefault="00D95E3C" w:rsidP="00D95E3C">
                  <w:pPr>
                    <w:jc w:val="right"/>
                  </w:pPr>
                  <w:r w:rsidRPr="009F39D5">
                    <w:t>91 488</w:t>
                  </w:r>
                </w:p>
              </w:tc>
            </w:tr>
            <w:tr w:rsidR="00D95E3C" w:rsidRPr="00412DDB" w:rsidTr="009F278A">
              <w:tc>
                <w:tcPr>
                  <w:tcW w:w="4669" w:type="dxa"/>
                </w:tcPr>
                <w:p w:rsidR="00D95E3C" w:rsidRPr="007D6187" w:rsidRDefault="00D95E3C" w:rsidP="00041CC5">
                  <w:pPr>
                    <w:rPr>
                      <w:sz w:val="22"/>
                      <w:szCs w:val="22"/>
                    </w:rPr>
                  </w:pPr>
                  <w:r w:rsidRPr="007D6187">
                    <w:rPr>
                      <w:sz w:val="22"/>
                      <w:szCs w:val="22"/>
                    </w:rPr>
                    <w:t>приобретение серверов</w:t>
                  </w:r>
                </w:p>
              </w:tc>
              <w:tc>
                <w:tcPr>
                  <w:tcW w:w="1847" w:type="dxa"/>
                </w:tcPr>
                <w:p w:rsidR="00D95E3C" w:rsidRPr="007D6187" w:rsidRDefault="00D95E3C" w:rsidP="00041CC5">
                  <w:pPr>
                    <w:jc w:val="right"/>
                    <w:rPr>
                      <w:sz w:val="22"/>
                      <w:szCs w:val="22"/>
                    </w:rPr>
                  </w:pPr>
                  <w:r w:rsidRPr="007D6187">
                    <w:rPr>
                      <w:sz w:val="22"/>
                      <w:szCs w:val="22"/>
                    </w:rPr>
                    <w:t>91 111</w:t>
                  </w:r>
                </w:p>
              </w:tc>
              <w:tc>
                <w:tcPr>
                  <w:tcW w:w="3265" w:type="dxa"/>
                </w:tcPr>
                <w:p w:rsidR="00D95E3C" w:rsidRPr="009F39D5" w:rsidRDefault="00D95E3C" w:rsidP="00D95E3C">
                  <w:pPr>
                    <w:jc w:val="right"/>
                  </w:pPr>
                  <w:r w:rsidRPr="009F39D5">
                    <w:t>3973</w:t>
                  </w:r>
                </w:p>
              </w:tc>
            </w:tr>
            <w:tr w:rsidR="00D95E3C" w:rsidRPr="00412DDB" w:rsidTr="009F278A">
              <w:tc>
                <w:tcPr>
                  <w:tcW w:w="4669" w:type="dxa"/>
                </w:tcPr>
                <w:p w:rsidR="00D95E3C" w:rsidRPr="007D6187" w:rsidRDefault="00D95E3C" w:rsidP="00041CC5">
                  <w:pPr>
                    <w:rPr>
                      <w:sz w:val="22"/>
                      <w:szCs w:val="22"/>
                    </w:rPr>
                  </w:pPr>
                  <w:r w:rsidRPr="007D6187">
                    <w:rPr>
                      <w:sz w:val="22"/>
                      <w:szCs w:val="22"/>
                    </w:rPr>
                    <w:t>на поддержание работы процессингового це</w:t>
                  </w:r>
                  <w:r w:rsidRPr="007D6187">
                    <w:rPr>
                      <w:sz w:val="22"/>
                      <w:szCs w:val="22"/>
                    </w:rPr>
                    <w:t>н</w:t>
                  </w:r>
                  <w:r w:rsidRPr="007D6187">
                    <w:rPr>
                      <w:sz w:val="22"/>
                      <w:szCs w:val="22"/>
                    </w:rPr>
                    <w:t>тра</w:t>
                  </w:r>
                </w:p>
              </w:tc>
              <w:tc>
                <w:tcPr>
                  <w:tcW w:w="1847" w:type="dxa"/>
                </w:tcPr>
                <w:p w:rsidR="00D95E3C" w:rsidRPr="007D6187" w:rsidRDefault="00D95E3C" w:rsidP="00041CC5">
                  <w:pPr>
                    <w:jc w:val="right"/>
                    <w:rPr>
                      <w:sz w:val="22"/>
                      <w:szCs w:val="22"/>
                    </w:rPr>
                  </w:pPr>
                  <w:r w:rsidRPr="007D6187">
                    <w:rPr>
                      <w:sz w:val="22"/>
                      <w:szCs w:val="22"/>
                    </w:rPr>
                    <w:t>16 664</w:t>
                  </w:r>
                </w:p>
              </w:tc>
              <w:tc>
                <w:tcPr>
                  <w:tcW w:w="3265" w:type="dxa"/>
                </w:tcPr>
                <w:p w:rsidR="00D95E3C" w:rsidRPr="009F39D5" w:rsidRDefault="00D95E3C" w:rsidP="00D95E3C">
                  <w:pPr>
                    <w:jc w:val="right"/>
                  </w:pPr>
                  <w:r w:rsidRPr="009F39D5">
                    <w:t>22 560</w:t>
                  </w:r>
                </w:p>
              </w:tc>
            </w:tr>
            <w:tr w:rsidR="00D95E3C" w:rsidRPr="00412DDB" w:rsidTr="009F278A">
              <w:tc>
                <w:tcPr>
                  <w:tcW w:w="4669" w:type="dxa"/>
                </w:tcPr>
                <w:p w:rsidR="00D95E3C" w:rsidRPr="007D6187" w:rsidRDefault="00D95E3C" w:rsidP="00041CC5">
                  <w:pPr>
                    <w:rPr>
                      <w:sz w:val="22"/>
                      <w:szCs w:val="22"/>
                    </w:rPr>
                  </w:pPr>
                  <w:r w:rsidRPr="007D6187">
                    <w:rPr>
                      <w:sz w:val="22"/>
                      <w:szCs w:val="22"/>
                    </w:rPr>
                    <w:t>органи</w:t>
                  </w:r>
                  <w:r>
                    <w:rPr>
                      <w:sz w:val="22"/>
                      <w:szCs w:val="22"/>
                    </w:rPr>
                    <w:t>зация ка</w:t>
                  </w:r>
                  <w:r w:rsidRPr="007D6187">
                    <w:rPr>
                      <w:sz w:val="22"/>
                      <w:szCs w:val="22"/>
                    </w:rPr>
                    <w:t>налов связи</w:t>
                  </w:r>
                </w:p>
              </w:tc>
              <w:tc>
                <w:tcPr>
                  <w:tcW w:w="1847" w:type="dxa"/>
                </w:tcPr>
                <w:p w:rsidR="00D95E3C" w:rsidRPr="007D6187" w:rsidRDefault="00D95E3C" w:rsidP="00041CC5">
                  <w:pPr>
                    <w:jc w:val="right"/>
                    <w:rPr>
                      <w:sz w:val="22"/>
                      <w:szCs w:val="22"/>
                    </w:rPr>
                  </w:pPr>
                  <w:r w:rsidRPr="007D6187">
                    <w:rPr>
                      <w:sz w:val="22"/>
                      <w:szCs w:val="22"/>
                    </w:rPr>
                    <w:t>1200</w:t>
                  </w:r>
                </w:p>
              </w:tc>
              <w:tc>
                <w:tcPr>
                  <w:tcW w:w="3265" w:type="dxa"/>
                </w:tcPr>
                <w:p w:rsidR="00D95E3C" w:rsidRPr="009F39D5" w:rsidRDefault="00D95E3C" w:rsidP="00D95E3C">
                  <w:pPr>
                    <w:jc w:val="right"/>
                  </w:pPr>
                  <w:r w:rsidRPr="009F39D5">
                    <w:t>185</w:t>
                  </w:r>
                </w:p>
              </w:tc>
            </w:tr>
            <w:tr w:rsidR="00D95E3C" w:rsidRPr="00412DDB" w:rsidTr="009F278A">
              <w:tc>
                <w:tcPr>
                  <w:tcW w:w="4669" w:type="dxa"/>
                </w:tcPr>
                <w:p w:rsidR="00D95E3C" w:rsidRPr="007D6187" w:rsidRDefault="00D95E3C" w:rsidP="00041CC5">
                  <w:pPr>
                    <w:rPr>
                      <w:sz w:val="22"/>
                      <w:szCs w:val="22"/>
                    </w:rPr>
                  </w:pPr>
                  <w:r w:rsidRPr="007D6187">
                    <w:rPr>
                      <w:rFonts w:eastAsia="Arial Unicode MS"/>
                      <w:sz w:val="22"/>
                      <w:szCs w:val="22"/>
                    </w:rPr>
                    <w:t>на развитие сети устройств самообслуживания</w:t>
                  </w:r>
                </w:p>
              </w:tc>
              <w:tc>
                <w:tcPr>
                  <w:tcW w:w="1847" w:type="dxa"/>
                </w:tcPr>
                <w:p w:rsidR="00D95E3C" w:rsidRPr="007D6187" w:rsidRDefault="00D95E3C" w:rsidP="00041CC5">
                  <w:pPr>
                    <w:jc w:val="right"/>
                    <w:rPr>
                      <w:sz w:val="22"/>
                      <w:szCs w:val="22"/>
                    </w:rPr>
                  </w:pPr>
                  <w:r w:rsidRPr="007D6187">
                    <w:rPr>
                      <w:sz w:val="22"/>
                      <w:szCs w:val="22"/>
                    </w:rPr>
                    <w:t>123 487</w:t>
                  </w:r>
                </w:p>
              </w:tc>
              <w:tc>
                <w:tcPr>
                  <w:tcW w:w="3265" w:type="dxa"/>
                </w:tcPr>
                <w:p w:rsidR="00D95E3C" w:rsidRPr="009F39D5" w:rsidRDefault="00D95E3C" w:rsidP="00D95E3C">
                  <w:pPr>
                    <w:jc w:val="right"/>
                  </w:pPr>
                  <w:r w:rsidRPr="009F39D5">
                    <w:t>91 488</w:t>
                  </w:r>
                </w:p>
              </w:tc>
            </w:tr>
            <w:tr w:rsidR="00D95E3C" w:rsidRPr="00412DDB" w:rsidTr="009F278A">
              <w:tc>
                <w:tcPr>
                  <w:tcW w:w="4669" w:type="dxa"/>
                </w:tcPr>
                <w:p w:rsidR="00D95E3C" w:rsidRPr="007D6187" w:rsidRDefault="00D95E3C" w:rsidP="00041CC5">
                  <w:pPr>
                    <w:rPr>
                      <w:sz w:val="22"/>
                      <w:szCs w:val="22"/>
                    </w:rPr>
                  </w:pPr>
                  <w:r w:rsidRPr="007D6187">
                    <w:rPr>
                      <w:rFonts w:eastAsia="Arial Unicode MS"/>
                      <w:sz w:val="22"/>
                      <w:szCs w:val="22"/>
                    </w:rPr>
                    <w:t>на программное обеспечение</w:t>
                  </w:r>
                </w:p>
              </w:tc>
              <w:tc>
                <w:tcPr>
                  <w:tcW w:w="1847" w:type="dxa"/>
                </w:tcPr>
                <w:p w:rsidR="00D95E3C" w:rsidRPr="007D6187" w:rsidRDefault="00D95E3C" w:rsidP="00041CC5">
                  <w:pPr>
                    <w:jc w:val="right"/>
                    <w:rPr>
                      <w:sz w:val="22"/>
                      <w:szCs w:val="22"/>
                    </w:rPr>
                  </w:pPr>
                  <w:r w:rsidRPr="007D6187">
                    <w:rPr>
                      <w:sz w:val="22"/>
                      <w:szCs w:val="22"/>
                    </w:rPr>
                    <w:t>80 258</w:t>
                  </w:r>
                </w:p>
              </w:tc>
              <w:tc>
                <w:tcPr>
                  <w:tcW w:w="3265" w:type="dxa"/>
                </w:tcPr>
                <w:p w:rsidR="00D95E3C" w:rsidRPr="009F39D5" w:rsidRDefault="00D95E3C" w:rsidP="00D95E3C">
                  <w:pPr>
                    <w:jc w:val="right"/>
                  </w:pPr>
                  <w:r w:rsidRPr="009F39D5">
                    <w:t>70 143</w:t>
                  </w:r>
                </w:p>
              </w:tc>
            </w:tr>
            <w:tr w:rsidR="00D95E3C" w:rsidRPr="00412DDB" w:rsidTr="009F278A">
              <w:tc>
                <w:tcPr>
                  <w:tcW w:w="4669" w:type="dxa"/>
                </w:tcPr>
                <w:p w:rsidR="00D95E3C" w:rsidRPr="007D6187" w:rsidRDefault="00D95E3C" w:rsidP="00041CC5">
                  <w:pPr>
                    <w:rPr>
                      <w:sz w:val="22"/>
                      <w:szCs w:val="22"/>
                    </w:rPr>
                  </w:pPr>
                  <w:r w:rsidRPr="007D6187">
                    <w:rPr>
                      <w:sz w:val="22"/>
                      <w:szCs w:val="22"/>
                    </w:rPr>
                    <w:t>Всего</w:t>
                  </w:r>
                </w:p>
              </w:tc>
              <w:tc>
                <w:tcPr>
                  <w:tcW w:w="1847" w:type="dxa"/>
                </w:tcPr>
                <w:p w:rsidR="00D95E3C" w:rsidRPr="007D6187" w:rsidRDefault="00D95E3C" w:rsidP="00041CC5">
                  <w:pPr>
                    <w:jc w:val="right"/>
                    <w:rPr>
                      <w:sz w:val="22"/>
                      <w:szCs w:val="22"/>
                    </w:rPr>
                  </w:pPr>
                  <w:r w:rsidRPr="007D6187">
                    <w:rPr>
                      <w:sz w:val="22"/>
                      <w:szCs w:val="22"/>
                    </w:rPr>
                    <w:t>409 206</w:t>
                  </w:r>
                </w:p>
              </w:tc>
              <w:tc>
                <w:tcPr>
                  <w:tcW w:w="3265" w:type="dxa"/>
                </w:tcPr>
                <w:p w:rsidR="00D95E3C" w:rsidRDefault="00D95E3C" w:rsidP="00D95E3C">
                  <w:pPr>
                    <w:jc w:val="right"/>
                  </w:pPr>
                  <w:r w:rsidRPr="009F39D5">
                    <w:t>203 492</w:t>
                  </w:r>
                </w:p>
              </w:tc>
            </w:tr>
          </w:tbl>
          <w:p w:rsidR="001F3899" w:rsidRPr="00412DDB" w:rsidRDefault="001F3899" w:rsidP="00041CC5">
            <w:pPr>
              <w:rPr>
                <w:sz w:val="22"/>
                <w:szCs w:val="22"/>
              </w:rPr>
            </w:pPr>
          </w:p>
          <w:p w:rsidR="00041CC5" w:rsidRPr="00412DDB" w:rsidRDefault="00041CC5" w:rsidP="00041CC5">
            <w:pPr>
              <w:pStyle w:val="em-4"/>
              <w:rPr>
                <w:b/>
                <w:i/>
              </w:rPr>
            </w:pPr>
            <w:r w:rsidRPr="00412DDB">
              <w:rPr>
                <w:b/>
                <w:i/>
              </w:rPr>
              <w:t xml:space="preserve">Сведения о создании и получении кредитной организацией </w:t>
            </w:r>
            <w:r w:rsidR="00B140EC">
              <w:rPr>
                <w:b/>
                <w:i/>
              </w:rPr>
              <w:t>–</w:t>
            </w:r>
            <w:r w:rsidRPr="00412DDB">
              <w:rPr>
                <w:b/>
                <w:i/>
              </w:rPr>
              <w:t xml:space="preserve"> эмитентом правовой охраны осно</w:t>
            </w:r>
            <w:r w:rsidRPr="00412DDB">
              <w:rPr>
                <w:b/>
                <w:i/>
              </w:rPr>
              <w:t>в</w:t>
            </w:r>
            <w:r w:rsidRPr="00412DDB">
              <w:rPr>
                <w:b/>
                <w:i/>
              </w:rPr>
              <w:t>ных объектов интеллектуальной собственности:</w:t>
            </w:r>
          </w:p>
          <w:p w:rsidR="00041CC5" w:rsidRPr="00412DDB" w:rsidRDefault="00041CC5" w:rsidP="00041CC5">
            <w:pPr>
              <w:pStyle w:val="em-4"/>
            </w:pPr>
          </w:p>
          <w:tbl>
            <w:tblPr>
              <w:tblW w:w="10206" w:type="dxa"/>
              <w:tblLook w:val="01E0" w:firstRow="1" w:lastRow="1" w:firstColumn="1" w:lastColumn="1" w:noHBand="0" w:noVBand="0"/>
            </w:tblPr>
            <w:tblGrid>
              <w:gridCol w:w="10206"/>
            </w:tblGrid>
            <w:tr w:rsidR="00041CC5" w:rsidRPr="00412DDB" w:rsidTr="004F26AD">
              <w:tc>
                <w:tcPr>
                  <w:tcW w:w="10206" w:type="dxa"/>
                </w:tcPr>
                <w:p w:rsidR="00041CC5" w:rsidRPr="00412DDB" w:rsidRDefault="001C00E1" w:rsidP="00041CC5">
                  <w:pPr>
                    <w:pStyle w:val="em-4"/>
                  </w:pPr>
                  <w:r w:rsidRPr="00412DDB">
                    <w:t>В наст</w:t>
                  </w:r>
                  <w:r w:rsidR="00041CC5" w:rsidRPr="00412DDB">
                    <w:t>оящее</w:t>
                  </w:r>
                  <w:r w:rsidRPr="00412DDB">
                    <w:t xml:space="preserve"> время Банк</w:t>
                  </w:r>
                  <w:r w:rsidR="00041CC5" w:rsidRPr="00412DDB">
                    <w:t xml:space="preserve"> не имеет зарегистрированных товарных знаков.</w:t>
                  </w:r>
                </w:p>
              </w:tc>
            </w:tr>
            <w:tr w:rsidR="00041CC5" w:rsidRPr="00412DDB" w:rsidTr="004F26AD">
              <w:tc>
                <w:tcPr>
                  <w:tcW w:w="10206" w:type="dxa"/>
                </w:tcPr>
                <w:p w:rsidR="00041CC5" w:rsidRPr="00412DDB" w:rsidRDefault="00041CC5" w:rsidP="002562F3">
                  <w:pPr>
                    <w:pStyle w:val="em-6"/>
                    <w:rPr>
                      <w:sz w:val="22"/>
                      <w:szCs w:val="22"/>
                    </w:rPr>
                  </w:pPr>
                  <w:r w:rsidRPr="00412DDB">
                    <w:rPr>
                      <w:sz w:val="22"/>
                      <w:szCs w:val="22"/>
                    </w:rPr>
                    <w:t>(Указываются сведения о дате выдачи и сроках действия патентов на изобретение, на полезную модель и на промышленный образец, о государственной регистрации товарных знаков и знаков обслуживания, наименования места проис</w:t>
                  </w:r>
                  <w:r w:rsidR="002562F3" w:rsidRPr="00412DDB">
                    <w:rPr>
                      <w:sz w:val="22"/>
                      <w:szCs w:val="22"/>
                    </w:rPr>
                    <w:t>х</w:t>
                  </w:r>
                  <w:r w:rsidRPr="00412DDB">
                    <w:rPr>
                      <w:sz w:val="22"/>
                      <w:szCs w:val="22"/>
                    </w:rPr>
                    <w:t>ождения товара)</w:t>
                  </w:r>
                </w:p>
              </w:tc>
            </w:tr>
          </w:tbl>
          <w:p w:rsidR="00041CC5" w:rsidRPr="00412DDB" w:rsidRDefault="00041CC5" w:rsidP="00041CC5">
            <w:pPr>
              <w:pStyle w:val="em-4"/>
            </w:pPr>
          </w:p>
          <w:p w:rsidR="00041CC5" w:rsidRPr="00412DDB" w:rsidRDefault="00041CC5" w:rsidP="00041CC5">
            <w:pPr>
              <w:pStyle w:val="em-4"/>
              <w:rPr>
                <w:b/>
                <w:i/>
              </w:rPr>
            </w:pPr>
            <w:r w:rsidRPr="00412DDB">
              <w:rPr>
                <w:b/>
                <w:i/>
              </w:rPr>
              <w:t>Сведения об основных направлениях и результатах использования основных для кредитной о</w:t>
            </w:r>
            <w:r w:rsidRPr="00412DDB">
              <w:rPr>
                <w:b/>
                <w:i/>
              </w:rPr>
              <w:t>р</w:t>
            </w:r>
            <w:r w:rsidRPr="00412DDB">
              <w:rPr>
                <w:b/>
                <w:i/>
              </w:rPr>
              <w:t xml:space="preserve">ганизации </w:t>
            </w:r>
            <w:r w:rsidR="00B140EC">
              <w:rPr>
                <w:b/>
                <w:i/>
              </w:rPr>
              <w:t>–</w:t>
            </w:r>
            <w:r w:rsidRPr="00412DDB">
              <w:rPr>
                <w:b/>
                <w:i/>
              </w:rPr>
              <w:t xml:space="preserve"> эмитента объектах интеллектуальной собственности:</w:t>
            </w:r>
          </w:p>
          <w:p w:rsidR="00041CC5" w:rsidRPr="00412DDB" w:rsidRDefault="00041CC5" w:rsidP="00041CC5">
            <w:pPr>
              <w:pStyle w:val="em-4"/>
            </w:pPr>
          </w:p>
          <w:tbl>
            <w:tblPr>
              <w:tblW w:w="0" w:type="auto"/>
              <w:tblLook w:val="01E0" w:firstRow="1" w:lastRow="1" w:firstColumn="1" w:lastColumn="1" w:noHBand="0" w:noVBand="0"/>
            </w:tblPr>
            <w:tblGrid>
              <w:gridCol w:w="9570"/>
            </w:tblGrid>
            <w:tr w:rsidR="00041CC5" w:rsidRPr="00412DDB" w:rsidTr="00041CC5">
              <w:tc>
                <w:tcPr>
                  <w:tcW w:w="9570" w:type="dxa"/>
                </w:tcPr>
                <w:p w:rsidR="00041CC5" w:rsidRPr="00412DDB" w:rsidRDefault="00041CC5" w:rsidP="00041CC5">
                  <w:pPr>
                    <w:pStyle w:val="em-4"/>
                  </w:pPr>
                  <w:r w:rsidRPr="00412DDB">
                    <w:t>Не заполняется</w:t>
                  </w:r>
                  <w:r w:rsidR="004F26AD">
                    <w:t>.</w:t>
                  </w:r>
                </w:p>
              </w:tc>
            </w:tr>
          </w:tbl>
          <w:p w:rsidR="00041CC5" w:rsidRPr="00412DDB" w:rsidRDefault="00041CC5" w:rsidP="00041CC5">
            <w:pPr>
              <w:pStyle w:val="em-4"/>
              <w:rPr>
                <w:b/>
                <w:i/>
              </w:rPr>
            </w:pPr>
          </w:p>
          <w:p w:rsidR="00041CC5" w:rsidRPr="00412DDB" w:rsidRDefault="00041CC5" w:rsidP="00041CC5">
            <w:pPr>
              <w:pStyle w:val="em-4"/>
              <w:rPr>
                <w:b/>
                <w:i/>
              </w:rPr>
            </w:pPr>
            <w:r w:rsidRPr="00412DDB">
              <w:rPr>
                <w:b/>
                <w:i/>
              </w:rPr>
              <w:t>Факторы риска, связанные с возможностью истечения сроков действия основных для креди</w:t>
            </w:r>
            <w:r w:rsidRPr="00412DDB">
              <w:rPr>
                <w:b/>
                <w:i/>
              </w:rPr>
              <w:t>т</w:t>
            </w:r>
            <w:r w:rsidRPr="00412DDB">
              <w:rPr>
                <w:b/>
                <w:i/>
              </w:rPr>
              <w:t xml:space="preserve">ной организации </w:t>
            </w:r>
            <w:r w:rsidR="00B140EC">
              <w:rPr>
                <w:b/>
                <w:i/>
              </w:rPr>
              <w:t>–</w:t>
            </w:r>
            <w:r w:rsidRPr="00412DDB">
              <w:rPr>
                <w:b/>
                <w:i/>
              </w:rPr>
              <w:t xml:space="preserve"> эмитента патентов, лицензий на использование товарных знаков:</w:t>
            </w:r>
          </w:p>
          <w:p w:rsidR="00041CC5" w:rsidRPr="00412DDB" w:rsidRDefault="00041CC5" w:rsidP="00041CC5">
            <w:pPr>
              <w:pStyle w:val="em-4"/>
            </w:pPr>
          </w:p>
          <w:tbl>
            <w:tblPr>
              <w:tblW w:w="0" w:type="auto"/>
              <w:tblLook w:val="01E0" w:firstRow="1" w:lastRow="1" w:firstColumn="1" w:lastColumn="1" w:noHBand="0" w:noVBand="0"/>
            </w:tblPr>
            <w:tblGrid>
              <w:gridCol w:w="9570"/>
            </w:tblGrid>
            <w:tr w:rsidR="00041CC5" w:rsidRPr="00412DDB" w:rsidTr="00041CC5">
              <w:tc>
                <w:tcPr>
                  <w:tcW w:w="9570" w:type="dxa"/>
                </w:tcPr>
                <w:p w:rsidR="00041CC5" w:rsidRPr="00412DDB" w:rsidRDefault="00041CC5" w:rsidP="00041CC5">
                  <w:pPr>
                    <w:pStyle w:val="em-4"/>
                  </w:pPr>
                  <w:r w:rsidRPr="00412DDB">
                    <w:t>Не заполняется</w:t>
                  </w:r>
                  <w:r w:rsidR="004F26AD">
                    <w:t>.</w:t>
                  </w:r>
                </w:p>
              </w:tc>
            </w:tr>
          </w:tbl>
          <w:p w:rsidR="001F3899" w:rsidRPr="00412DDB" w:rsidRDefault="001F3899" w:rsidP="00041CC5">
            <w:pPr>
              <w:pStyle w:val="em-4"/>
            </w:pPr>
          </w:p>
        </w:tc>
      </w:tr>
      <w:bookmarkEnd w:id="59"/>
    </w:tbl>
    <w:p w:rsidR="00373A1B" w:rsidRPr="00412DDB" w:rsidRDefault="00373A1B" w:rsidP="00373A1B">
      <w:pPr>
        <w:pStyle w:val="em-4"/>
      </w:pPr>
    </w:p>
    <w:p w:rsidR="00B37CA9" w:rsidRPr="00412DDB" w:rsidRDefault="00B37CA9" w:rsidP="00373A1B">
      <w:pPr>
        <w:pStyle w:val="em-1"/>
      </w:pPr>
      <w:bookmarkStart w:id="60" w:name="_Toc403477592"/>
      <w:r w:rsidRPr="00412DDB">
        <w:t xml:space="preserve">4.6. Анализ тенденций развития в сфере основной деятельности кредитной организации </w:t>
      </w:r>
      <w:r w:rsidR="00B140EC">
        <w:t>–</w:t>
      </w:r>
      <w:r w:rsidRPr="00412DDB">
        <w:t xml:space="preserve"> эм</w:t>
      </w:r>
      <w:r w:rsidRPr="00412DDB">
        <w:t>и</w:t>
      </w:r>
      <w:r w:rsidRPr="00412DDB">
        <w:t>тента</w:t>
      </w:r>
      <w:bookmarkEnd w:id="60"/>
      <w:r w:rsidRPr="00412DDB">
        <w:rPr>
          <w:rStyle w:val="af0"/>
          <w:vanish/>
        </w:rPr>
        <w:footnoteReference w:id="51"/>
      </w:r>
    </w:p>
    <w:p w:rsidR="00373A1B" w:rsidRPr="00412DDB" w:rsidRDefault="00373A1B" w:rsidP="00373A1B">
      <w:pPr>
        <w:pStyle w:val="em-4"/>
      </w:pPr>
    </w:p>
    <w:p w:rsidR="00D62FB8" w:rsidRPr="00412DDB" w:rsidRDefault="00D62FB8" w:rsidP="00D62FB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D87B51" w:rsidRDefault="00D87B51" w:rsidP="00D87B51">
      <w:pPr>
        <w:pStyle w:val="em-4"/>
      </w:pPr>
    </w:p>
    <w:p w:rsidR="00B37CA9" w:rsidRPr="00412DDB" w:rsidRDefault="00B37CA9" w:rsidP="00D87B51">
      <w:pPr>
        <w:pStyle w:val="em-7"/>
      </w:pPr>
      <w:bookmarkStart w:id="61" w:name="_Toc403477593"/>
      <w:r w:rsidRPr="00412DDB">
        <w:t xml:space="preserve">4.6.1. Анализ факторов и условий, влияющих на деятельность кредитной организации </w:t>
      </w:r>
      <w:r w:rsidR="00B140EC">
        <w:t>–</w:t>
      </w:r>
      <w:r w:rsidRPr="00412DDB">
        <w:t xml:space="preserve"> эм</w:t>
      </w:r>
      <w:r w:rsidRPr="00412DDB">
        <w:t>и</w:t>
      </w:r>
      <w:r w:rsidRPr="00412DDB">
        <w:t>тента</w:t>
      </w:r>
      <w:bookmarkEnd w:id="61"/>
      <w:r w:rsidRPr="00412DDB">
        <w:rPr>
          <w:rStyle w:val="af0"/>
          <w:vanish/>
        </w:rPr>
        <w:footnoteReference w:id="52"/>
      </w:r>
    </w:p>
    <w:p w:rsidR="00D87B51" w:rsidRDefault="00D87B51" w:rsidP="00D87B51">
      <w:pPr>
        <w:pStyle w:val="em-4"/>
      </w:pPr>
    </w:p>
    <w:p w:rsidR="00D62FB8" w:rsidRPr="00412DDB" w:rsidRDefault="00D62FB8" w:rsidP="00D62FB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D62FB8" w:rsidRPr="00412DDB" w:rsidRDefault="00D62FB8" w:rsidP="00D87B51">
      <w:pPr>
        <w:pStyle w:val="em-4"/>
      </w:pPr>
    </w:p>
    <w:p w:rsidR="00D62FB8" w:rsidRDefault="00B37CA9" w:rsidP="00D87B51">
      <w:pPr>
        <w:pStyle w:val="em-7"/>
      </w:pPr>
      <w:bookmarkStart w:id="62" w:name="_Toc403477594"/>
      <w:r w:rsidRPr="00412DDB">
        <w:t xml:space="preserve">4.6.2. Конкуренты кредитной организации </w:t>
      </w:r>
      <w:r w:rsidR="00B140EC">
        <w:t>–</w:t>
      </w:r>
      <w:r w:rsidRPr="00412DDB">
        <w:t xml:space="preserve"> эмитента</w:t>
      </w:r>
      <w:bookmarkEnd w:id="62"/>
    </w:p>
    <w:p w:rsidR="00D62FB8" w:rsidRDefault="00D62FB8" w:rsidP="00D87B51">
      <w:pPr>
        <w:pStyle w:val="em-7"/>
      </w:pPr>
    </w:p>
    <w:p w:rsidR="00D62FB8" w:rsidRPr="00412DDB" w:rsidRDefault="00D62FB8" w:rsidP="00D62FB8">
      <w:pPr>
        <w:pStyle w:val="21"/>
        <w:ind w:firstLine="567"/>
        <w:jc w:val="both"/>
        <w:rPr>
          <w:rFonts w:cs="Arial"/>
          <w:iCs/>
          <w:spacing w:val="-2"/>
          <w:sz w:val="22"/>
          <w:szCs w:val="22"/>
        </w:rPr>
      </w:pPr>
      <w:r>
        <w:rPr>
          <w:rFonts w:cs="Arial"/>
          <w:sz w:val="22"/>
          <w:szCs w:val="22"/>
        </w:rPr>
        <w:lastRenderedPageBreak/>
        <w:t xml:space="preserve">Информация не приводится в связи с отсутствием изменений. </w:t>
      </w:r>
    </w:p>
    <w:p w:rsidR="00B37CA9" w:rsidRPr="00412DDB" w:rsidRDefault="00B37CA9" w:rsidP="00D87B51">
      <w:pPr>
        <w:pStyle w:val="em-7"/>
      </w:pPr>
      <w:r w:rsidRPr="00412DDB">
        <w:rPr>
          <w:rStyle w:val="af0"/>
          <w:vanish/>
        </w:rPr>
        <w:footnoteReference w:id="53"/>
      </w:r>
    </w:p>
    <w:p w:rsidR="00D87B51" w:rsidRPr="00412DDB" w:rsidRDefault="00D87B51" w:rsidP="00D87B51">
      <w:pPr>
        <w:pStyle w:val="em-4"/>
      </w:pPr>
    </w:p>
    <w:p w:rsidR="00B37CA9" w:rsidRPr="00412DDB" w:rsidRDefault="00B37CA9" w:rsidP="00D87B51">
      <w:pPr>
        <w:pStyle w:val="em-"/>
      </w:pPr>
      <w:bookmarkStart w:id="63" w:name="_Toc403477595"/>
      <w:r w:rsidRPr="00412DDB">
        <w:t xml:space="preserve">V. Подробные сведения о лицах, входящих в состав органов управления кредитной организации </w:t>
      </w:r>
      <w:r w:rsidR="00B140EC">
        <w:t>–</w:t>
      </w:r>
      <w:r w:rsidR="006721DB" w:rsidRPr="00412DDB">
        <w:t xml:space="preserve"> </w:t>
      </w:r>
      <w:r w:rsidRPr="00412DDB">
        <w:t xml:space="preserve">эмитента, органов кредитной организации </w:t>
      </w:r>
      <w:r w:rsidR="00B140EC">
        <w:t>–</w:t>
      </w:r>
      <w:r w:rsidRPr="00412DDB">
        <w:rPr>
          <w:sz w:val="20"/>
        </w:rPr>
        <w:t xml:space="preserve">  </w:t>
      </w:r>
      <w:r w:rsidRPr="00412DDB">
        <w:t>эмите</w:t>
      </w:r>
      <w:r w:rsidRPr="00412DDB">
        <w:t>н</w:t>
      </w:r>
      <w:r w:rsidRPr="00412DDB">
        <w:t>та по контролю за ее финансово</w:t>
      </w:r>
      <w:r w:rsidR="00B140EC">
        <w:t>–</w:t>
      </w:r>
      <w:r w:rsidRPr="00412DDB">
        <w:t>хозяйственной деятельностью, и краткие св</w:t>
      </w:r>
      <w:r w:rsidRPr="00412DDB">
        <w:t>е</w:t>
      </w:r>
      <w:r w:rsidRPr="00412DDB">
        <w:t xml:space="preserve">дения о сотрудниках (работниках) кредитной организации </w:t>
      </w:r>
      <w:r w:rsidR="00B140EC">
        <w:t>–</w:t>
      </w:r>
      <w:r w:rsidRPr="00412DDB">
        <w:t xml:space="preserve"> эмитента</w:t>
      </w:r>
      <w:bookmarkEnd w:id="63"/>
    </w:p>
    <w:p w:rsidR="00D87B51" w:rsidRPr="00412DDB" w:rsidRDefault="00D87B51" w:rsidP="00D87B51">
      <w:pPr>
        <w:pStyle w:val="em-4"/>
      </w:pPr>
    </w:p>
    <w:p w:rsidR="00B37CA9" w:rsidRPr="00412DDB" w:rsidRDefault="00B37CA9" w:rsidP="00D87B51">
      <w:pPr>
        <w:pStyle w:val="em-1"/>
      </w:pPr>
      <w:bookmarkStart w:id="64" w:name="_Toc403477596"/>
      <w:r w:rsidRPr="00412DDB">
        <w:t xml:space="preserve">5.1. Сведения о структуре и компетенции органов управления кредитной организации </w:t>
      </w:r>
      <w:r w:rsidR="00B140EC">
        <w:t>–</w:t>
      </w:r>
      <w:r w:rsidRPr="00412DDB">
        <w:t xml:space="preserve"> эм</w:t>
      </w:r>
      <w:r w:rsidRPr="00412DDB">
        <w:t>и</w:t>
      </w:r>
      <w:r w:rsidRPr="00412DDB">
        <w:t>тента</w:t>
      </w:r>
      <w:bookmarkEnd w:id="64"/>
      <w:r w:rsidRPr="00412DDB">
        <w:rPr>
          <w:rStyle w:val="af0"/>
          <w:vanish/>
        </w:rPr>
        <w:footnoteReference w:id="54"/>
      </w:r>
    </w:p>
    <w:p w:rsidR="00D87B51" w:rsidRPr="00412DDB" w:rsidRDefault="00D87B51" w:rsidP="00D87B51">
      <w:pPr>
        <w:pStyle w:val="em-4"/>
      </w:pPr>
    </w:p>
    <w:p w:rsidR="00B37CA9" w:rsidRPr="00412DDB" w:rsidRDefault="00B37CA9" w:rsidP="00D87B51">
      <w:pPr>
        <w:pStyle w:val="em-4"/>
        <w:rPr>
          <w:b/>
          <w:i/>
        </w:rPr>
      </w:pPr>
      <w:r w:rsidRPr="00412DDB">
        <w:rPr>
          <w:b/>
          <w:i/>
        </w:rPr>
        <w:t xml:space="preserve">Описание структуры органов управления кредитной организации </w:t>
      </w:r>
      <w:r w:rsidR="00B140EC">
        <w:rPr>
          <w:b/>
          <w:i/>
        </w:rPr>
        <w:t>–</w:t>
      </w:r>
      <w:r w:rsidRPr="00412DDB">
        <w:rPr>
          <w:b/>
          <w:i/>
        </w:rPr>
        <w:t xml:space="preserve"> эмитента и их компетенции в соответствии с уставом (учредительными документами) кредитной организации – эмитента:</w:t>
      </w:r>
    </w:p>
    <w:p w:rsidR="00156BC3" w:rsidRPr="00412DDB" w:rsidRDefault="00156BC3" w:rsidP="00156BC3">
      <w:pPr>
        <w:pStyle w:val="em-4"/>
      </w:pPr>
    </w:p>
    <w:tbl>
      <w:tblPr>
        <w:tblW w:w="0" w:type="auto"/>
        <w:tblLook w:val="01E0" w:firstRow="1" w:lastRow="1" w:firstColumn="1" w:lastColumn="1" w:noHBand="0" w:noVBand="0"/>
      </w:tblPr>
      <w:tblGrid>
        <w:gridCol w:w="19776"/>
      </w:tblGrid>
      <w:tr w:rsidR="00156BC3" w:rsidRPr="00412DDB" w:rsidTr="00F237F6">
        <w:tc>
          <w:tcPr>
            <w:tcW w:w="9570" w:type="dxa"/>
          </w:tcPr>
          <w:tbl>
            <w:tblPr>
              <w:tblW w:w="19560" w:type="dxa"/>
              <w:tblLook w:val="01E0" w:firstRow="1" w:lastRow="1" w:firstColumn="1" w:lastColumn="1" w:noHBand="0" w:noVBand="0"/>
            </w:tblPr>
            <w:tblGrid>
              <w:gridCol w:w="10206"/>
              <w:gridCol w:w="9354"/>
            </w:tblGrid>
            <w:tr w:rsidR="00FF48E3" w:rsidRPr="00412DDB" w:rsidTr="004F26AD">
              <w:tc>
                <w:tcPr>
                  <w:tcW w:w="10206" w:type="dxa"/>
                </w:tcPr>
                <w:p w:rsidR="00FF48E3" w:rsidRPr="004F26AD" w:rsidRDefault="00FF48E3" w:rsidP="004F26AD">
                  <w:pPr>
                    <w:pStyle w:val="21"/>
                    <w:ind w:firstLine="601"/>
                    <w:jc w:val="both"/>
                    <w:rPr>
                      <w:bCs/>
                      <w:sz w:val="22"/>
                    </w:rPr>
                  </w:pPr>
                  <w:r w:rsidRPr="004F26AD">
                    <w:rPr>
                      <w:bCs/>
                      <w:sz w:val="22"/>
                    </w:rPr>
                    <w:t>Органами управления Открытого акционерного общества «МТС</w:t>
                  </w:r>
                  <w:r w:rsidR="00B140EC" w:rsidRPr="004F26AD">
                    <w:rPr>
                      <w:bCs/>
                      <w:sz w:val="22"/>
                    </w:rPr>
                    <w:t>–</w:t>
                  </w:r>
                  <w:r w:rsidRPr="004F26AD">
                    <w:rPr>
                      <w:bCs/>
                      <w:sz w:val="22"/>
                    </w:rPr>
                    <w:t>Банк» являются:</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Общее собрание акционеров Банка;</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Совет директоров Банка;</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Коллегиальный исполнительный орган Банка </w:t>
                  </w:r>
                  <w:r w:rsidRPr="004F26AD">
                    <w:rPr>
                      <w:sz w:val="22"/>
                      <w:szCs w:val="20"/>
                    </w:rPr>
                    <w:t>–</w:t>
                  </w:r>
                  <w:r w:rsidR="00FF48E3" w:rsidRPr="004F26AD">
                    <w:rPr>
                      <w:sz w:val="22"/>
                      <w:szCs w:val="20"/>
                    </w:rPr>
                    <w:t xml:space="preserve"> Правление Банка;</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Единоличный исполнительный орган Банка </w:t>
                  </w:r>
                  <w:r w:rsidRPr="004F26AD">
                    <w:rPr>
                      <w:sz w:val="22"/>
                      <w:szCs w:val="20"/>
                    </w:rPr>
                    <w:t>–</w:t>
                  </w:r>
                  <w:r w:rsidR="00FF48E3" w:rsidRPr="004F26AD">
                    <w:rPr>
                      <w:sz w:val="22"/>
                      <w:szCs w:val="20"/>
                    </w:rPr>
                    <w:t xml:space="preserve"> Председатель Правления Банка.</w:t>
                  </w:r>
                </w:p>
                <w:p w:rsidR="00FF48E3" w:rsidRPr="004F26AD" w:rsidRDefault="00FF48E3" w:rsidP="004F26AD">
                  <w:pPr>
                    <w:spacing w:before="120" w:after="120"/>
                    <w:jc w:val="both"/>
                    <w:rPr>
                      <w:b/>
                      <w:sz w:val="22"/>
                      <w:szCs w:val="20"/>
                    </w:rPr>
                  </w:pPr>
                  <w:r w:rsidRPr="004F26AD">
                    <w:rPr>
                      <w:sz w:val="22"/>
                      <w:szCs w:val="20"/>
                    </w:rPr>
                    <w:t xml:space="preserve"> </w:t>
                  </w:r>
                  <w:r w:rsidRPr="004F26AD">
                    <w:rPr>
                      <w:sz w:val="22"/>
                      <w:szCs w:val="20"/>
                    </w:rPr>
                    <w:tab/>
                  </w:r>
                  <w:r w:rsidRPr="004F26AD">
                    <w:rPr>
                      <w:b/>
                      <w:bCs/>
                      <w:sz w:val="22"/>
                      <w:szCs w:val="20"/>
                    </w:rPr>
                    <w:t xml:space="preserve">1. </w:t>
                  </w:r>
                  <w:r w:rsidRPr="004F26AD">
                    <w:rPr>
                      <w:b/>
                      <w:sz w:val="22"/>
                      <w:szCs w:val="20"/>
                    </w:rPr>
                    <w:t>Общее собрание акционеров Банка</w:t>
                  </w:r>
                </w:p>
                <w:p w:rsidR="00FF48E3" w:rsidRPr="004F26AD" w:rsidRDefault="00FF48E3" w:rsidP="004F26AD">
                  <w:pPr>
                    <w:spacing w:before="120" w:after="120"/>
                    <w:jc w:val="both"/>
                    <w:rPr>
                      <w:sz w:val="22"/>
                      <w:szCs w:val="20"/>
                      <w:u w:val="single"/>
                    </w:rPr>
                  </w:pPr>
                  <w:r w:rsidRPr="004F26AD">
                    <w:rPr>
                      <w:sz w:val="22"/>
                      <w:szCs w:val="20"/>
                    </w:rPr>
                    <w:t>К компетенции Общего собрания акционеров Банка относятся следующие вопросы:</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внесение изменений в настоящий Устав (за исключением случаев, когда принятие соответству</w:t>
                  </w:r>
                  <w:r w:rsidRPr="004F26AD">
                    <w:rPr>
                      <w:b w:val="0"/>
                      <w:sz w:val="22"/>
                    </w:rPr>
                    <w:t>ю</w:t>
                  </w:r>
                  <w:r w:rsidRPr="004F26AD">
                    <w:rPr>
                      <w:b w:val="0"/>
                      <w:sz w:val="22"/>
                    </w:rPr>
                    <w:t xml:space="preserve">щего решения относится к компетенции Совета директоров Банка), а также утверждение Устава Банка в новой редакции; </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квалифицированным большинством в ¾ (три четверти)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реорганизация Банка;</w:t>
                  </w:r>
                </w:p>
                <w:p w:rsidR="00FF48E3" w:rsidRPr="004F26AD" w:rsidRDefault="00FF48E3" w:rsidP="004F26AD">
                  <w:pPr>
                    <w:pStyle w:val="affa"/>
                    <w:numPr>
                      <w:ilvl w:val="4"/>
                      <w:numId w:val="0"/>
                    </w:numPr>
                    <w:tabs>
                      <w:tab w:val="num" w:pos="0"/>
                    </w:tabs>
                    <w:spacing w:after="80"/>
                    <w:ind w:firstLine="318"/>
                    <w:rPr>
                      <w:rFonts w:ascii="Times New Roman" w:hAnsi="Times New Roman"/>
                      <w:i/>
                      <w:sz w:val="22"/>
                      <w:szCs w:val="20"/>
                    </w:rPr>
                  </w:pPr>
                  <w:r w:rsidRPr="004F26AD">
                    <w:rPr>
                      <w:rFonts w:ascii="Times New Roman" w:hAnsi="Times New Roman"/>
                      <w:i/>
                      <w:sz w:val="22"/>
                      <w:szCs w:val="20"/>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rFonts w:ascii="Times New Roman" w:hAnsi="Times New Roman"/>
                      <w:i/>
                      <w:sz w:val="22"/>
                      <w:szCs w:val="20"/>
                    </w:rPr>
                    <w:t>а</w:t>
                  </w:r>
                  <w:r w:rsidRPr="004F26AD">
                    <w:rPr>
                      <w:rFonts w:ascii="Times New Roman" w:hAnsi="Times New Roman"/>
                      <w:i/>
                      <w:sz w:val="22"/>
                      <w:szCs w:val="20"/>
                    </w:rPr>
                    <w:t>ющих участие в Общем собрании акционеров</w:t>
                  </w:r>
                  <w:r w:rsidRPr="004F26AD">
                    <w:rPr>
                      <w:i/>
                      <w:sz w:val="22"/>
                      <w:szCs w:val="20"/>
                    </w:rPr>
                    <w:t xml:space="preserve"> </w:t>
                  </w:r>
                  <w:r w:rsidRPr="004F26AD">
                    <w:rPr>
                      <w:rFonts w:ascii="Times New Roman" w:hAnsi="Times New Roman"/>
                      <w:i/>
                      <w:sz w:val="22"/>
                      <w:szCs w:val="20"/>
                    </w:rPr>
                    <w:t>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 xml:space="preserve">ликвидация Банка, назначение ликвидационной комиссии и утверждение промежуточного и окончательного ликвидационных балансов; </w:t>
                  </w:r>
                </w:p>
                <w:p w:rsidR="00FF48E3" w:rsidRPr="004F26AD" w:rsidRDefault="00FF48E3" w:rsidP="004F26AD">
                  <w:pPr>
                    <w:pStyle w:val="affa"/>
                    <w:numPr>
                      <w:ilvl w:val="4"/>
                      <w:numId w:val="0"/>
                    </w:numPr>
                    <w:tabs>
                      <w:tab w:val="num" w:pos="0"/>
                    </w:tabs>
                    <w:spacing w:after="80"/>
                    <w:ind w:firstLine="318"/>
                    <w:rPr>
                      <w:rFonts w:ascii="Times New Roman" w:hAnsi="Times New Roman"/>
                      <w:i/>
                      <w:sz w:val="22"/>
                      <w:szCs w:val="20"/>
                    </w:rPr>
                  </w:pPr>
                  <w:r w:rsidRPr="004F26AD">
                    <w:rPr>
                      <w:rFonts w:ascii="Times New Roman" w:hAnsi="Times New Roman"/>
                      <w:i/>
                      <w:sz w:val="22"/>
                      <w:szCs w:val="20"/>
                    </w:rPr>
                    <w:t>(решение принимается квалифицированным большинством в ¾ (три четверти)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 xml:space="preserve">определение количественного состава Совета директоров Банка, избрание его членов и принятие решения о досрочном прекращении полномочий всех членов Совета директоров Банка, а также принятие решения о выплате вознаграждения и (или) порядке компенсации расходов членам Совета директоров Банка в период исполнения ими своих обязанностей; </w:t>
                  </w:r>
                </w:p>
                <w:p w:rsidR="00FF48E3" w:rsidRPr="004F26AD" w:rsidRDefault="00FF48E3" w:rsidP="004F26AD">
                  <w:pPr>
                    <w:pStyle w:val="aa"/>
                    <w:tabs>
                      <w:tab w:val="num" w:pos="0"/>
                    </w:tabs>
                    <w:spacing w:after="80"/>
                    <w:ind w:firstLine="318"/>
                    <w:rPr>
                      <w:b w:val="0"/>
                      <w:i/>
                      <w:sz w:val="22"/>
                    </w:rPr>
                  </w:pPr>
                  <w:r w:rsidRPr="004F26AD">
                    <w:rPr>
                      <w:b w:val="0"/>
                      <w:i/>
                      <w:sz w:val="22"/>
                    </w:rPr>
                    <w:t>(решение об избрании членов Совета директоров Банка принимается кумулятивным голосованием. При кумулятивном голосовании число голосов, принадлежащих каждому акционеру, умножается на число лиц, которые должны быть избраны в Совет директоров Банка, и акционер вправе отдать пол</w:t>
                  </w:r>
                  <w:r w:rsidRPr="004F26AD">
                    <w:rPr>
                      <w:b w:val="0"/>
                      <w:i/>
                      <w:sz w:val="22"/>
                    </w:rPr>
                    <w:t>у</w:t>
                  </w:r>
                  <w:r w:rsidRPr="004F26AD">
                    <w:rPr>
                      <w:b w:val="0"/>
                      <w:i/>
                      <w:sz w:val="22"/>
                    </w:rPr>
                    <w:t>ченные таким образом голоса полностью за одного кандидата или распределить их между двумя и б</w:t>
                  </w:r>
                  <w:r w:rsidRPr="004F26AD">
                    <w:rPr>
                      <w:b w:val="0"/>
                      <w:i/>
                      <w:sz w:val="22"/>
                    </w:rPr>
                    <w:t>о</w:t>
                  </w:r>
                  <w:r w:rsidRPr="004F26AD">
                    <w:rPr>
                      <w:b w:val="0"/>
                      <w:i/>
                      <w:sz w:val="22"/>
                    </w:rPr>
                    <w:t>лее кандидатами. Избранными в состав Совета директоров Банка являются кандидаты, набравшие наибольшее число голосов; решения по всем остальным вопросам принимаются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определение количества, номинальной стоимости, а также категории (типа) объявленных акций Банка и прав, предоставляемых этими акциями;</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квалифицированным большинством в ¾ (три четверти)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увеличение уставного капитала Банка путем увеличения номинальной стоимости акций Банка;</w:t>
                  </w:r>
                </w:p>
                <w:p w:rsidR="00FF48E3" w:rsidRPr="004F26AD" w:rsidRDefault="00FF48E3" w:rsidP="004F26AD">
                  <w:pPr>
                    <w:pStyle w:val="aa"/>
                    <w:tabs>
                      <w:tab w:val="num" w:pos="0"/>
                    </w:tabs>
                    <w:ind w:firstLine="318"/>
                    <w:rPr>
                      <w:b w:val="0"/>
                      <w:i/>
                      <w:sz w:val="22"/>
                    </w:rPr>
                  </w:pPr>
                  <w:r w:rsidRPr="004F26AD">
                    <w:rPr>
                      <w:b w:val="0"/>
                      <w:i/>
                      <w:sz w:val="22"/>
                    </w:rPr>
                    <w:t xml:space="preserve">(решение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w:t>
                  </w:r>
                  <w:r w:rsidRPr="004F26AD">
                    <w:rPr>
                      <w:b w:val="0"/>
                      <w:i/>
                      <w:sz w:val="22"/>
                    </w:rPr>
                    <w:lastRenderedPageBreak/>
                    <w:t>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увеличение уставного капитала Банка путем размещения дополнительных акций только среди а</w:t>
                  </w:r>
                  <w:r w:rsidRPr="004F26AD">
                    <w:rPr>
                      <w:b w:val="0"/>
                      <w:sz w:val="22"/>
                    </w:rPr>
                    <w:t>к</w:t>
                  </w:r>
                  <w:r w:rsidRPr="004F26AD">
                    <w:rPr>
                      <w:b w:val="0"/>
                      <w:sz w:val="22"/>
                    </w:rPr>
                    <w:t>ционеров Банка, в случае увеличения уставного капитала Банка за счет его имущества;</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увеличение уставного капитала Банка путем размещения дополнительных акций Банка посре</w:t>
                  </w:r>
                  <w:r w:rsidRPr="004F26AD">
                    <w:rPr>
                      <w:b w:val="0"/>
                      <w:sz w:val="22"/>
                    </w:rPr>
                    <w:t>д</w:t>
                  </w:r>
                  <w:r w:rsidRPr="004F26AD">
                    <w:rPr>
                      <w:b w:val="0"/>
                      <w:sz w:val="22"/>
                    </w:rPr>
                    <w:t>ством закрытой подписки;</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увеличение уставного капитала Банка путем размещения посредством открытой подписки обы</w:t>
                  </w:r>
                  <w:r w:rsidRPr="004F26AD">
                    <w:rPr>
                      <w:b w:val="0"/>
                      <w:sz w:val="22"/>
                    </w:rPr>
                    <w:t>к</w:t>
                  </w:r>
                  <w:r w:rsidRPr="004F26AD">
                    <w:rPr>
                      <w:b w:val="0"/>
                      <w:sz w:val="22"/>
                    </w:rPr>
                    <w:t>новенных акций Банка, составляющих более 25% (двадцати пяти процентов) ранее размещенных обы</w:t>
                  </w:r>
                  <w:r w:rsidRPr="004F26AD">
                    <w:rPr>
                      <w:b w:val="0"/>
                      <w:sz w:val="22"/>
                    </w:rPr>
                    <w:t>к</w:t>
                  </w:r>
                  <w:r w:rsidRPr="004F26AD">
                    <w:rPr>
                      <w:b w:val="0"/>
                      <w:sz w:val="22"/>
                    </w:rPr>
                    <w:t>новенных акций Банка;</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 случае если Банком получено добровольное или обязательное предложение о приобретении а</w:t>
                  </w:r>
                  <w:r w:rsidRPr="004F26AD">
                    <w:rPr>
                      <w:b w:val="0"/>
                      <w:sz w:val="22"/>
                    </w:rPr>
                    <w:t>к</w:t>
                  </w:r>
                  <w:r w:rsidRPr="004F26AD">
                    <w:rPr>
                      <w:b w:val="0"/>
                      <w:sz w:val="22"/>
                    </w:rPr>
                    <w:t xml:space="preserve">ций, а также иных эмиссионных ценных бумаг, конвертируемых в акции Банка </w:t>
                  </w:r>
                  <w:r w:rsidR="00B140EC" w:rsidRPr="004F26AD">
                    <w:rPr>
                      <w:b w:val="0"/>
                      <w:sz w:val="22"/>
                    </w:rPr>
                    <w:t>–</w:t>
                  </w:r>
                  <w:r w:rsidRPr="004F26AD">
                    <w:rPr>
                      <w:b w:val="0"/>
                      <w:sz w:val="22"/>
                    </w:rPr>
                    <w:t xml:space="preserve"> увеличение уставного капитала Банка путем размещения дополнительных акций в пределах количества и категорий (типов) объявленных акций, в порядке, предусмотренном законом; </w:t>
                  </w:r>
                </w:p>
                <w:p w:rsidR="00FF48E3" w:rsidRPr="004F26AD" w:rsidRDefault="00FF48E3" w:rsidP="004F26AD">
                  <w:pPr>
                    <w:pStyle w:val="aa"/>
                    <w:tabs>
                      <w:tab w:val="num" w:pos="0"/>
                    </w:tabs>
                    <w:spacing w:after="80"/>
                    <w:ind w:firstLine="318"/>
                    <w:rPr>
                      <w:b w:val="0"/>
                      <w:bCs/>
                      <w:sz w:val="22"/>
                      <w:u w:val="single"/>
                    </w:rPr>
                  </w:pPr>
                  <w:r w:rsidRPr="004F26AD">
                    <w:rPr>
                      <w:b w:val="0"/>
                      <w:i/>
                      <w:sz w:val="22"/>
                    </w:rPr>
                    <w:t xml:space="preserve">(решение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в Общем собрании акционеров Банка, за исключением вопросов об увеличении уставного капитала Банка путем размещения дополнительных акций Банка посредством закрытой подписки и путем размещения посредством открытой подписки обыкновенных акций Банка, составляющих более 25% (двадцати пяти процентов) ранее размещенных обыкновенных акций Банка, </w:t>
                  </w:r>
                  <w:r w:rsidRPr="004F26AD">
                    <w:rPr>
                      <w:b w:val="0"/>
                      <w:bCs/>
                      <w:i/>
                      <w:sz w:val="22"/>
                    </w:rPr>
                    <w:t xml:space="preserve">решения, по которым принимаются </w:t>
                  </w:r>
                  <w:r w:rsidRPr="004F26AD">
                    <w:rPr>
                      <w:b w:val="0"/>
                      <w:i/>
                      <w:sz w:val="22"/>
                    </w:rPr>
                    <w:t>только по предложению Совета директоров Банка квалифицированным большинством в ¾ (три четверти) г</w:t>
                  </w:r>
                  <w:r w:rsidRPr="004F26AD">
                    <w:rPr>
                      <w:b w:val="0"/>
                      <w:i/>
                      <w:sz w:val="22"/>
                    </w:rPr>
                    <w:t>о</w:t>
                  </w:r>
                  <w:r w:rsidRPr="004F26AD">
                    <w:rPr>
                      <w:b w:val="0"/>
                      <w:i/>
                      <w:sz w:val="22"/>
                    </w:rPr>
                    <w:t>лосов акционеров – владельцев голосующих акций Банка, принимающих участие в Общем собрании акц</w:t>
                  </w:r>
                  <w:r w:rsidRPr="004F26AD">
                    <w:rPr>
                      <w:b w:val="0"/>
                      <w:i/>
                      <w:sz w:val="22"/>
                    </w:rPr>
                    <w:t>и</w:t>
                  </w:r>
                  <w:r w:rsidRPr="004F26AD">
                    <w:rPr>
                      <w:b w:val="0"/>
                      <w:i/>
                      <w:sz w:val="22"/>
                    </w:rPr>
                    <w:t>онеров Банка</w:t>
                  </w:r>
                  <w:r w:rsidRPr="004F26AD">
                    <w:rPr>
                      <w:b w:val="0"/>
                      <w:sz w:val="22"/>
                    </w:rPr>
                    <w:t>).</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уменьшение уставного капитала Банка путем уменьшения номинальной стоимости акций;</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уменьшение уставного капитала Банка:</w:t>
                  </w:r>
                </w:p>
                <w:p w:rsidR="00FF48E3" w:rsidRPr="004F26AD" w:rsidRDefault="00B140EC" w:rsidP="004F26AD">
                  <w:pPr>
                    <w:pStyle w:val="aa"/>
                    <w:tabs>
                      <w:tab w:val="num" w:pos="0"/>
                    </w:tabs>
                    <w:ind w:firstLine="318"/>
                    <w:rPr>
                      <w:b w:val="0"/>
                      <w:sz w:val="22"/>
                    </w:rPr>
                  </w:pPr>
                  <w:r w:rsidRPr="004F26AD">
                    <w:rPr>
                      <w:b w:val="0"/>
                      <w:sz w:val="22"/>
                    </w:rPr>
                    <w:t>–</w:t>
                  </w:r>
                  <w:r w:rsidR="00FF48E3" w:rsidRPr="004F26AD">
                    <w:rPr>
                      <w:b w:val="0"/>
                      <w:sz w:val="22"/>
                    </w:rPr>
                    <w:t xml:space="preserve"> путем приобретения Банком части акций в целях сокращения их общего количества;</w:t>
                  </w:r>
                </w:p>
                <w:p w:rsidR="00FF48E3" w:rsidRPr="004F26AD" w:rsidRDefault="00FF48E3" w:rsidP="004F26AD">
                  <w:pPr>
                    <w:pStyle w:val="aa"/>
                    <w:tabs>
                      <w:tab w:val="num" w:pos="0"/>
                    </w:tabs>
                    <w:ind w:firstLine="318"/>
                    <w:rPr>
                      <w:b w:val="0"/>
                      <w:i/>
                      <w:sz w:val="22"/>
                    </w:rPr>
                  </w:pPr>
                  <w:r w:rsidRPr="004F26AD">
                    <w:rPr>
                      <w:b w:val="0"/>
                      <w:i/>
                      <w:sz w:val="22"/>
                    </w:rPr>
                    <w:t>(решение принимается квалифицированным большинством в ¾ (три четверти) голосов акционеров – владельцев голосующих акций Банка, принимающих участие в Общем собрании акционеров Банка).</w:t>
                  </w:r>
                </w:p>
                <w:p w:rsidR="00FF48E3" w:rsidRPr="004F26AD" w:rsidRDefault="00B140EC" w:rsidP="004F26AD">
                  <w:pPr>
                    <w:pStyle w:val="aa"/>
                    <w:tabs>
                      <w:tab w:val="num" w:pos="0"/>
                    </w:tabs>
                    <w:ind w:firstLine="318"/>
                    <w:rPr>
                      <w:b w:val="0"/>
                      <w:sz w:val="22"/>
                    </w:rPr>
                  </w:pPr>
                  <w:r w:rsidRPr="004F26AD">
                    <w:rPr>
                      <w:b w:val="0"/>
                      <w:sz w:val="22"/>
                    </w:rPr>
                    <w:t>–</w:t>
                  </w:r>
                  <w:r w:rsidR="00FF48E3" w:rsidRPr="004F26AD">
                    <w:rPr>
                      <w:b w:val="0"/>
                      <w:sz w:val="22"/>
                    </w:rPr>
                    <w:t xml:space="preserve"> путем погашения приобретенных или выкупленных Банком акций;</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размещение эмиссионных ценных бумаг, конвертируемых в обыкновенные акции Банка, посре</w:t>
                  </w:r>
                  <w:r w:rsidRPr="004F26AD">
                    <w:rPr>
                      <w:b w:val="0"/>
                      <w:sz w:val="22"/>
                    </w:rPr>
                    <w:t>д</w:t>
                  </w:r>
                  <w:r w:rsidRPr="004F26AD">
                    <w:rPr>
                      <w:b w:val="0"/>
                      <w:sz w:val="22"/>
                    </w:rPr>
                    <w:t>ством закрытой подписки;</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квалифицированным большинством в ¾ (три четверти)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размещение эмиссионных ценных бумаг, конвертируемых в обыкновенные акции Банка, посре</w:t>
                  </w:r>
                  <w:r w:rsidRPr="004F26AD">
                    <w:rPr>
                      <w:b w:val="0"/>
                      <w:sz w:val="22"/>
                    </w:rPr>
                    <w:t>д</w:t>
                  </w:r>
                  <w:r w:rsidRPr="004F26AD">
                    <w:rPr>
                      <w:b w:val="0"/>
                      <w:sz w:val="22"/>
                    </w:rPr>
                    <w:t>ством открытой подписки, в случае размещения эмиссионных ценных бумаг, конвертируемых в обыкн</w:t>
                  </w:r>
                  <w:r w:rsidRPr="004F26AD">
                    <w:rPr>
                      <w:b w:val="0"/>
                      <w:sz w:val="22"/>
                    </w:rPr>
                    <w:t>о</w:t>
                  </w:r>
                  <w:r w:rsidRPr="004F26AD">
                    <w:rPr>
                      <w:b w:val="0"/>
                      <w:sz w:val="22"/>
                    </w:rPr>
                    <w:t>венные акции Банка, составляющие более 25% (двадцати пяти процентов) ранее размещенных обыкн</w:t>
                  </w:r>
                  <w:r w:rsidRPr="004F26AD">
                    <w:rPr>
                      <w:b w:val="0"/>
                      <w:sz w:val="22"/>
                    </w:rPr>
                    <w:t>о</w:t>
                  </w:r>
                  <w:r w:rsidRPr="004F26AD">
                    <w:rPr>
                      <w:b w:val="0"/>
                      <w:sz w:val="22"/>
                    </w:rPr>
                    <w:t>венных акций Банка;</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размещение Банком ценных бумаг, конвертируемых в акции, в том числе опционов Банка, в сл</w:t>
                  </w:r>
                  <w:r w:rsidRPr="004F26AD">
                    <w:rPr>
                      <w:b w:val="0"/>
                      <w:sz w:val="22"/>
                    </w:rPr>
                    <w:t>у</w:t>
                  </w:r>
                  <w:r w:rsidRPr="004F26AD">
                    <w:rPr>
                      <w:b w:val="0"/>
                      <w:sz w:val="22"/>
                    </w:rPr>
                    <w:t>чае, если Банком получено добровольное или обязательное предложение о приобретении акций, а также иных эмиссионных ценных бумаг, конвертируемых в акции Банка, в порядке, предусмотренном законом;</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r w:rsidRPr="004F26AD">
                    <w:rPr>
                      <w:b w:val="0"/>
                      <w:bCs/>
                      <w:i/>
                      <w:sz w:val="22"/>
                    </w:rPr>
                    <w:t xml:space="preserve"> </w:t>
                  </w:r>
                  <w:r w:rsidRPr="004F26AD">
                    <w:rPr>
                      <w:b w:val="0"/>
                      <w:i/>
                      <w:sz w:val="22"/>
                    </w:rPr>
                    <w:t>за исключен</w:t>
                  </w:r>
                  <w:r w:rsidRPr="004F26AD">
                    <w:rPr>
                      <w:b w:val="0"/>
                      <w:i/>
                      <w:sz w:val="22"/>
                    </w:rPr>
                    <w:t>и</w:t>
                  </w:r>
                  <w:r w:rsidRPr="004F26AD">
                    <w:rPr>
                      <w:b w:val="0"/>
                      <w:i/>
                      <w:sz w:val="22"/>
                    </w:rPr>
                    <w:lastRenderedPageBreak/>
                    <w:t>ем вопроса о размещении эмиссионных ценных бумаг, конвертируемых в обыкновенные акции Банка, п</w:t>
                  </w:r>
                  <w:r w:rsidRPr="004F26AD">
                    <w:rPr>
                      <w:b w:val="0"/>
                      <w:i/>
                      <w:sz w:val="22"/>
                    </w:rPr>
                    <w:t>о</w:t>
                  </w:r>
                  <w:r w:rsidRPr="004F26AD">
                    <w:rPr>
                      <w:b w:val="0"/>
                      <w:i/>
                      <w:sz w:val="22"/>
                    </w:rPr>
                    <w:t>средством закрытой подписки и вопроса о размещении эмиссионных ценных бумаг, конвертируемых в обыкновенные акции Банка, посредством открытой подписки, в случае размещения эмиссионных ценных бумаг, конвертируемых в обыкновенные акции Банка, составляющие более 25% (двадцати пяти проце</w:t>
                  </w:r>
                  <w:r w:rsidRPr="004F26AD">
                    <w:rPr>
                      <w:b w:val="0"/>
                      <w:i/>
                      <w:sz w:val="22"/>
                    </w:rPr>
                    <w:t>н</w:t>
                  </w:r>
                  <w:r w:rsidRPr="004F26AD">
                    <w:rPr>
                      <w:b w:val="0"/>
                      <w:i/>
                      <w:sz w:val="22"/>
                    </w:rPr>
                    <w:t>тов) ранее размещенных обыкновенных акций Банка, решение по которым принимается только по пре</w:t>
                  </w:r>
                  <w:r w:rsidRPr="004F26AD">
                    <w:rPr>
                      <w:b w:val="0"/>
                      <w:i/>
                      <w:sz w:val="22"/>
                    </w:rPr>
                    <w:t>д</w:t>
                  </w:r>
                  <w:r w:rsidRPr="004F26AD">
                    <w:rPr>
                      <w:b w:val="0"/>
                      <w:i/>
                      <w:sz w:val="22"/>
                    </w:rPr>
                    <w:t>ложению Совета директоров Банка квалифицированным большинством в ¾ (три четверти)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определение количественного состава Ревизионной комиссии Банка, избрание членов Ревизио</w:t>
                  </w:r>
                  <w:r w:rsidRPr="004F26AD">
                    <w:rPr>
                      <w:b w:val="0"/>
                      <w:sz w:val="22"/>
                    </w:rPr>
                    <w:t>н</w:t>
                  </w:r>
                  <w:r w:rsidRPr="004F26AD">
                    <w:rPr>
                      <w:b w:val="0"/>
                      <w:sz w:val="22"/>
                    </w:rPr>
                    <w:t>ной комиссии и принятие решения о досрочном прекращении их полномочий, а также принятие решения о выплате вознаграждения и (или) порядке компенсации расходов членам Ревизионной комиссии Банка в период исполнения ими своих обязанностей;</w:t>
                  </w:r>
                </w:p>
                <w:p w:rsidR="00FF48E3" w:rsidRPr="004F26AD" w:rsidRDefault="00FF48E3" w:rsidP="004F26AD">
                  <w:pPr>
                    <w:pStyle w:val="aa"/>
                    <w:tabs>
                      <w:tab w:val="num" w:pos="0"/>
                    </w:tabs>
                    <w:spacing w:after="80"/>
                    <w:ind w:firstLine="318"/>
                    <w:rPr>
                      <w:b w:val="0"/>
                      <w:i/>
                      <w:sz w:val="22"/>
                    </w:rPr>
                  </w:pPr>
                  <w:r w:rsidRPr="004F26AD">
                    <w:rPr>
                      <w:b w:val="0"/>
                      <w:i/>
                      <w:sz w:val="22"/>
                    </w:rPr>
                    <w:t>(решение об избрании членов Ревизионной комиссии принимается простым большинством (более ½ (половины)) голосов акционеров – владельцев голосующих акций Банка, не являющихся членами Совета директоров Банка либо лицами, занимающими должности в органах управления Банка, принимающих участие в Общем собрании акционеров Банка; решения по всем остальным вопросам принимаются пр</w:t>
                  </w:r>
                  <w:r w:rsidRPr="004F26AD">
                    <w:rPr>
                      <w:b w:val="0"/>
                      <w:i/>
                      <w:sz w:val="22"/>
                    </w:rPr>
                    <w:t>о</w:t>
                  </w:r>
                  <w:r w:rsidRPr="004F26AD">
                    <w:rPr>
                      <w:b w:val="0"/>
                      <w:i/>
                      <w:sz w:val="22"/>
                    </w:rPr>
                    <w:t>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утверждение  Аудитора Банка;</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выплата (объявление) дивидендов по результатам первого квартала, полугодия, девяти месяцев финансового года;</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утверждение годовых отчетов, годовой бухгалтерской отчетности, в том числе отчетов о приб</w:t>
                  </w:r>
                  <w:r w:rsidRPr="004F26AD">
                    <w:rPr>
                      <w:b w:val="0"/>
                      <w:sz w:val="22"/>
                    </w:rPr>
                    <w:t>ы</w:t>
                  </w:r>
                  <w:r w:rsidRPr="004F26AD">
                    <w:rPr>
                      <w:b w:val="0"/>
                      <w:sz w:val="22"/>
                    </w:rPr>
                    <w:t>лях и об убытках (счетов прибылей и убытков) Банка, а также распределение прибыли (в том числе в</w:t>
                  </w:r>
                  <w:r w:rsidRPr="004F26AD">
                    <w:rPr>
                      <w:b w:val="0"/>
                      <w:sz w:val="22"/>
                    </w:rPr>
                    <w:t>ы</w:t>
                  </w:r>
                  <w:r w:rsidRPr="004F26AD">
                    <w:rPr>
                      <w:b w:val="0"/>
                      <w:sz w:val="22"/>
                    </w:rPr>
                    <w:t>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Банка по резул</w:t>
                  </w:r>
                  <w:r w:rsidRPr="004F26AD">
                    <w:rPr>
                      <w:b w:val="0"/>
                      <w:sz w:val="22"/>
                    </w:rPr>
                    <w:t>ь</w:t>
                  </w:r>
                  <w:r w:rsidRPr="004F26AD">
                    <w:rPr>
                      <w:b w:val="0"/>
                      <w:sz w:val="22"/>
                    </w:rPr>
                    <w:t>татам финансового года;</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определение порядка ведения Общего собрания акционеров;</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ffa"/>
                    <w:numPr>
                      <w:ilvl w:val="0"/>
                      <w:numId w:val="26"/>
                    </w:numPr>
                    <w:tabs>
                      <w:tab w:val="clear" w:pos="1620"/>
                      <w:tab w:val="num" w:pos="0"/>
                    </w:tabs>
                    <w:ind w:left="0" w:firstLine="318"/>
                    <w:rPr>
                      <w:rFonts w:ascii="Times New Roman" w:hAnsi="Times New Roman"/>
                      <w:sz w:val="22"/>
                      <w:szCs w:val="20"/>
                    </w:rPr>
                  </w:pPr>
                  <w:r w:rsidRPr="004F26AD">
                    <w:rPr>
                      <w:rFonts w:ascii="Times New Roman" w:hAnsi="Times New Roman"/>
                      <w:sz w:val="22"/>
                      <w:szCs w:val="20"/>
                    </w:rPr>
                    <w:t>определение количественного состава Счетной комиссии, избрание членов Счетной комиссии и досрочное прекращение их полномочий;</w:t>
                  </w:r>
                </w:p>
                <w:p w:rsidR="00FF48E3" w:rsidRPr="004F26AD" w:rsidRDefault="00FF48E3" w:rsidP="004F26AD">
                  <w:pPr>
                    <w:pStyle w:val="affa"/>
                    <w:tabs>
                      <w:tab w:val="clear" w:pos="851"/>
                      <w:tab w:val="num" w:pos="0"/>
                    </w:tabs>
                    <w:spacing w:after="80"/>
                    <w:ind w:left="0" w:firstLine="318"/>
                    <w:rPr>
                      <w:rFonts w:ascii="Times New Roman" w:hAnsi="Times New Roman"/>
                      <w:i/>
                      <w:sz w:val="22"/>
                      <w:szCs w:val="20"/>
                    </w:rPr>
                  </w:pPr>
                  <w:r w:rsidRPr="004F26AD">
                    <w:rPr>
                      <w:rFonts w:ascii="Times New Roman" w:hAnsi="Times New Roman"/>
                      <w:i/>
                      <w:sz w:val="22"/>
                      <w:szCs w:val="20"/>
                    </w:rPr>
                    <w:t>(решение принимается простым большинством (более ½ (половины)) голосов акционеров – владел</w:t>
                  </w:r>
                  <w:r w:rsidRPr="004F26AD">
                    <w:rPr>
                      <w:rFonts w:ascii="Times New Roman" w:hAnsi="Times New Roman"/>
                      <w:i/>
                      <w:sz w:val="22"/>
                      <w:szCs w:val="20"/>
                    </w:rPr>
                    <w:t>ь</w:t>
                  </w:r>
                  <w:r w:rsidRPr="004F26AD">
                    <w:rPr>
                      <w:rFonts w:ascii="Times New Roman" w:hAnsi="Times New Roman"/>
                      <w:i/>
                      <w:sz w:val="22"/>
                      <w:szCs w:val="20"/>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консолидация и дробление акций;</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spacing w:after="80"/>
                    <w:ind w:left="0" w:firstLine="318"/>
                    <w:rPr>
                      <w:b w:val="0"/>
                      <w:sz w:val="22"/>
                    </w:rPr>
                  </w:pPr>
                  <w:r w:rsidRPr="004F26AD">
                    <w:rPr>
                      <w:b w:val="0"/>
                      <w:sz w:val="22"/>
                    </w:rPr>
                    <w:t>одобрение в установленном законом и настоящим Уставом порядке сделок, в совершении кот</w:t>
                  </w:r>
                  <w:r w:rsidRPr="004F26AD">
                    <w:rPr>
                      <w:b w:val="0"/>
                      <w:sz w:val="22"/>
                    </w:rPr>
                    <w:t>о</w:t>
                  </w:r>
                  <w:r w:rsidRPr="004F26AD">
                    <w:rPr>
                      <w:b w:val="0"/>
                      <w:sz w:val="22"/>
                    </w:rPr>
                    <w:t>рых имеется заинтересованность в случае, если предметом сделки или нескольких взаимосвязанных сд</w:t>
                  </w:r>
                  <w:r w:rsidRPr="004F26AD">
                    <w:rPr>
                      <w:b w:val="0"/>
                      <w:sz w:val="22"/>
                    </w:rPr>
                    <w:t>е</w:t>
                  </w:r>
                  <w:r w:rsidRPr="004F26AD">
                    <w:rPr>
                      <w:b w:val="0"/>
                      <w:sz w:val="22"/>
                    </w:rPr>
                    <w:t>лок является имущество, стоимость которого по данным бухгалтерского учета (цена предложения пр</w:t>
                  </w:r>
                  <w:r w:rsidRPr="004F26AD">
                    <w:rPr>
                      <w:b w:val="0"/>
                      <w:sz w:val="22"/>
                    </w:rPr>
                    <w:t>и</w:t>
                  </w:r>
                  <w:r w:rsidRPr="004F26AD">
                    <w:rPr>
                      <w:b w:val="0"/>
                      <w:sz w:val="22"/>
                    </w:rPr>
                    <w:t>обретаемого имущества) Банка составляет 2% (два процента) и более балансовой стоимости активов Банка по данным его бухгалтерской отчетности на последнюю отчетную дату, за исключением сделок, предусмотренных подпунктами 24) и 25) пункта 9.3. настоящего Устава;</w:t>
                  </w:r>
                </w:p>
                <w:p w:rsidR="00FF48E3" w:rsidRPr="004F26AD" w:rsidRDefault="00FF48E3" w:rsidP="004F26AD">
                  <w:pPr>
                    <w:pStyle w:val="aa"/>
                    <w:numPr>
                      <w:ilvl w:val="0"/>
                      <w:numId w:val="26"/>
                    </w:numPr>
                    <w:tabs>
                      <w:tab w:val="clear" w:pos="1620"/>
                      <w:tab w:val="num" w:pos="0"/>
                    </w:tabs>
                    <w:autoSpaceDE/>
                    <w:autoSpaceDN/>
                    <w:spacing w:after="80"/>
                    <w:ind w:left="0" w:firstLine="318"/>
                    <w:rPr>
                      <w:b w:val="0"/>
                      <w:sz w:val="22"/>
                    </w:rPr>
                  </w:pPr>
                  <w:r w:rsidRPr="004F26AD">
                    <w:rPr>
                      <w:b w:val="0"/>
                      <w:sz w:val="22"/>
                    </w:rPr>
                    <w:t>одобрение в установленном законом и настоящим Уставом порядке сделок, в совершении кот</w:t>
                  </w:r>
                  <w:r w:rsidRPr="004F26AD">
                    <w:rPr>
                      <w:b w:val="0"/>
                      <w:sz w:val="22"/>
                    </w:rPr>
                    <w:t>о</w:t>
                  </w:r>
                  <w:r w:rsidRPr="004F26AD">
                    <w:rPr>
                      <w:b w:val="0"/>
                      <w:sz w:val="22"/>
                    </w:rPr>
                    <w:t>рых имеется заинтересованность в случае, если сделка или несколько взаимосвязанных сделок являются размещением посредством подписки или реализацией акций, составляющих более 2% (двух процентов) обыкновенных акций, ранее размещенных Банком, и обыкновенных акций, в которые могут быть ко</w:t>
                  </w:r>
                  <w:r w:rsidRPr="004F26AD">
                    <w:rPr>
                      <w:b w:val="0"/>
                      <w:sz w:val="22"/>
                    </w:rPr>
                    <w:t>н</w:t>
                  </w:r>
                  <w:r w:rsidRPr="004F26AD">
                    <w:rPr>
                      <w:b w:val="0"/>
                      <w:sz w:val="22"/>
                    </w:rPr>
                    <w:t>вертированы ранее размещенные эмиссионные ценные бумаги, конвертируемые в акции;</w:t>
                  </w:r>
                </w:p>
                <w:p w:rsidR="00FF48E3" w:rsidRPr="004F26AD" w:rsidRDefault="00FF48E3" w:rsidP="004F26AD">
                  <w:pPr>
                    <w:pStyle w:val="aa"/>
                    <w:numPr>
                      <w:ilvl w:val="0"/>
                      <w:numId w:val="26"/>
                    </w:numPr>
                    <w:tabs>
                      <w:tab w:val="clear" w:pos="1620"/>
                      <w:tab w:val="num" w:pos="0"/>
                    </w:tabs>
                    <w:autoSpaceDE/>
                    <w:autoSpaceDN/>
                    <w:spacing w:after="80"/>
                    <w:ind w:left="0" w:firstLine="318"/>
                    <w:rPr>
                      <w:b w:val="0"/>
                      <w:sz w:val="22"/>
                    </w:rPr>
                  </w:pPr>
                  <w:r w:rsidRPr="004F26AD">
                    <w:rPr>
                      <w:b w:val="0"/>
                      <w:sz w:val="22"/>
                    </w:rPr>
                    <w:t>одобрение в установленном законом и настоящим Уставом порядке сделок, в совершении кот</w:t>
                  </w:r>
                  <w:r w:rsidRPr="004F26AD">
                    <w:rPr>
                      <w:b w:val="0"/>
                      <w:sz w:val="22"/>
                    </w:rPr>
                    <w:t>о</w:t>
                  </w:r>
                  <w:r w:rsidRPr="004F26AD">
                    <w:rPr>
                      <w:b w:val="0"/>
                      <w:sz w:val="22"/>
                    </w:rPr>
                    <w:t>рых имеется заинтересованность в случае, если сделка или несколько взаимосвязанных сделок являются размещением посредством подписки эмиссионных ценных бумаг, конвертируемых в акции, которые м</w:t>
                  </w:r>
                  <w:r w:rsidRPr="004F26AD">
                    <w:rPr>
                      <w:b w:val="0"/>
                      <w:sz w:val="22"/>
                    </w:rPr>
                    <w:t>о</w:t>
                  </w:r>
                  <w:r w:rsidRPr="004F26AD">
                    <w:rPr>
                      <w:b w:val="0"/>
                      <w:sz w:val="22"/>
                    </w:rPr>
                    <w:lastRenderedPageBreak/>
                    <w:t>гут быть конвертированы в обыкновенные акции, составляющие более 2% (двух процентов) обыкнове</w:t>
                  </w:r>
                  <w:r w:rsidRPr="004F26AD">
                    <w:rPr>
                      <w:b w:val="0"/>
                      <w:sz w:val="22"/>
                    </w:rPr>
                    <w:t>н</w:t>
                  </w:r>
                  <w:r w:rsidRPr="004F26AD">
                    <w:rPr>
                      <w:b w:val="0"/>
                      <w:sz w:val="22"/>
                    </w:rPr>
                    <w:t>ных акций, ранее размещенных Банком, и обыкновенных акций, в которые могут быть конвертированы ранее размещенные эмиссионные ценные бумаги, конвертируемые в акции;</w:t>
                  </w:r>
                </w:p>
                <w:p w:rsidR="00FF48E3" w:rsidRPr="004F26AD" w:rsidRDefault="00FF48E3" w:rsidP="004F26AD">
                  <w:pPr>
                    <w:pStyle w:val="aa"/>
                    <w:numPr>
                      <w:ilvl w:val="0"/>
                      <w:numId w:val="26"/>
                    </w:numPr>
                    <w:tabs>
                      <w:tab w:val="clear" w:pos="1620"/>
                      <w:tab w:val="num" w:pos="0"/>
                    </w:tabs>
                    <w:autoSpaceDE/>
                    <w:autoSpaceDN/>
                    <w:spacing w:after="80"/>
                    <w:ind w:left="0" w:firstLine="318"/>
                    <w:rPr>
                      <w:b w:val="0"/>
                      <w:sz w:val="22"/>
                    </w:rPr>
                  </w:pPr>
                  <w:r w:rsidRPr="004F26AD">
                    <w:rPr>
                      <w:b w:val="0"/>
                      <w:sz w:val="22"/>
                    </w:rPr>
                    <w:t>одобрение в установленном законом и настоящим Уставом порядке сделок, в совершении кот</w:t>
                  </w:r>
                  <w:r w:rsidRPr="004F26AD">
                    <w:rPr>
                      <w:b w:val="0"/>
                      <w:sz w:val="22"/>
                    </w:rPr>
                    <w:t>о</w:t>
                  </w:r>
                  <w:r w:rsidRPr="004F26AD">
                    <w:rPr>
                      <w:b w:val="0"/>
                      <w:sz w:val="22"/>
                    </w:rPr>
                    <w:t>рых имеется заинтересованность в случае, если количество незаинтересованных директоров, при вын</w:t>
                  </w:r>
                  <w:r w:rsidRPr="004F26AD">
                    <w:rPr>
                      <w:b w:val="0"/>
                      <w:sz w:val="22"/>
                    </w:rPr>
                    <w:t>е</w:t>
                  </w:r>
                  <w:r w:rsidRPr="004F26AD">
                    <w:rPr>
                      <w:b w:val="0"/>
                      <w:sz w:val="22"/>
                    </w:rPr>
                    <w:t>сении Советом директоров Банка решения об одобрении сделки, в совершении которой имеется заинт</w:t>
                  </w:r>
                  <w:r w:rsidRPr="004F26AD">
                    <w:rPr>
                      <w:b w:val="0"/>
                      <w:sz w:val="22"/>
                    </w:rPr>
                    <w:t>е</w:t>
                  </w:r>
                  <w:r w:rsidRPr="004F26AD">
                    <w:rPr>
                      <w:b w:val="0"/>
                      <w:sz w:val="22"/>
                    </w:rPr>
                    <w:t>ресованность, во всех остальных случаях, не предусмотренных подпунктами 23)– 25) пункта 9.3. насто</w:t>
                  </w:r>
                  <w:r w:rsidRPr="004F26AD">
                    <w:rPr>
                      <w:b w:val="0"/>
                      <w:sz w:val="22"/>
                    </w:rPr>
                    <w:t>я</w:t>
                  </w:r>
                  <w:r w:rsidRPr="004F26AD">
                    <w:rPr>
                      <w:b w:val="0"/>
                      <w:sz w:val="22"/>
                    </w:rPr>
                    <w:t>щего Устава, составит менее определенного настоящим Уставом кворума для проведения заседания С</w:t>
                  </w:r>
                  <w:r w:rsidRPr="004F26AD">
                    <w:rPr>
                      <w:b w:val="0"/>
                      <w:sz w:val="22"/>
                    </w:rPr>
                    <w:t>о</w:t>
                  </w:r>
                  <w:r w:rsidRPr="004F26AD">
                    <w:rPr>
                      <w:b w:val="0"/>
                      <w:sz w:val="22"/>
                    </w:rPr>
                    <w:t>вета директоров Банка, и соответствующий вопрос будет вынесен Советом директоров на решение О</w:t>
                  </w:r>
                  <w:r w:rsidRPr="004F26AD">
                    <w:rPr>
                      <w:b w:val="0"/>
                      <w:sz w:val="22"/>
                    </w:rPr>
                    <w:t>б</w:t>
                  </w:r>
                  <w:r w:rsidRPr="004F26AD">
                    <w:rPr>
                      <w:b w:val="0"/>
                      <w:sz w:val="22"/>
                    </w:rPr>
                    <w:t>щего собрания акционеров;</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одобрение в установленном законом и настоящим Уставом порядке сделок, в совершении кот</w:t>
                  </w:r>
                  <w:r w:rsidRPr="004F26AD">
                    <w:rPr>
                      <w:b w:val="0"/>
                      <w:sz w:val="22"/>
                    </w:rPr>
                    <w:t>о</w:t>
                  </w:r>
                  <w:r w:rsidRPr="004F26AD">
                    <w:rPr>
                      <w:b w:val="0"/>
                      <w:sz w:val="22"/>
                    </w:rPr>
                    <w:t>рых имеется заинтересованность в случае, если все члены Совета директоров Банка, при вынесении С</w:t>
                  </w:r>
                  <w:r w:rsidRPr="004F26AD">
                    <w:rPr>
                      <w:b w:val="0"/>
                      <w:sz w:val="22"/>
                    </w:rPr>
                    <w:t>о</w:t>
                  </w:r>
                  <w:r w:rsidRPr="004F26AD">
                    <w:rPr>
                      <w:b w:val="0"/>
                      <w:sz w:val="22"/>
                    </w:rPr>
                    <w:t>ветом директоров Банка решения об одобрении сделки, в совершении которой имеется заинтересова</w:t>
                  </w:r>
                  <w:r w:rsidRPr="004F26AD">
                    <w:rPr>
                      <w:b w:val="0"/>
                      <w:sz w:val="22"/>
                    </w:rPr>
                    <w:t>н</w:t>
                  </w:r>
                  <w:r w:rsidRPr="004F26AD">
                    <w:rPr>
                      <w:b w:val="0"/>
                      <w:sz w:val="22"/>
                    </w:rPr>
                    <w:t>ность, во всех остальных случаях, не предусмотренных подпунктами 23) – 25) пункта 9.3. настоящего Устава, признаются заинтересованными лицами и (или) не являются независимыми директорами, и соо</w:t>
                  </w:r>
                  <w:r w:rsidRPr="004F26AD">
                    <w:rPr>
                      <w:b w:val="0"/>
                      <w:sz w:val="22"/>
                    </w:rPr>
                    <w:t>т</w:t>
                  </w:r>
                  <w:r w:rsidRPr="004F26AD">
                    <w:rPr>
                      <w:b w:val="0"/>
                      <w:sz w:val="22"/>
                    </w:rPr>
                    <w:t>ветствующий вопрос будет вынесен Советом директоров на решение Общего собрания акционеров;</w:t>
                  </w:r>
                </w:p>
                <w:p w:rsidR="00FF48E3" w:rsidRPr="004F26AD" w:rsidRDefault="00FF48E3" w:rsidP="004F26AD">
                  <w:pPr>
                    <w:pStyle w:val="aa"/>
                    <w:tabs>
                      <w:tab w:val="num" w:pos="0"/>
                    </w:tabs>
                    <w:spacing w:after="80"/>
                    <w:ind w:firstLine="318"/>
                    <w:rPr>
                      <w:b w:val="0"/>
                      <w:i/>
                      <w:sz w:val="22"/>
                    </w:rPr>
                  </w:pPr>
                  <w:r w:rsidRPr="004F26AD">
                    <w:rPr>
                      <w:b w:val="0"/>
                      <w:i/>
                      <w:sz w:val="22"/>
                    </w:rPr>
                    <w:t>(решения об одобрении сделок, в совершении которых имеется заинтересованность, во всех вышеп</w:t>
                  </w:r>
                  <w:r w:rsidRPr="004F26AD">
                    <w:rPr>
                      <w:b w:val="0"/>
                      <w:i/>
                      <w:sz w:val="22"/>
                    </w:rPr>
                    <w:t>е</w:t>
                  </w:r>
                  <w:r w:rsidRPr="004F26AD">
                    <w:rPr>
                      <w:b w:val="0"/>
                      <w:i/>
                      <w:sz w:val="22"/>
                    </w:rPr>
                    <w:t>речисленных в подпунктах (23) – (27) случаях принимаются только по предложению Совета директоров Банка простым большинством (более ½ (половины)) голосов всех не  заинтересованных в сделке акци</w:t>
                  </w:r>
                  <w:r w:rsidRPr="004F26AD">
                    <w:rPr>
                      <w:b w:val="0"/>
                      <w:i/>
                      <w:sz w:val="22"/>
                    </w:rPr>
                    <w:t>о</w:t>
                  </w:r>
                  <w:r w:rsidRPr="004F26AD">
                    <w:rPr>
                      <w:b w:val="0"/>
                      <w:i/>
                      <w:sz w:val="22"/>
                    </w:rPr>
                    <w:t>неров – владельцев голосующих акций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 случае получения Банком добровольного или обязательного предложения о приобретении а</w:t>
                  </w:r>
                  <w:r w:rsidRPr="004F26AD">
                    <w:rPr>
                      <w:b w:val="0"/>
                      <w:sz w:val="22"/>
                    </w:rPr>
                    <w:t>к</w:t>
                  </w:r>
                  <w:r w:rsidRPr="004F26AD">
                    <w:rPr>
                      <w:b w:val="0"/>
                      <w:sz w:val="22"/>
                    </w:rPr>
                    <w:t>ций, а также иных эмиссионных ценных бумаг, конвертируемых в акции Банка, Общее собрание акци</w:t>
                  </w:r>
                  <w:r w:rsidRPr="004F26AD">
                    <w:rPr>
                      <w:b w:val="0"/>
                      <w:sz w:val="22"/>
                    </w:rPr>
                    <w:t>о</w:t>
                  </w:r>
                  <w:r w:rsidRPr="004F26AD">
                    <w:rPr>
                      <w:b w:val="0"/>
                      <w:sz w:val="22"/>
                    </w:rPr>
                    <w:t>неров одобряет сделки, в совершении которых имеется заинтересованность в порядке, предусмотренном законом;</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простым большинством (более ½ (половины)) голосов всех не заинтересова</w:t>
                  </w:r>
                  <w:r w:rsidRPr="004F26AD">
                    <w:rPr>
                      <w:b w:val="0"/>
                      <w:i/>
                      <w:sz w:val="22"/>
                    </w:rPr>
                    <w:t>н</w:t>
                  </w:r>
                  <w:r w:rsidRPr="004F26AD">
                    <w:rPr>
                      <w:b w:val="0"/>
                      <w:i/>
                      <w:sz w:val="22"/>
                    </w:rPr>
                    <w:t>ных в сделке акционеров – владельцев голосующих акций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одобрение в установленном законом и настоящим Уставом порядке крупных сделок в случае, е</w:t>
                  </w:r>
                  <w:r w:rsidRPr="004F26AD">
                    <w:rPr>
                      <w:b w:val="0"/>
                      <w:sz w:val="22"/>
                    </w:rPr>
                    <w:t>с</w:t>
                  </w:r>
                  <w:r w:rsidRPr="004F26AD">
                    <w:rPr>
                      <w:b w:val="0"/>
                      <w:sz w:val="22"/>
                    </w:rPr>
                    <w:t>ли предметом такой сделки является имущество, стоимость которого составляет свыше 50% (пятидесяти процентов) балансовой стоимости активов Банка, определенной по данным его бухгалтерской отчетности на последнюю отчетную дату;</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одобрение в установленном законом и настоящим Уставом порядке крупных сделок в случае, е</w:t>
                  </w:r>
                  <w:r w:rsidRPr="004F26AD">
                    <w:rPr>
                      <w:b w:val="0"/>
                      <w:sz w:val="22"/>
                    </w:rPr>
                    <w:t>с</w:t>
                  </w:r>
                  <w:r w:rsidRPr="004F26AD">
                    <w:rPr>
                      <w:b w:val="0"/>
                      <w:sz w:val="22"/>
                    </w:rPr>
                    <w:t>ли единогласие членов Совета директоров Банка по вопросу об одобрении крупной сделки, предусмо</w:t>
                  </w:r>
                  <w:r w:rsidRPr="004F26AD">
                    <w:rPr>
                      <w:b w:val="0"/>
                      <w:sz w:val="22"/>
                    </w:rPr>
                    <w:t>т</w:t>
                  </w:r>
                  <w:r w:rsidRPr="004F26AD">
                    <w:rPr>
                      <w:b w:val="0"/>
                      <w:sz w:val="22"/>
                    </w:rPr>
                    <w:t>ренному подпунктом 22) пункта 10.2. настоящего Устава, не достигнуто, и в установленных законом п</w:t>
                  </w:r>
                  <w:r w:rsidRPr="004F26AD">
                    <w:rPr>
                      <w:b w:val="0"/>
                      <w:sz w:val="22"/>
                    </w:rPr>
                    <w:t>о</w:t>
                  </w:r>
                  <w:r w:rsidRPr="004F26AD">
                    <w:rPr>
                      <w:b w:val="0"/>
                      <w:sz w:val="22"/>
                    </w:rPr>
                    <w:t>рядке соответствующий вопрос вынесен Советом директоров на решение Общего собрания акционеров;</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принятие решения об участии в ассоциациях и иных объединениях коммерческих организаций;</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утверждение внутренних документов, регулирующих деятельность органов Банка: Общего с</w:t>
                  </w:r>
                  <w:r w:rsidRPr="004F26AD">
                    <w:rPr>
                      <w:b w:val="0"/>
                      <w:sz w:val="22"/>
                    </w:rPr>
                    <w:t>о</w:t>
                  </w:r>
                  <w:r w:rsidRPr="004F26AD">
                    <w:rPr>
                      <w:b w:val="0"/>
                      <w:sz w:val="22"/>
                    </w:rPr>
                    <w:t>брания акционеров, Совета директоров, Правления, Председателя Правления, Ревизионной комиссии;</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 случае получения Банком добровольного или обязательного предложения о приобретении а</w:t>
                  </w:r>
                  <w:r w:rsidRPr="004F26AD">
                    <w:rPr>
                      <w:b w:val="0"/>
                      <w:sz w:val="22"/>
                    </w:rPr>
                    <w:t>к</w:t>
                  </w:r>
                  <w:r w:rsidRPr="004F26AD">
                    <w:rPr>
                      <w:b w:val="0"/>
                      <w:sz w:val="22"/>
                    </w:rPr>
                    <w:t>ций, а также иных эмиссионных ценных бумаг, конвертируемых в акции Банка, одобрение сделки или нескольких взаимосвязанных сделок, связанных с приобретением, отчуждением или возможностью о</w:t>
                  </w:r>
                  <w:r w:rsidRPr="004F26AD">
                    <w:rPr>
                      <w:b w:val="0"/>
                      <w:sz w:val="22"/>
                    </w:rPr>
                    <w:t>т</w:t>
                  </w:r>
                  <w:r w:rsidRPr="004F26AD">
                    <w:rPr>
                      <w:b w:val="0"/>
                      <w:sz w:val="22"/>
                    </w:rPr>
                    <w:t>чуждения Банком прямо либо косвенно имущества, стоимость которого составляет 10 и более процентов балансовой стоимости активов Банка, определенной по данным его бухгалтерской отчетности на после</w:t>
                  </w:r>
                  <w:r w:rsidRPr="004F26AD">
                    <w:rPr>
                      <w:b w:val="0"/>
                      <w:sz w:val="22"/>
                    </w:rPr>
                    <w:t>д</w:t>
                  </w:r>
                  <w:r w:rsidRPr="004F26AD">
                    <w:rPr>
                      <w:b w:val="0"/>
                      <w:sz w:val="22"/>
                    </w:rPr>
                    <w:t>нюю отчетную дату, если только такие сделки не совершаются в процессе обычной хозяйственной де</w:t>
                  </w:r>
                  <w:r w:rsidRPr="004F26AD">
                    <w:rPr>
                      <w:b w:val="0"/>
                      <w:sz w:val="22"/>
                    </w:rPr>
                    <w:t>я</w:t>
                  </w:r>
                  <w:r w:rsidRPr="004F26AD">
                    <w:rPr>
                      <w:b w:val="0"/>
                      <w:sz w:val="22"/>
                    </w:rPr>
                    <w:t>тельности Банка или не были совершены до получения Банком добровольного или обязательного пре</w:t>
                  </w:r>
                  <w:r w:rsidRPr="004F26AD">
                    <w:rPr>
                      <w:b w:val="0"/>
                      <w:sz w:val="22"/>
                    </w:rPr>
                    <w:t>д</w:t>
                  </w:r>
                  <w:r w:rsidRPr="004F26AD">
                    <w:rPr>
                      <w:b w:val="0"/>
                      <w:sz w:val="22"/>
                    </w:rPr>
                    <w:t>ложения;</w:t>
                  </w:r>
                </w:p>
                <w:p w:rsidR="00FF48E3" w:rsidRPr="004F26AD" w:rsidRDefault="00FF48E3" w:rsidP="004F26AD">
                  <w:pPr>
                    <w:pStyle w:val="aa"/>
                    <w:tabs>
                      <w:tab w:val="num" w:pos="0"/>
                    </w:tabs>
                    <w:spacing w:after="80"/>
                    <w:ind w:firstLine="318"/>
                    <w:rPr>
                      <w:b w:val="0"/>
                      <w:i/>
                      <w:sz w:val="22"/>
                    </w:rPr>
                  </w:pPr>
                  <w:r w:rsidRPr="004F26AD">
                    <w:rPr>
                      <w:b w:val="0"/>
                      <w:i/>
                      <w:sz w:val="22"/>
                    </w:rPr>
                    <w:lastRenderedPageBreak/>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 случае получения Банком добровольного или обязательного предложения о приобретении а</w:t>
                  </w:r>
                  <w:r w:rsidRPr="004F26AD">
                    <w:rPr>
                      <w:b w:val="0"/>
                      <w:sz w:val="22"/>
                    </w:rPr>
                    <w:t>к</w:t>
                  </w:r>
                  <w:r w:rsidRPr="004F26AD">
                    <w:rPr>
                      <w:b w:val="0"/>
                      <w:sz w:val="22"/>
                    </w:rPr>
                    <w:t>ций, а также иных эмиссионных ценных бумаг, конвертируемых в акции Банка принятие решения об увеличении вознаграждения лицам, занимающим должности в органах управления Банка, установление условий прекращения их полномочий, в том числе установление или увеличение компенсаций, выплач</w:t>
                  </w:r>
                  <w:r w:rsidRPr="004F26AD">
                    <w:rPr>
                      <w:b w:val="0"/>
                      <w:sz w:val="22"/>
                    </w:rPr>
                    <w:t>и</w:t>
                  </w:r>
                  <w:r w:rsidRPr="004F26AD">
                    <w:rPr>
                      <w:b w:val="0"/>
                      <w:sz w:val="22"/>
                    </w:rPr>
                    <w:t>ваемых этим лицам, в случае прекращения их полномочий;</w:t>
                  </w:r>
                </w:p>
                <w:p w:rsidR="00FF48E3" w:rsidRPr="004F26AD" w:rsidRDefault="00FF48E3" w:rsidP="004F26AD">
                  <w:pPr>
                    <w:pStyle w:val="aa"/>
                    <w:tabs>
                      <w:tab w:val="num" w:pos="0"/>
                    </w:tabs>
                    <w:ind w:firstLine="318"/>
                    <w:rPr>
                      <w:b w:val="0"/>
                      <w:i/>
                      <w:sz w:val="22"/>
                    </w:rPr>
                  </w:pPr>
                  <w:r w:rsidRPr="004F26AD">
                    <w:rPr>
                      <w:b w:val="0"/>
                      <w:i/>
                      <w:sz w:val="22"/>
                    </w:rPr>
                    <w:t>(решение принимается простым большинством (более ½ (половины)) голосов акционеров – владел</w:t>
                  </w:r>
                  <w:r w:rsidRPr="004F26AD">
                    <w:rPr>
                      <w:b w:val="0"/>
                      <w:i/>
                      <w:sz w:val="22"/>
                    </w:rPr>
                    <w:t>ь</w:t>
                  </w:r>
                  <w:r w:rsidRPr="004F26AD">
                    <w:rPr>
                      <w:b w:val="0"/>
                      <w:i/>
                      <w:sz w:val="22"/>
                    </w:rPr>
                    <w:t>цев голосующих акций Банка, принимающих участие в Общем собрании акционеров Банка).</w:t>
                  </w:r>
                </w:p>
                <w:p w:rsidR="00FF48E3" w:rsidRPr="004F26AD" w:rsidRDefault="00FF48E3" w:rsidP="004F26AD">
                  <w:pPr>
                    <w:pStyle w:val="aa"/>
                    <w:numPr>
                      <w:ilvl w:val="0"/>
                      <w:numId w:val="26"/>
                    </w:numPr>
                    <w:tabs>
                      <w:tab w:val="clear" w:pos="1620"/>
                      <w:tab w:val="num" w:pos="0"/>
                    </w:tabs>
                    <w:autoSpaceDE/>
                    <w:autoSpaceDN/>
                    <w:ind w:left="0" w:firstLine="318"/>
                    <w:rPr>
                      <w:b w:val="0"/>
                      <w:sz w:val="22"/>
                    </w:rPr>
                  </w:pPr>
                  <w:r w:rsidRPr="004F26AD">
                    <w:rPr>
                      <w:b w:val="0"/>
                      <w:sz w:val="22"/>
                    </w:rPr>
                    <w:t>в случае получения Банком добровольного или обязательного предложения о приобретении а</w:t>
                  </w:r>
                  <w:r w:rsidRPr="004F26AD">
                    <w:rPr>
                      <w:b w:val="0"/>
                      <w:sz w:val="22"/>
                    </w:rPr>
                    <w:t>к</w:t>
                  </w:r>
                  <w:r w:rsidRPr="004F26AD">
                    <w:rPr>
                      <w:b w:val="0"/>
                      <w:sz w:val="22"/>
                    </w:rPr>
                    <w:t xml:space="preserve">ций, а также иных эмиссионных ценных бумаг, конвертируемых в акции Банка  </w:t>
                  </w:r>
                  <w:r w:rsidR="00B140EC" w:rsidRPr="004F26AD">
                    <w:rPr>
                      <w:b w:val="0"/>
                      <w:sz w:val="22"/>
                    </w:rPr>
                    <w:t>–</w:t>
                  </w:r>
                  <w:r w:rsidRPr="004F26AD">
                    <w:rPr>
                      <w:b w:val="0"/>
                      <w:sz w:val="22"/>
                    </w:rPr>
                    <w:t xml:space="preserve">  приобретение Банком размещенных акций; </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ff0"/>
                    <w:tabs>
                      <w:tab w:val="num" w:pos="0"/>
                    </w:tabs>
                    <w:ind w:left="0" w:firstLine="318"/>
                    <w:jc w:val="both"/>
                    <w:rPr>
                      <w:sz w:val="22"/>
                      <w:szCs w:val="20"/>
                    </w:rPr>
                  </w:pPr>
                  <w:r w:rsidRPr="004F26AD">
                    <w:rPr>
                      <w:b/>
                      <w:sz w:val="22"/>
                      <w:szCs w:val="20"/>
                    </w:rPr>
                    <w:t>36)</w:t>
                  </w:r>
                  <w:r w:rsidRPr="004F26AD">
                    <w:rPr>
                      <w:sz w:val="22"/>
                      <w:szCs w:val="20"/>
                    </w:rPr>
                    <w:tab/>
                    <w:t xml:space="preserve"> принятие решения об обращении с заявлением о делистинге акций Банка и (или) эмиссионных ценных бумаг Банка, конвертируемых в его акции;</w:t>
                  </w:r>
                </w:p>
                <w:p w:rsidR="00FF48E3" w:rsidRPr="004F26AD" w:rsidRDefault="00FF48E3" w:rsidP="004F26AD">
                  <w:pPr>
                    <w:pStyle w:val="aa"/>
                    <w:tabs>
                      <w:tab w:val="num" w:pos="0"/>
                    </w:tabs>
                    <w:spacing w:after="80"/>
                    <w:ind w:firstLine="318"/>
                    <w:rPr>
                      <w:b w:val="0"/>
                      <w:i/>
                      <w:sz w:val="22"/>
                    </w:rPr>
                  </w:pPr>
                  <w:r w:rsidRPr="004F26AD">
                    <w:rPr>
                      <w:b w:val="0"/>
                      <w:i/>
                      <w:sz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4F26AD">
                    <w:rPr>
                      <w:b w:val="0"/>
                      <w:i/>
                      <w:sz w:val="22"/>
                    </w:rPr>
                    <w:t>а</w:t>
                  </w:r>
                  <w:r w:rsidRPr="004F26AD">
                    <w:rPr>
                      <w:b w:val="0"/>
                      <w:i/>
                      <w:sz w:val="22"/>
                    </w:rPr>
                    <w:t>ющих участие в Общем собрании акционеров Банка);</w:t>
                  </w:r>
                </w:p>
                <w:p w:rsidR="00FF48E3" w:rsidRPr="004F26AD" w:rsidRDefault="00FF48E3" w:rsidP="004F26AD">
                  <w:pPr>
                    <w:pStyle w:val="aa"/>
                    <w:numPr>
                      <w:ilvl w:val="0"/>
                      <w:numId w:val="27"/>
                    </w:numPr>
                    <w:tabs>
                      <w:tab w:val="num" w:pos="0"/>
                    </w:tabs>
                    <w:autoSpaceDE/>
                    <w:autoSpaceDN/>
                    <w:spacing w:after="80"/>
                    <w:ind w:left="0" w:firstLine="318"/>
                    <w:rPr>
                      <w:b w:val="0"/>
                      <w:sz w:val="22"/>
                    </w:rPr>
                  </w:pPr>
                  <w:r w:rsidRPr="004F26AD">
                    <w:rPr>
                      <w:b w:val="0"/>
                      <w:sz w:val="22"/>
                    </w:rPr>
                    <w:t xml:space="preserve">   иные вопросы, предусмотренные законом и настоящим Уставом.</w:t>
                  </w:r>
                </w:p>
                <w:p w:rsidR="00FF48E3" w:rsidRPr="004F26AD" w:rsidRDefault="00FF48E3" w:rsidP="00647813">
                  <w:pPr>
                    <w:pStyle w:val="aa"/>
                    <w:tabs>
                      <w:tab w:val="num" w:pos="0"/>
                    </w:tabs>
                    <w:ind w:firstLine="601"/>
                    <w:rPr>
                      <w:b w:val="0"/>
                      <w:sz w:val="22"/>
                    </w:rPr>
                  </w:pPr>
                  <w:r w:rsidRPr="004F26AD">
                    <w:rPr>
                      <w:b w:val="0"/>
                      <w:sz w:val="22"/>
                    </w:rPr>
                    <w:t>Вопросы, отнесенные к компетенции Общего собрания акционеров Банка, не могут быть переданы на решение Совету директоров Банка за исключением вопросов, предусмотренных федеральным законом «Об акционерных обществах», и (или) исполнительным органам Банка.</w:t>
                  </w:r>
                </w:p>
                <w:p w:rsidR="00FF48E3" w:rsidRPr="004F26AD" w:rsidRDefault="00FF48E3" w:rsidP="00647813">
                  <w:pPr>
                    <w:pStyle w:val="aa"/>
                    <w:tabs>
                      <w:tab w:val="num" w:pos="0"/>
                    </w:tabs>
                    <w:ind w:firstLine="601"/>
                    <w:rPr>
                      <w:b w:val="0"/>
                      <w:sz w:val="22"/>
                    </w:rPr>
                  </w:pPr>
                  <w:r w:rsidRPr="004F26AD">
                    <w:rPr>
                      <w:b w:val="0"/>
                      <w:sz w:val="22"/>
                    </w:rPr>
                    <w:t>Общее собрание акционеров Банка не вправе рассматривать и принимать решения по вопросам, не отнесенным к его компетенции федеральным законом «Об акционерных обществах».</w:t>
                  </w:r>
                </w:p>
                <w:p w:rsidR="00FF48E3" w:rsidRPr="004F26AD" w:rsidRDefault="00FF48E3" w:rsidP="00647813">
                  <w:pPr>
                    <w:pStyle w:val="aa"/>
                    <w:tabs>
                      <w:tab w:val="num" w:pos="0"/>
                    </w:tabs>
                    <w:ind w:firstLine="601"/>
                    <w:rPr>
                      <w:b w:val="0"/>
                      <w:sz w:val="22"/>
                    </w:rPr>
                  </w:pPr>
                  <w:r w:rsidRPr="004F26AD">
                    <w:rPr>
                      <w:b w:val="0"/>
                      <w:sz w:val="22"/>
                    </w:rPr>
                    <w:t>Общее собрание акционеров Банка не вправе принимать решения по вопросам, не включенным в повестку дня собрания, а также изменять повестку дня.</w:t>
                  </w:r>
                </w:p>
                <w:p w:rsidR="00FF48E3" w:rsidRPr="004F26AD" w:rsidRDefault="00FF48E3" w:rsidP="004F26AD">
                  <w:pPr>
                    <w:jc w:val="both"/>
                    <w:rPr>
                      <w:sz w:val="22"/>
                      <w:szCs w:val="20"/>
                    </w:rPr>
                  </w:pPr>
                </w:p>
                <w:p w:rsidR="00FF48E3" w:rsidRPr="00647813" w:rsidRDefault="00FF48E3" w:rsidP="004F26AD">
                  <w:pPr>
                    <w:spacing w:before="120" w:after="120"/>
                    <w:jc w:val="both"/>
                    <w:rPr>
                      <w:b/>
                      <w:sz w:val="22"/>
                      <w:szCs w:val="20"/>
                    </w:rPr>
                  </w:pPr>
                  <w:r w:rsidRPr="004F26AD">
                    <w:rPr>
                      <w:b/>
                      <w:bCs/>
                      <w:sz w:val="22"/>
                      <w:szCs w:val="20"/>
                    </w:rPr>
                    <w:t>2</w:t>
                  </w:r>
                  <w:r w:rsidRPr="00647813">
                    <w:rPr>
                      <w:b/>
                      <w:bCs/>
                      <w:sz w:val="22"/>
                      <w:szCs w:val="20"/>
                    </w:rPr>
                    <w:t xml:space="preserve">. </w:t>
                  </w:r>
                  <w:r w:rsidR="001E0111" w:rsidRPr="00647813">
                    <w:rPr>
                      <w:b/>
                      <w:sz w:val="22"/>
                      <w:szCs w:val="20"/>
                    </w:rPr>
                    <w:t xml:space="preserve">Совет директоров </w:t>
                  </w:r>
                  <w:r w:rsidRPr="00647813">
                    <w:rPr>
                      <w:b/>
                      <w:sz w:val="22"/>
                      <w:szCs w:val="20"/>
                    </w:rPr>
                    <w:t>Банка</w:t>
                  </w:r>
                </w:p>
                <w:p w:rsidR="00FF48E3" w:rsidRPr="004F26AD" w:rsidRDefault="00FF48E3" w:rsidP="00647813">
                  <w:pPr>
                    <w:ind w:firstLine="601"/>
                    <w:jc w:val="both"/>
                    <w:rPr>
                      <w:sz w:val="22"/>
                      <w:szCs w:val="20"/>
                    </w:rPr>
                  </w:pPr>
                  <w:r w:rsidRPr="004F26AD">
                    <w:rPr>
                      <w:sz w:val="22"/>
                      <w:szCs w:val="20"/>
                    </w:rPr>
                    <w:t>В компетенцию Совета директоров Банка входит решение вопросов общего руководства деятел</w:t>
                  </w:r>
                  <w:r w:rsidRPr="004F26AD">
                    <w:rPr>
                      <w:sz w:val="22"/>
                      <w:szCs w:val="20"/>
                    </w:rPr>
                    <w:t>ь</w:t>
                  </w:r>
                  <w:r w:rsidRPr="004F26AD">
                    <w:rPr>
                      <w:sz w:val="22"/>
                      <w:szCs w:val="20"/>
                    </w:rPr>
                    <w:t>ностью Банка, за исключением решения вопросов, отнесенных к компетенции Общего собрания акци</w:t>
                  </w:r>
                  <w:r w:rsidRPr="004F26AD">
                    <w:rPr>
                      <w:sz w:val="22"/>
                      <w:szCs w:val="20"/>
                    </w:rPr>
                    <w:t>о</w:t>
                  </w:r>
                  <w:r w:rsidRPr="004F26AD">
                    <w:rPr>
                      <w:sz w:val="22"/>
                      <w:szCs w:val="20"/>
                    </w:rPr>
                    <w:t>неров Банка.</w:t>
                  </w:r>
                </w:p>
                <w:p w:rsidR="00FF48E3" w:rsidRPr="004F26AD" w:rsidRDefault="00FF48E3" w:rsidP="004F26AD">
                  <w:pPr>
                    <w:jc w:val="both"/>
                    <w:rPr>
                      <w:sz w:val="22"/>
                      <w:szCs w:val="20"/>
                    </w:rPr>
                  </w:pPr>
                </w:p>
                <w:p w:rsidR="00FF48E3" w:rsidRPr="004F26AD" w:rsidRDefault="00FF48E3" w:rsidP="00647813">
                  <w:pPr>
                    <w:ind w:firstLine="459"/>
                    <w:jc w:val="both"/>
                    <w:rPr>
                      <w:sz w:val="22"/>
                      <w:szCs w:val="20"/>
                    </w:rPr>
                  </w:pPr>
                  <w:r w:rsidRPr="004F26AD">
                    <w:rPr>
                      <w:sz w:val="22"/>
                      <w:szCs w:val="20"/>
                    </w:rPr>
                    <w:t xml:space="preserve">К компетенции Совета директоров Банка относятся следующие вопросы: </w:t>
                  </w:r>
                </w:p>
                <w:p w:rsidR="00FF48E3" w:rsidRPr="004F26AD" w:rsidRDefault="00FF48E3" w:rsidP="004F26AD">
                  <w:pPr>
                    <w:numPr>
                      <w:ilvl w:val="0"/>
                      <w:numId w:val="28"/>
                    </w:numPr>
                    <w:tabs>
                      <w:tab w:val="clear" w:pos="360"/>
                      <w:tab w:val="num" w:pos="0"/>
                    </w:tabs>
                    <w:spacing w:after="80" w:line="260" w:lineRule="exact"/>
                    <w:ind w:left="0" w:firstLine="318"/>
                    <w:jc w:val="both"/>
                    <w:rPr>
                      <w:bCs/>
                      <w:sz w:val="22"/>
                      <w:szCs w:val="20"/>
                    </w:rPr>
                  </w:pPr>
                  <w:r w:rsidRPr="004F26AD">
                    <w:rPr>
                      <w:sz w:val="22"/>
                      <w:szCs w:val="20"/>
                    </w:rPr>
                    <w:t>о</w:t>
                  </w:r>
                  <w:r w:rsidRPr="004F26AD">
                    <w:rPr>
                      <w:bCs/>
                      <w:sz w:val="22"/>
                      <w:szCs w:val="20"/>
                    </w:rPr>
                    <w:t xml:space="preserve">пределение приоритетных направлений деятельности Банка, определение стратегии развития Банка, утверждение годовых бюджетов (финансовых планов, сметы) Банка; </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рассмотрение основных направлений деятельности и стратегии развития дочерних  и зависимых обществ (далее – ДЗК);</w:t>
                  </w:r>
                </w:p>
                <w:p w:rsidR="00FF48E3" w:rsidRPr="004F26AD" w:rsidRDefault="00FF48E3" w:rsidP="004F26AD">
                  <w:pPr>
                    <w:tabs>
                      <w:tab w:val="num" w:pos="0"/>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утверждение организационной структуры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рассмотрение итогов финансово</w:t>
                  </w:r>
                  <w:r w:rsidR="00B140EC" w:rsidRPr="004F26AD">
                    <w:rPr>
                      <w:bCs/>
                      <w:sz w:val="22"/>
                      <w:szCs w:val="20"/>
                    </w:rPr>
                    <w:t>–</w:t>
                  </w:r>
                  <w:r w:rsidRPr="004F26AD">
                    <w:rPr>
                      <w:bCs/>
                      <w:sz w:val="22"/>
                      <w:szCs w:val="20"/>
                    </w:rPr>
                    <w:t>хозяйственной деятельности Банка; предварительное рассмо</w:t>
                  </w:r>
                  <w:r w:rsidRPr="004F26AD">
                    <w:rPr>
                      <w:bCs/>
                      <w:sz w:val="22"/>
                      <w:szCs w:val="20"/>
                    </w:rPr>
                    <w:t>т</w:t>
                  </w:r>
                  <w:r w:rsidRPr="004F26AD">
                    <w:rPr>
                      <w:bCs/>
                      <w:sz w:val="22"/>
                      <w:szCs w:val="20"/>
                    </w:rPr>
                    <w:t xml:space="preserve">рение годовых отчетов и годовой бухгалтерской отчетности Банка; </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рассмотрение итогов финансово</w:t>
                  </w:r>
                  <w:r w:rsidR="00B140EC" w:rsidRPr="004F26AD">
                    <w:rPr>
                      <w:bCs/>
                      <w:sz w:val="22"/>
                      <w:szCs w:val="20"/>
                    </w:rPr>
                    <w:t>–</w:t>
                  </w:r>
                  <w:r w:rsidRPr="004F26AD">
                    <w:rPr>
                      <w:bCs/>
                      <w:sz w:val="22"/>
                      <w:szCs w:val="20"/>
                    </w:rPr>
                    <w:t>хозяйственной деятельности ДЗК Банка;</w:t>
                  </w:r>
                </w:p>
                <w:p w:rsidR="00FF48E3" w:rsidRPr="004F26AD" w:rsidRDefault="00FF48E3" w:rsidP="004F26AD">
                  <w:pPr>
                    <w:tabs>
                      <w:tab w:val="num" w:pos="0"/>
                      <w:tab w:val="num" w:pos="7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созыв годового и внеочередного Общих собраний акционеров, за исключением случаев, пред</w:t>
                  </w:r>
                  <w:r w:rsidRPr="004F26AD">
                    <w:rPr>
                      <w:bCs/>
                      <w:sz w:val="22"/>
                      <w:szCs w:val="20"/>
                    </w:rPr>
                    <w:t>у</w:t>
                  </w:r>
                  <w:r w:rsidRPr="004F26AD">
                    <w:rPr>
                      <w:bCs/>
                      <w:sz w:val="22"/>
                      <w:szCs w:val="20"/>
                    </w:rPr>
                    <w:lastRenderedPageBreak/>
                    <w:t>смотренных действующим законодательством;</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 xml:space="preserve">утверждение повестки дня Общего собрания акционеров; </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определение даты составления списка лиц, имеющих право на участие в Общем собрании акци</w:t>
                  </w:r>
                  <w:r w:rsidRPr="004F26AD">
                    <w:rPr>
                      <w:bCs/>
                      <w:sz w:val="22"/>
                      <w:szCs w:val="20"/>
                    </w:rPr>
                    <w:t>о</w:t>
                  </w:r>
                  <w:r w:rsidRPr="004F26AD">
                    <w:rPr>
                      <w:bCs/>
                      <w:sz w:val="22"/>
                      <w:szCs w:val="20"/>
                    </w:rPr>
                    <w:t>неров, и другие вопросы, связанные с подготовкой и проведением Общего собрания акционеров и зас</w:t>
                  </w:r>
                  <w:r w:rsidRPr="004F26AD">
                    <w:rPr>
                      <w:bCs/>
                      <w:sz w:val="22"/>
                      <w:szCs w:val="20"/>
                    </w:rPr>
                    <w:t>е</w:t>
                  </w:r>
                  <w:r w:rsidRPr="004F26AD">
                    <w:rPr>
                      <w:bCs/>
                      <w:sz w:val="22"/>
                      <w:szCs w:val="20"/>
                    </w:rPr>
                    <w:t>даний Совета директоров и отнесенные  законодательством Российской Федерации и настоящим Уст</w:t>
                  </w:r>
                  <w:r w:rsidRPr="004F26AD">
                    <w:rPr>
                      <w:bCs/>
                      <w:sz w:val="22"/>
                      <w:szCs w:val="20"/>
                    </w:rPr>
                    <w:t>а</w:t>
                  </w:r>
                  <w:r w:rsidRPr="004F26AD">
                    <w:rPr>
                      <w:bCs/>
                      <w:sz w:val="22"/>
                      <w:szCs w:val="20"/>
                    </w:rPr>
                    <w:t>вом к компетенции Совета директоров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увеличение уставного капитала Банка путем размещения Банком дополнительных акций посре</w:t>
                  </w:r>
                  <w:r w:rsidRPr="004F26AD">
                    <w:rPr>
                      <w:bCs/>
                      <w:sz w:val="22"/>
                      <w:szCs w:val="20"/>
                    </w:rPr>
                    <w:t>д</w:t>
                  </w:r>
                  <w:r w:rsidRPr="004F26AD">
                    <w:rPr>
                      <w:bCs/>
                      <w:sz w:val="22"/>
                      <w:szCs w:val="20"/>
                    </w:rPr>
                    <w:t>ством открытой подписки, за исключением случаев, предусмотренных подпунктами 9) и 10) пункта  9.3. настоящего Устава;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единогласным решением всех членов Совета директоров, без учета выбывших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увеличение уставного капитала Банка путем размещения дополнительных акций Банка посре</w:t>
                  </w:r>
                  <w:r w:rsidRPr="004F26AD">
                    <w:rPr>
                      <w:bCs/>
                      <w:sz w:val="22"/>
                      <w:szCs w:val="20"/>
                    </w:rPr>
                    <w:t>д</w:t>
                  </w:r>
                  <w:r w:rsidRPr="004F26AD">
                    <w:rPr>
                      <w:bCs/>
                      <w:sz w:val="22"/>
                      <w:szCs w:val="20"/>
                    </w:rPr>
                    <w:t>ством конвертации в них ранее выпущенных эмиссионных ценных бумаг, конвертируемых в такие а</w:t>
                  </w:r>
                  <w:r w:rsidRPr="004F26AD">
                    <w:rPr>
                      <w:bCs/>
                      <w:sz w:val="22"/>
                      <w:szCs w:val="20"/>
                    </w:rPr>
                    <w:t>к</w:t>
                  </w:r>
                  <w:r w:rsidRPr="004F26AD">
                    <w:rPr>
                      <w:bCs/>
                      <w:sz w:val="22"/>
                      <w:szCs w:val="20"/>
                    </w:rPr>
                    <w:t>ции;</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единогласным решением всех членов Совета директоров, без учета выбывших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размещение Банком облигаций и иных эмиссионных ценных бумаг (включая эмиссионные це</w:t>
                  </w:r>
                  <w:r w:rsidRPr="004F26AD">
                    <w:rPr>
                      <w:bCs/>
                      <w:sz w:val="22"/>
                      <w:szCs w:val="20"/>
                    </w:rPr>
                    <w:t>н</w:t>
                  </w:r>
                  <w:r w:rsidRPr="004F26AD">
                    <w:rPr>
                      <w:bCs/>
                      <w:sz w:val="22"/>
                      <w:szCs w:val="20"/>
                    </w:rPr>
                    <w:t>ные бумаги, конвертируемые в акции Банка), за исключением случаев, когда принятие соответствующего решения относится к компетенции Общего собрания акционеров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о размещении эмиссионных ценных бумаг, конвертируемых в акции, принимается един</w:t>
                  </w:r>
                  <w:r w:rsidRPr="004F26AD">
                    <w:rPr>
                      <w:bCs/>
                      <w:i/>
                      <w:sz w:val="22"/>
                      <w:szCs w:val="20"/>
                    </w:rPr>
                    <w:t>о</w:t>
                  </w:r>
                  <w:r w:rsidRPr="004F26AD">
                    <w:rPr>
                      <w:bCs/>
                      <w:i/>
                      <w:sz w:val="22"/>
                      <w:szCs w:val="20"/>
                    </w:rPr>
                    <w:t>гласным решением всех членов Совета директоров, без учета выбывших членов Совета директоров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о размещении облигаций и иных эмиссионных ценных бумаг принимается простым больши</w:t>
                  </w:r>
                  <w:r w:rsidRPr="004F26AD">
                    <w:rPr>
                      <w:bCs/>
                      <w:i/>
                      <w:sz w:val="22"/>
                      <w:szCs w:val="20"/>
                    </w:rPr>
                    <w:t>н</w:t>
                  </w:r>
                  <w:r w:rsidRPr="004F26AD">
                    <w:rPr>
                      <w:bCs/>
                      <w:i/>
                      <w:sz w:val="22"/>
                      <w:szCs w:val="20"/>
                    </w:rPr>
                    <w:t xml:space="preserve">ством (более ½ (половины)) голосов участвующих в заседании членов Совета директоров Банка). </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определение, в случаях, предусмотренных законом, цены (денежной оценки) имущества, явля</w:t>
                  </w:r>
                  <w:r w:rsidRPr="004F26AD">
                    <w:rPr>
                      <w:bCs/>
                      <w:sz w:val="22"/>
                      <w:szCs w:val="20"/>
                    </w:rPr>
                    <w:t>ю</w:t>
                  </w:r>
                  <w:r w:rsidRPr="004F26AD">
                    <w:rPr>
                      <w:bCs/>
                      <w:sz w:val="22"/>
                      <w:szCs w:val="20"/>
                    </w:rPr>
                    <w:t>щегося предметом совершаемых Банком сделок, а также цены размещения и выкупа эмиссионных це</w:t>
                  </w:r>
                  <w:r w:rsidRPr="004F26AD">
                    <w:rPr>
                      <w:bCs/>
                      <w:sz w:val="22"/>
                      <w:szCs w:val="20"/>
                    </w:rPr>
                    <w:t>н</w:t>
                  </w:r>
                  <w:r w:rsidRPr="004F26AD">
                    <w:rPr>
                      <w:bCs/>
                      <w:sz w:val="22"/>
                      <w:szCs w:val="20"/>
                    </w:rPr>
                    <w:t>ных бумаг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 Если лицо, заинтересованное в совершении одной или нескол</w:t>
                  </w:r>
                  <w:r w:rsidRPr="004F26AD">
                    <w:rPr>
                      <w:bCs/>
                      <w:i/>
                      <w:sz w:val="22"/>
                      <w:szCs w:val="20"/>
                    </w:rPr>
                    <w:t>ь</w:t>
                  </w:r>
                  <w:r w:rsidRPr="004F26AD">
                    <w:rPr>
                      <w:bCs/>
                      <w:i/>
                      <w:sz w:val="22"/>
                      <w:szCs w:val="20"/>
                    </w:rPr>
                    <w:t>ких сделок, при которых цена (денежная оценка) имущества определяется Советом директоров Банка, является членом Совета директоров Банка, цена (денежная оценка) имущества определяется решением членов Совета директоров Банка, не заинтересованных в совершении сделки.).</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приобретение размещенных Банком акций, облигаций и иных ценных бумаг в случаях и в поря</w:t>
                  </w:r>
                  <w:r w:rsidRPr="004F26AD">
                    <w:rPr>
                      <w:bCs/>
                      <w:sz w:val="22"/>
                      <w:szCs w:val="20"/>
                    </w:rPr>
                    <w:t>д</w:t>
                  </w:r>
                  <w:r w:rsidRPr="004F26AD">
                    <w:rPr>
                      <w:bCs/>
                      <w:sz w:val="22"/>
                      <w:szCs w:val="20"/>
                    </w:rPr>
                    <w:t>ке, предусмотренных законодательством Российской Федерации, за исключением случаев, когда такое приобретение связано с уменьшением уставного капитала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назначение Председателя Правления Банка; определение количественного  состава Правления, избрание его членов по представлению Председателя Правления Банка; утверждение условий заключ</w:t>
                  </w:r>
                  <w:r w:rsidRPr="004F26AD">
                    <w:rPr>
                      <w:bCs/>
                      <w:sz w:val="22"/>
                      <w:szCs w:val="20"/>
                    </w:rPr>
                    <w:t>е</w:t>
                  </w:r>
                  <w:r w:rsidRPr="004F26AD">
                    <w:rPr>
                      <w:bCs/>
                      <w:sz w:val="22"/>
                      <w:szCs w:val="20"/>
                    </w:rPr>
                    <w:t>ния, изменения и прекращения трудовых, гражданско</w:t>
                  </w:r>
                  <w:r w:rsidR="00B140EC" w:rsidRPr="004F26AD">
                    <w:rPr>
                      <w:bCs/>
                      <w:sz w:val="22"/>
                      <w:szCs w:val="20"/>
                    </w:rPr>
                    <w:t>–</w:t>
                  </w:r>
                  <w:r w:rsidRPr="004F26AD">
                    <w:rPr>
                      <w:bCs/>
                      <w:sz w:val="22"/>
                      <w:szCs w:val="20"/>
                    </w:rPr>
                    <w:t>правовых и любых других типов договоров с Председателем Правления и с членами Правления Банка; досрочное прекращение полномочий Председ</w:t>
                  </w:r>
                  <w:r w:rsidRPr="004F26AD">
                    <w:rPr>
                      <w:bCs/>
                      <w:sz w:val="22"/>
                      <w:szCs w:val="20"/>
                    </w:rPr>
                    <w:t>а</w:t>
                  </w:r>
                  <w:r w:rsidRPr="004F26AD">
                    <w:rPr>
                      <w:bCs/>
                      <w:sz w:val="22"/>
                      <w:szCs w:val="20"/>
                    </w:rPr>
                    <w:t>теля Правления Банка  и  членов Правления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рекомендации Общему собранию акционеров относительно размера выплачиваемого вознагра</w:t>
                  </w:r>
                  <w:r w:rsidRPr="004F26AD">
                    <w:rPr>
                      <w:bCs/>
                      <w:sz w:val="22"/>
                      <w:szCs w:val="20"/>
                    </w:rPr>
                    <w:t>ж</w:t>
                  </w:r>
                  <w:r w:rsidRPr="004F26AD">
                    <w:rPr>
                      <w:bCs/>
                      <w:sz w:val="22"/>
                      <w:szCs w:val="20"/>
                    </w:rPr>
                    <w:t xml:space="preserve">дения и (или) порядка компенсации расходов членам Ревизионной комиссии Банка, а также определение </w:t>
                  </w:r>
                  <w:r w:rsidRPr="004F26AD">
                    <w:rPr>
                      <w:bCs/>
                      <w:sz w:val="22"/>
                      <w:szCs w:val="20"/>
                    </w:rPr>
                    <w:lastRenderedPageBreak/>
                    <w:t>размера оплаты услуг Аудитора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рекомендации Общему собранию акционеров относительно размера дивиденда по акциям и п</w:t>
                  </w:r>
                  <w:r w:rsidRPr="004F26AD">
                    <w:rPr>
                      <w:bCs/>
                      <w:sz w:val="22"/>
                      <w:szCs w:val="20"/>
                    </w:rPr>
                    <w:t>о</w:t>
                  </w:r>
                  <w:r w:rsidRPr="004F26AD">
                    <w:rPr>
                      <w:bCs/>
                      <w:sz w:val="22"/>
                      <w:szCs w:val="20"/>
                    </w:rPr>
                    <w:t>рядка его выплаты, в случаях, когда размер дивидендов по акциям превышает первоначально одобре</w:t>
                  </w:r>
                  <w:r w:rsidRPr="004F26AD">
                    <w:rPr>
                      <w:bCs/>
                      <w:sz w:val="22"/>
                      <w:szCs w:val="20"/>
                    </w:rPr>
                    <w:t>н</w:t>
                  </w:r>
                  <w:r w:rsidRPr="004F26AD">
                    <w:rPr>
                      <w:bCs/>
                      <w:sz w:val="22"/>
                      <w:szCs w:val="20"/>
                    </w:rPr>
                    <w:t>ный в годовом бюджете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рекомендации Общему собранию акционеров относительно размера дивиденда по акциям и п</w:t>
                  </w:r>
                  <w:r w:rsidRPr="004F26AD">
                    <w:rPr>
                      <w:bCs/>
                      <w:sz w:val="22"/>
                      <w:szCs w:val="20"/>
                    </w:rPr>
                    <w:t>о</w:t>
                  </w:r>
                  <w:r w:rsidRPr="004F26AD">
                    <w:rPr>
                      <w:bCs/>
                      <w:sz w:val="22"/>
                      <w:szCs w:val="20"/>
                    </w:rPr>
                    <w:t>рядка его выплаты, в случаях, когда размер дивидендов по акциям не превышает первоначально одо</w:t>
                  </w:r>
                  <w:r w:rsidRPr="004F26AD">
                    <w:rPr>
                      <w:bCs/>
                      <w:sz w:val="22"/>
                      <w:szCs w:val="20"/>
                    </w:rPr>
                    <w:t>б</w:t>
                  </w:r>
                  <w:r w:rsidRPr="004F26AD">
                    <w:rPr>
                      <w:bCs/>
                      <w:sz w:val="22"/>
                      <w:szCs w:val="20"/>
                    </w:rPr>
                    <w:t>ренный в годовом бюджете Банка;</w:t>
                  </w:r>
                </w:p>
                <w:p w:rsidR="00FF48E3" w:rsidRPr="004F26AD" w:rsidRDefault="00FF48E3" w:rsidP="004F26AD">
                  <w:pPr>
                    <w:tabs>
                      <w:tab w:val="num" w:pos="0"/>
                    </w:tabs>
                    <w:spacing w:after="80" w:line="260" w:lineRule="exact"/>
                    <w:ind w:firstLine="318"/>
                    <w:jc w:val="both"/>
                    <w:rPr>
                      <w:bCs/>
                      <w:sz w:val="22"/>
                      <w:szCs w:val="20"/>
                    </w:rPr>
                  </w:pPr>
                  <w:r w:rsidRPr="004F26AD">
                    <w:rPr>
                      <w:bCs/>
                      <w:sz w:val="22"/>
                      <w:szCs w:val="20"/>
                    </w:rPr>
                    <w:t>(решение принимается простым большинством (более ½ (половины)) голосов, участвующих в засед</w:t>
                  </w:r>
                  <w:r w:rsidRPr="004F26AD">
                    <w:rPr>
                      <w:bCs/>
                      <w:sz w:val="22"/>
                      <w:szCs w:val="20"/>
                    </w:rPr>
                    <w:t>а</w:t>
                  </w:r>
                  <w:r w:rsidRPr="004F26AD">
                    <w:rPr>
                      <w:bCs/>
                      <w:sz w:val="22"/>
                      <w:szCs w:val="20"/>
                    </w:rPr>
                    <w:t>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использование резервного фонда и иных фондов Банка, а также утверждение внутренних док</w:t>
                  </w:r>
                  <w:r w:rsidRPr="004F26AD">
                    <w:rPr>
                      <w:bCs/>
                      <w:sz w:val="22"/>
                      <w:szCs w:val="20"/>
                    </w:rPr>
                    <w:t>у</w:t>
                  </w:r>
                  <w:r w:rsidRPr="004F26AD">
                    <w:rPr>
                      <w:bCs/>
                      <w:sz w:val="22"/>
                      <w:szCs w:val="20"/>
                    </w:rPr>
                    <w:t>ментов, регулирующих порядок формирования и использования фондов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утверждение внутренних документов Банка за исключением внутренних документов, утвержд</w:t>
                  </w:r>
                  <w:r w:rsidRPr="004F26AD">
                    <w:rPr>
                      <w:bCs/>
                      <w:sz w:val="22"/>
                      <w:szCs w:val="20"/>
                    </w:rPr>
                    <w:t>е</w:t>
                  </w:r>
                  <w:r w:rsidRPr="004F26AD">
                    <w:rPr>
                      <w:bCs/>
                      <w:sz w:val="22"/>
                      <w:szCs w:val="20"/>
                    </w:rPr>
                    <w:t>ние которых отнесено к компетенции Общего собрания акционеров Банка и исполнительных органов Банка, регулирующих принципы деятельности Банка в следующих областях:</w:t>
                  </w:r>
                </w:p>
                <w:p w:rsidR="00FF48E3" w:rsidRPr="004F26AD" w:rsidRDefault="00FF48E3" w:rsidP="00647813">
                  <w:pPr>
                    <w:numPr>
                      <w:ilvl w:val="3"/>
                      <w:numId w:val="19"/>
                    </w:numPr>
                    <w:tabs>
                      <w:tab w:val="clear" w:pos="2880"/>
                      <w:tab w:val="num" w:pos="0"/>
                      <w:tab w:val="num" w:pos="601"/>
                    </w:tabs>
                    <w:spacing w:after="80" w:line="260" w:lineRule="exact"/>
                    <w:ind w:left="0" w:firstLine="318"/>
                    <w:jc w:val="both"/>
                    <w:rPr>
                      <w:bCs/>
                      <w:sz w:val="22"/>
                      <w:szCs w:val="20"/>
                    </w:rPr>
                  </w:pPr>
                  <w:r w:rsidRPr="004F26AD">
                    <w:rPr>
                      <w:bCs/>
                      <w:sz w:val="22"/>
                      <w:szCs w:val="20"/>
                    </w:rPr>
                    <w:t>стратегия, инвестиции, новые виды банковских услуг;</w:t>
                  </w:r>
                </w:p>
                <w:p w:rsidR="00FF48E3" w:rsidRPr="004F26AD" w:rsidRDefault="00FF48E3" w:rsidP="00647813">
                  <w:pPr>
                    <w:numPr>
                      <w:ilvl w:val="3"/>
                      <w:numId w:val="19"/>
                    </w:numPr>
                    <w:tabs>
                      <w:tab w:val="clear" w:pos="2880"/>
                      <w:tab w:val="num" w:pos="0"/>
                      <w:tab w:val="num" w:pos="601"/>
                      <w:tab w:val="num" w:pos="720"/>
                      <w:tab w:val="num" w:pos="1260"/>
                    </w:tabs>
                    <w:spacing w:after="80" w:line="260" w:lineRule="exact"/>
                    <w:ind w:left="0" w:firstLine="318"/>
                    <w:jc w:val="both"/>
                    <w:rPr>
                      <w:bCs/>
                      <w:sz w:val="22"/>
                      <w:szCs w:val="20"/>
                    </w:rPr>
                  </w:pPr>
                  <w:r w:rsidRPr="004F26AD">
                    <w:rPr>
                      <w:bCs/>
                      <w:sz w:val="22"/>
                      <w:szCs w:val="20"/>
                    </w:rPr>
                    <w:t>организация внутреннего контроля, в том числе в части противодействия легализации (отмыв</w:t>
                  </w:r>
                  <w:r w:rsidRPr="004F26AD">
                    <w:rPr>
                      <w:bCs/>
                      <w:sz w:val="22"/>
                      <w:szCs w:val="20"/>
                    </w:rPr>
                    <w:t>а</w:t>
                  </w:r>
                  <w:r w:rsidRPr="004F26AD">
                    <w:rPr>
                      <w:bCs/>
                      <w:sz w:val="22"/>
                      <w:szCs w:val="20"/>
                    </w:rPr>
                    <w:t>нию) доходов, полученных преступным путем, и финансированию терроризма;</w:t>
                  </w:r>
                </w:p>
                <w:p w:rsidR="00FF48E3" w:rsidRPr="004F26AD" w:rsidRDefault="00FF48E3" w:rsidP="00647813">
                  <w:pPr>
                    <w:numPr>
                      <w:ilvl w:val="3"/>
                      <w:numId w:val="19"/>
                    </w:numPr>
                    <w:tabs>
                      <w:tab w:val="clear" w:pos="2880"/>
                      <w:tab w:val="num" w:pos="0"/>
                      <w:tab w:val="num" w:pos="601"/>
                      <w:tab w:val="num" w:pos="1260"/>
                    </w:tabs>
                    <w:autoSpaceDE w:val="0"/>
                    <w:autoSpaceDN w:val="0"/>
                    <w:ind w:left="0" w:firstLine="318"/>
                    <w:jc w:val="both"/>
                    <w:rPr>
                      <w:sz w:val="22"/>
                      <w:szCs w:val="20"/>
                    </w:rPr>
                  </w:pPr>
                  <w:r w:rsidRPr="004F26AD">
                    <w:rPr>
                      <w:sz w:val="22"/>
                      <w:szCs w:val="20"/>
                    </w:rPr>
                    <w:t>управление банковскими рисками (управление собственными средствами (капиталом), активами и обязательствами Банка, проведение операций по размещению средств и так далее);</w:t>
                  </w:r>
                </w:p>
                <w:p w:rsidR="00FF48E3" w:rsidRPr="004F26AD" w:rsidRDefault="00FF48E3" w:rsidP="00647813">
                  <w:pPr>
                    <w:numPr>
                      <w:ilvl w:val="3"/>
                      <w:numId w:val="19"/>
                    </w:numPr>
                    <w:tabs>
                      <w:tab w:val="clear" w:pos="2880"/>
                      <w:tab w:val="num" w:pos="0"/>
                      <w:tab w:val="num" w:pos="601"/>
                      <w:tab w:val="num" w:pos="720"/>
                      <w:tab w:val="num" w:pos="1260"/>
                    </w:tabs>
                    <w:spacing w:after="80" w:line="260" w:lineRule="exact"/>
                    <w:ind w:left="0" w:firstLine="318"/>
                    <w:jc w:val="both"/>
                    <w:rPr>
                      <w:bCs/>
                      <w:sz w:val="22"/>
                      <w:szCs w:val="20"/>
                    </w:rPr>
                  </w:pPr>
                  <w:r w:rsidRPr="004F26AD">
                    <w:rPr>
                      <w:bCs/>
                      <w:sz w:val="22"/>
                      <w:szCs w:val="20"/>
                    </w:rPr>
                    <w:t>стратегия управления персоналом, система мотивации и вознаграждения сотрудников, включая предоставление Председателю Правления и членам Правления  Банка выплат, льгот, компенсаций, г</w:t>
                  </w:r>
                  <w:r w:rsidRPr="004F26AD">
                    <w:rPr>
                      <w:bCs/>
                      <w:sz w:val="22"/>
                      <w:szCs w:val="20"/>
                    </w:rPr>
                    <w:t>а</w:t>
                  </w:r>
                  <w:r w:rsidRPr="004F26AD">
                    <w:rPr>
                      <w:bCs/>
                      <w:sz w:val="22"/>
                      <w:szCs w:val="20"/>
                    </w:rPr>
                    <w:t>рантий;</w:t>
                  </w:r>
                </w:p>
                <w:p w:rsidR="00FF48E3" w:rsidRPr="004F26AD" w:rsidRDefault="00FF48E3" w:rsidP="00647813">
                  <w:pPr>
                    <w:numPr>
                      <w:ilvl w:val="3"/>
                      <w:numId w:val="19"/>
                    </w:numPr>
                    <w:tabs>
                      <w:tab w:val="clear" w:pos="2880"/>
                      <w:tab w:val="num" w:pos="0"/>
                      <w:tab w:val="num" w:pos="601"/>
                      <w:tab w:val="num" w:pos="720"/>
                      <w:tab w:val="num" w:pos="1260"/>
                    </w:tabs>
                    <w:spacing w:after="80" w:line="260" w:lineRule="exact"/>
                    <w:ind w:left="0" w:firstLine="318"/>
                    <w:jc w:val="both"/>
                    <w:rPr>
                      <w:bCs/>
                      <w:sz w:val="22"/>
                      <w:szCs w:val="20"/>
                    </w:rPr>
                  </w:pPr>
                  <w:r w:rsidRPr="004F26AD">
                    <w:rPr>
                      <w:bCs/>
                      <w:sz w:val="22"/>
                      <w:szCs w:val="20"/>
                    </w:rPr>
                    <w:t>участие в ДЗК, группах или объединениях, создание и деятельность филиалов и представительств;</w:t>
                  </w:r>
                </w:p>
                <w:p w:rsidR="00FF48E3" w:rsidRPr="004F26AD" w:rsidRDefault="00FF48E3" w:rsidP="00647813">
                  <w:pPr>
                    <w:numPr>
                      <w:ilvl w:val="3"/>
                      <w:numId w:val="19"/>
                    </w:numPr>
                    <w:tabs>
                      <w:tab w:val="clear" w:pos="2880"/>
                      <w:tab w:val="num" w:pos="0"/>
                      <w:tab w:val="num" w:pos="601"/>
                      <w:tab w:val="num" w:pos="720"/>
                      <w:tab w:val="num" w:pos="1260"/>
                    </w:tabs>
                    <w:spacing w:after="80" w:line="260" w:lineRule="exact"/>
                    <w:ind w:left="0" w:firstLine="318"/>
                    <w:jc w:val="both"/>
                    <w:rPr>
                      <w:bCs/>
                      <w:sz w:val="22"/>
                      <w:szCs w:val="20"/>
                    </w:rPr>
                  </w:pPr>
                  <w:r w:rsidRPr="004F26AD">
                    <w:rPr>
                      <w:bCs/>
                      <w:sz w:val="22"/>
                      <w:szCs w:val="20"/>
                    </w:rPr>
                    <w:t>корпоративное управление.</w:t>
                  </w:r>
                </w:p>
                <w:p w:rsidR="00FF48E3" w:rsidRPr="004F26AD" w:rsidRDefault="00FF48E3" w:rsidP="004F26AD">
                  <w:pPr>
                    <w:tabs>
                      <w:tab w:val="num" w:pos="0"/>
                      <w:tab w:val="num" w:pos="126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 w:val="num" w:pos="1440"/>
                    </w:tabs>
                    <w:spacing w:after="80" w:line="260" w:lineRule="exact"/>
                    <w:ind w:left="0" w:firstLine="318"/>
                    <w:jc w:val="both"/>
                    <w:rPr>
                      <w:bCs/>
                      <w:sz w:val="22"/>
                      <w:szCs w:val="20"/>
                    </w:rPr>
                  </w:pPr>
                  <w:r w:rsidRPr="004F26AD">
                    <w:rPr>
                      <w:bCs/>
                      <w:sz w:val="22"/>
                      <w:szCs w:val="20"/>
                    </w:rPr>
                    <w:t>утверждение Кодекса корпоративного управления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 w:val="num" w:pos="1440"/>
                    </w:tabs>
                    <w:spacing w:after="80" w:line="260" w:lineRule="exact"/>
                    <w:ind w:left="0" w:firstLine="318"/>
                    <w:jc w:val="both"/>
                    <w:rPr>
                      <w:bCs/>
                      <w:sz w:val="22"/>
                      <w:szCs w:val="20"/>
                    </w:rPr>
                  </w:pPr>
                  <w:r w:rsidRPr="004F26AD">
                    <w:rPr>
                      <w:bCs/>
                      <w:sz w:val="22"/>
                      <w:szCs w:val="20"/>
                    </w:rPr>
                    <w:t>создание филиалов и открытие представительств Банка, а также принятие решения об их закр</w:t>
                  </w:r>
                  <w:r w:rsidRPr="004F26AD">
                    <w:rPr>
                      <w:bCs/>
                      <w:sz w:val="22"/>
                      <w:szCs w:val="20"/>
                    </w:rPr>
                    <w:t>ы</w:t>
                  </w:r>
                  <w:r w:rsidRPr="004F26AD">
                    <w:rPr>
                      <w:bCs/>
                      <w:sz w:val="22"/>
                      <w:szCs w:val="20"/>
                    </w:rPr>
                    <w:t xml:space="preserve">тии; утверждение Положений о филиалах и представительствах, а также принятие решения о внесении в настоящий Устав изменений, связанных с созданием филиалов и открытием представительств Банка и их закрытием; </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 w:val="num" w:pos="1440"/>
                    </w:tabs>
                    <w:spacing w:after="80" w:line="260" w:lineRule="exact"/>
                    <w:ind w:left="0" w:firstLine="318"/>
                    <w:jc w:val="both"/>
                    <w:rPr>
                      <w:bCs/>
                      <w:sz w:val="22"/>
                      <w:szCs w:val="20"/>
                    </w:rPr>
                  </w:pPr>
                  <w:r w:rsidRPr="004F26AD">
                    <w:rPr>
                      <w:bCs/>
                      <w:sz w:val="22"/>
                      <w:szCs w:val="20"/>
                    </w:rPr>
                    <w:t>одобрение крупных сделок, предметом которых является имущество, стоимость которого соста</w:t>
                  </w:r>
                  <w:r w:rsidRPr="004F26AD">
                    <w:rPr>
                      <w:bCs/>
                      <w:sz w:val="22"/>
                      <w:szCs w:val="20"/>
                    </w:rPr>
                    <w:t>в</w:t>
                  </w:r>
                  <w:r w:rsidRPr="004F26AD">
                    <w:rPr>
                      <w:bCs/>
                      <w:sz w:val="22"/>
                      <w:szCs w:val="20"/>
                    </w:rPr>
                    <w:t>ляет от 25% (двадцати пяти процентов) до 50% (пятидесяти процентов) балансовой стоимости активов Банка, определенной по данным его бухгалтерской отчетности на последнюю отчетную дату, а также одобрение сделок, связанных с отчуждением или возможностью отчуждения недвижимого имущества, стоимость которого превышает 10% (десять процентов) балансовой стоимости активов Банка;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об одобрении сделок с недвижимостью принимается простым большинством (более ½ (п</w:t>
                  </w:r>
                  <w:r w:rsidRPr="004F26AD">
                    <w:rPr>
                      <w:bCs/>
                      <w:i/>
                      <w:sz w:val="22"/>
                      <w:szCs w:val="20"/>
                    </w:rPr>
                    <w:t>о</w:t>
                  </w:r>
                  <w:r w:rsidRPr="004F26AD">
                    <w:rPr>
                      <w:bCs/>
                      <w:i/>
                      <w:sz w:val="22"/>
                      <w:szCs w:val="20"/>
                    </w:rPr>
                    <w:t>ловины)) голосов, участвующих в заседании членов Совета директоров Банка; решение об одобрении крупных сделок, указанных в настоящем подпункте, принимается единогласным решением всех членов Совета директоров Банка, без учета выбывших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одобрение в установленном законом порядке сделок, в совершении которых имеется заинтерес</w:t>
                  </w:r>
                  <w:r w:rsidRPr="004F26AD">
                    <w:rPr>
                      <w:bCs/>
                      <w:sz w:val="22"/>
                      <w:szCs w:val="20"/>
                    </w:rPr>
                    <w:t>о</w:t>
                  </w:r>
                  <w:r w:rsidRPr="004F26AD">
                    <w:rPr>
                      <w:bCs/>
                      <w:sz w:val="22"/>
                      <w:szCs w:val="20"/>
                    </w:rPr>
                    <w:t xml:space="preserve">ванность, за исключением случаев, когда принятие соответствующего решения относится к компетенции </w:t>
                  </w:r>
                  <w:r w:rsidRPr="004F26AD">
                    <w:rPr>
                      <w:bCs/>
                      <w:sz w:val="22"/>
                      <w:szCs w:val="20"/>
                    </w:rPr>
                    <w:lastRenderedPageBreak/>
                    <w:t>Общего собрания акционеров Банка в соответствии с подпунктами 23</w:t>
                  </w:r>
                  <w:r w:rsidR="00B140EC" w:rsidRPr="004F26AD">
                    <w:rPr>
                      <w:bCs/>
                      <w:sz w:val="22"/>
                      <w:szCs w:val="20"/>
                    </w:rPr>
                    <w:t>–</w:t>
                  </w:r>
                  <w:r w:rsidRPr="004F26AD">
                    <w:rPr>
                      <w:bCs/>
                      <w:sz w:val="22"/>
                      <w:szCs w:val="20"/>
                    </w:rPr>
                    <w:t>28 пункта 9.3 настоящего Устава;</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всех не заинтересова</w:t>
                  </w:r>
                  <w:r w:rsidRPr="004F26AD">
                    <w:rPr>
                      <w:bCs/>
                      <w:i/>
                      <w:sz w:val="22"/>
                      <w:szCs w:val="20"/>
                    </w:rPr>
                    <w:t>н</w:t>
                  </w:r>
                  <w:r w:rsidRPr="004F26AD">
                    <w:rPr>
                      <w:bCs/>
                      <w:i/>
                      <w:sz w:val="22"/>
                      <w:szCs w:val="20"/>
                    </w:rPr>
                    <w:t>ных в сделке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утверждение регистратора Банка и условий договора с ним, а также расторжение договора с ним;</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принятие решения о реализации выкупленных и приобретенных по иным основаниям акций Ба</w:t>
                  </w:r>
                  <w:r w:rsidRPr="004F26AD">
                    <w:rPr>
                      <w:bCs/>
                      <w:sz w:val="22"/>
                      <w:szCs w:val="20"/>
                    </w:rPr>
                    <w:t>н</w:t>
                  </w:r>
                  <w:r w:rsidRPr="004F26AD">
                    <w:rPr>
                      <w:bCs/>
                      <w:sz w:val="22"/>
                      <w:szCs w:val="20"/>
                    </w:rPr>
                    <w:t>ка, поступивших в распоряжение Банка в соответствии с требованиями закона и настоящего Устава;</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утверждение решений о выпуске, проспектов, отчетов об итогах выпуска, а также отчетов об ит</w:t>
                  </w:r>
                  <w:r w:rsidRPr="004F26AD">
                    <w:rPr>
                      <w:bCs/>
                      <w:sz w:val="22"/>
                      <w:szCs w:val="20"/>
                    </w:rPr>
                    <w:t>о</w:t>
                  </w:r>
                  <w:r w:rsidRPr="004F26AD">
                    <w:rPr>
                      <w:bCs/>
                      <w:sz w:val="22"/>
                      <w:szCs w:val="20"/>
                    </w:rPr>
                    <w:t>гах приобретения Банком ценных бумаг Банка;</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вынесение на повестку дня Общего собрания акционеров вопросов в случаях, предусмотренных законом и настоящим Уставом;</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(решения о вынесении на повестку дня Общего собрания акционеров всех указанных вопросов прин</w:t>
                  </w:r>
                  <w:r w:rsidRPr="004F26AD">
                    <w:rPr>
                      <w:bCs/>
                      <w:i/>
                      <w:sz w:val="22"/>
                      <w:szCs w:val="20"/>
                    </w:rPr>
                    <w:t>и</w:t>
                  </w:r>
                  <w:r w:rsidRPr="004F26AD">
                    <w:rPr>
                      <w:bCs/>
                      <w:i/>
                      <w:sz w:val="22"/>
                      <w:szCs w:val="20"/>
                    </w:rPr>
                    <w:t xml:space="preserve">маются простым большинством (более ½ (половины)) голосов, участвующих в заседании членов Совета директоров Банка). </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принятие решения  об участии, изменении доли участия и прекращении участия Банка в других организациях (за исключением случаев, когда принятие соответствующего решения относится к комп</w:t>
                  </w:r>
                  <w:r w:rsidRPr="004F26AD">
                    <w:rPr>
                      <w:bCs/>
                      <w:sz w:val="22"/>
                      <w:szCs w:val="20"/>
                    </w:rPr>
                    <w:t>е</w:t>
                  </w:r>
                  <w:r w:rsidRPr="004F26AD">
                    <w:rPr>
                      <w:bCs/>
                      <w:sz w:val="22"/>
                      <w:szCs w:val="20"/>
                    </w:rPr>
                    <w:t>тенции Общего собрания акционеров Банка в соответствии с подпунктом 31) пункта  9.3. настоящего Устава), в том числе о создании ДЗК Банка. Одобрение условий договоров об учреждении ДЗК, соглаш</w:t>
                  </w:r>
                  <w:r w:rsidRPr="004F26AD">
                    <w:rPr>
                      <w:bCs/>
                      <w:sz w:val="22"/>
                      <w:szCs w:val="20"/>
                    </w:rPr>
                    <w:t>е</w:t>
                  </w:r>
                  <w:r w:rsidRPr="004F26AD">
                    <w:rPr>
                      <w:bCs/>
                      <w:sz w:val="22"/>
                      <w:szCs w:val="20"/>
                    </w:rPr>
                    <w:t>ний акционеров (участников) и иных документов, регулирующих вопросы создания юридических лиц, в уставных капиталах которых планирует участвовать Банк;</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рассмотрение кандидатур и утверждение кандидатов, подлежащих выдвижению в состав органов управления и контроля ДЗК Банка;</w:t>
                  </w:r>
                  <w:r w:rsidRPr="004F26AD">
                    <w:rPr>
                      <w:bCs/>
                      <w:sz w:val="22"/>
                      <w:szCs w:val="20"/>
                    </w:rPr>
                    <w:tab/>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утверждение принципов оценки работы и системы вознаграждений, а также осуществление ко</w:t>
                  </w:r>
                  <w:r w:rsidRPr="004F26AD">
                    <w:rPr>
                      <w:bCs/>
                      <w:sz w:val="22"/>
                      <w:szCs w:val="20"/>
                    </w:rPr>
                    <w:t>н</w:t>
                  </w:r>
                  <w:r w:rsidRPr="004F26AD">
                    <w:rPr>
                      <w:bCs/>
                      <w:sz w:val="22"/>
                      <w:szCs w:val="20"/>
                    </w:rPr>
                    <w:t>троля за деятельностью высших должностных лиц Банка, находящихся в прямом (непосредственном) подчинении Председателя Правления Банка;</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согласование участия Председателя Правления и членов Правления в  Советах директоров иных организаций;</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принятие рекомендаций в отношении полученного Банком  добровольного или обязательного предложения в  соответствии с главой ХI.1 Федерального закона «Об акционерных обществах», включ</w:t>
                  </w:r>
                  <w:r w:rsidRPr="004F26AD">
                    <w:rPr>
                      <w:bCs/>
                      <w:sz w:val="22"/>
                      <w:szCs w:val="20"/>
                    </w:rPr>
                    <w:t>а</w:t>
                  </w:r>
                  <w:r w:rsidRPr="004F26AD">
                    <w:rPr>
                      <w:bCs/>
                      <w:sz w:val="22"/>
                      <w:szCs w:val="20"/>
                    </w:rPr>
                    <w:t>ющие оценку предложенной цены приобретаемых ценных бумаг и возможного изменения их рыночной стоимости после приобретения, оценку планов лица, направившего добровольное или обязательное предложение, в отношении Банка, в том числе в отношении  его работников;</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 xml:space="preserve">установление порядка взаимодействия с хозяйственными обществами и организациями, акциями и долями которых владеет Банк; </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lastRenderedPageBreak/>
                    <w:t>назначение Корпоративного секретаря Банка и прекращение его полномочий, а также утвержд</w:t>
                  </w:r>
                  <w:r w:rsidRPr="004F26AD">
                    <w:rPr>
                      <w:bCs/>
                      <w:sz w:val="22"/>
                      <w:szCs w:val="20"/>
                    </w:rPr>
                    <w:t>е</w:t>
                  </w:r>
                  <w:r w:rsidRPr="004F26AD">
                    <w:rPr>
                      <w:bCs/>
                      <w:sz w:val="22"/>
                      <w:szCs w:val="20"/>
                    </w:rPr>
                    <w:t>ние принципов оценки его работы и системы вознаграждений;</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по представлению Председателя Правления Банка утверждение кандидатов на  должности зам</w:t>
                  </w:r>
                  <w:r w:rsidRPr="004F26AD">
                    <w:rPr>
                      <w:bCs/>
                      <w:sz w:val="22"/>
                      <w:szCs w:val="20"/>
                    </w:rPr>
                    <w:t>е</w:t>
                  </w:r>
                  <w:r w:rsidRPr="004F26AD">
                    <w:rPr>
                      <w:bCs/>
                      <w:sz w:val="22"/>
                      <w:szCs w:val="20"/>
                    </w:rPr>
                    <w:t xml:space="preserve">стителей Председателя Правления, Главного бухгалтера и заместителей Главного бухгалтера Банка; </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назначение и досрочное прекращение полномочий финансового контролера и руководителя д</w:t>
                  </w:r>
                  <w:r w:rsidRPr="004F26AD">
                    <w:rPr>
                      <w:bCs/>
                      <w:sz w:val="22"/>
                      <w:szCs w:val="20"/>
                    </w:rPr>
                    <w:t>е</w:t>
                  </w:r>
                  <w:r w:rsidRPr="004F26AD">
                    <w:rPr>
                      <w:bCs/>
                      <w:sz w:val="22"/>
                      <w:szCs w:val="20"/>
                    </w:rPr>
                    <w:t>партамента по рискам;</w:t>
                  </w:r>
                </w:p>
                <w:p w:rsidR="00FF48E3" w:rsidRPr="004F26AD" w:rsidRDefault="00FF48E3" w:rsidP="004F26AD">
                  <w:pPr>
                    <w:tabs>
                      <w:tab w:val="num" w:pos="0"/>
                    </w:tabs>
                    <w:spacing w:after="80" w:line="260" w:lineRule="exact"/>
                    <w:ind w:firstLine="318"/>
                    <w:jc w:val="both"/>
                    <w:rPr>
                      <w:bCs/>
                      <w:i/>
                      <w:sz w:val="22"/>
                      <w:szCs w:val="20"/>
                    </w:rPr>
                  </w:pPr>
                  <w:r w:rsidRPr="004F26AD">
                    <w:rPr>
                      <w:bCs/>
                      <w:i/>
                      <w:sz w:val="22"/>
                      <w:szCs w:val="20"/>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утверждение образцов товарных знаков, а также эмблем и иных средств визуальной идентифик</w:t>
                  </w:r>
                  <w:r w:rsidRPr="004F26AD">
                    <w:rPr>
                      <w:bCs/>
                      <w:sz w:val="22"/>
                      <w:szCs w:val="20"/>
                    </w:rPr>
                    <w:t>а</w:t>
                  </w:r>
                  <w:r w:rsidRPr="004F26AD">
                    <w:rPr>
                      <w:bCs/>
                      <w:sz w:val="22"/>
                      <w:szCs w:val="20"/>
                    </w:rPr>
                    <w:t>ции Банка;</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создание комитетов, комиссий и иных внутренних структурных образований при Совете дире</w:t>
                  </w:r>
                  <w:r w:rsidRPr="004F26AD">
                    <w:rPr>
                      <w:bCs/>
                      <w:sz w:val="22"/>
                      <w:szCs w:val="20"/>
                    </w:rPr>
                    <w:t>к</w:t>
                  </w:r>
                  <w:r w:rsidRPr="004F26AD">
                    <w:rPr>
                      <w:bCs/>
                      <w:sz w:val="22"/>
                      <w:szCs w:val="20"/>
                    </w:rPr>
                    <w:t>торов Банка, определение их полномочий и утверждение персонального состава;</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bCs/>
                      <w:sz w:val="22"/>
                      <w:szCs w:val="20"/>
                    </w:rPr>
                    <w:t>выработка позиции Банка по корпоративным конфликтам;</w:t>
                  </w:r>
                </w:p>
                <w:p w:rsidR="00FF48E3" w:rsidRPr="004F26AD" w:rsidRDefault="00FF48E3" w:rsidP="004F26AD">
                  <w:pPr>
                    <w:tabs>
                      <w:tab w:val="num" w:pos="0"/>
                      <w:tab w:val="num" w:pos="851"/>
                      <w:tab w:val="num" w:pos="1620"/>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sz w:val="22"/>
                      <w:szCs w:val="20"/>
                    </w:rPr>
                    <w:t>назначение Директора Департамента внутреннего контроля и досрочное прекращение его полн</w:t>
                  </w:r>
                  <w:r w:rsidRPr="004F26AD">
                    <w:rPr>
                      <w:sz w:val="22"/>
                      <w:szCs w:val="20"/>
                    </w:rPr>
                    <w:t>о</w:t>
                  </w:r>
                  <w:r w:rsidRPr="004F26AD">
                    <w:rPr>
                      <w:sz w:val="22"/>
                      <w:szCs w:val="20"/>
                    </w:rPr>
                    <w:t xml:space="preserve">мочий, определение  условий договора, заключаемого с ним, установление размеров выплачиваемых ему вознаграждений и компенсаций; </w:t>
                  </w:r>
                  <w:r w:rsidRPr="004F26AD">
                    <w:rPr>
                      <w:bCs/>
                      <w:sz w:val="22"/>
                      <w:szCs w:val="20"/>
                    </w:rPr>
                    <w:t>утверждение Положения о Департаменте внутреннего контроля;</w:t>
                  </w:r>
                </w:p>
                <w:p w:rsidR="00FF48E3" w:rsidRPr="004F26AD" w:rsidRDefault="00FF48E3" w:rsidP="004F26AD">
                  <w:pPr>
                    <w:tabs>
                      <w:tab w:val="num" w:pos="0"/>
                      <w:tab w:val="num" w:pos="851"/>
                    </w:tabs>
                    <w:spacing w:after="80" w:line="260" w:lineRule="exact"/>
                    <w:ind w:firstLine="318"/>
                    <w:jc w:val="both"/>
                    <w:rPr>
                      <w:bCs/>
                      <w:i/>
                      <w:sz w:val="22"/>
                      <w:szCs w:val="20"/>
                    </w:rPr>
                  </w:pPr>
                  <w:r w:rsidRPr="004F26AD">
                    <w:rPr>
                      <w:bCs/>
                      <w:i/>
                      <w:sz w:val="22"/>
                      <w:szCs w:val="20"/>
                    </w:rPr>
                    <w:t>(решение принимается простым большинством (более ½ (половины)) голосов, участвующих в зас</w:t>
                  </w:r>
                  <w:r w:rsidRPr="004F26AD">
                    <w:rPr>
                      <w:bCs/>
                      <w:i/>
                      <w:sz w:val="22"/>
                      <w:szCs w:val="20"/>
                    </w:rPr>
                    <w:t>е</w:t>
                  </w:r>
                  <w:r w:rsidRPr="004F26AD">
                    <w:rPr>
                      <w:bCs/>
                      <w:i/>
                      <w:sz w:val="22"/>
                      <w:szCs w:val="20"/>
                    </w:rPr>
                    <w:t>дании членов Совета директоров).</w:t>
                  </w:r>
                </w:p>
                <w:p w:rsidR="00FF48E3" w:rsidRPr="004F26AD" w:rsidRDefault="00FF48E3" w:rsidP="004F26AD">
                  <w:pPr>
                    <w:pStyle w:val="a0"/>
                    <w:numPr>
                      <w:ilvl w:val="0"/>
                      <w:numId w:val="28"/>
                    </w:numPr>
                    <w:tabs>
                      <w:tab w:val="clear" w:pos="360"/>
                      <w:tab w:val="num" w:pos="0"/>
                      <w:tab w:val="num" w:pos="540"/>
                    </w:tabs>
                    <w:ind w:left="0" w:firstLine="318"/>
                    <w:rPr>
                      <w:sz w:val="22"/>
                      <w:szCs w:val="20"/>
                    </w:rPr>
                  </w:pPr>
                  <w:r w:rsidRPr="004F26AD">
                    <w:rPr>
                      <w:sz w:val="22"/>
                      <w:szCs w:val="20"/>
                    </w:rPr>
                    <w:t xml:space="preserve">   осуществление контроля за деятельностью исполнительных органов Банка и иных функций в рамках системы внутреннего контроля;</w:t>
                  </w:r>
                </w:p>
                <w:p w:rsidR="00FF48E3" w:rsidRPr="004F26AD" w:rsidRDefault="00FF48E3" w:rsidP="004F26AD">
                  <w:pPr>
                    <w:pStyle w:val="a0"/>
                    <w:numPr>
                      <w:ilvl w:val="0"/>
                      <w:numId w:val="0"/>
                    </w:numPr>
                    <w:tabs>
                      <w:tab w:val="num" w:pos="0"/>
                    </w:tabs>
                    <w:ind w:firstLine="318"/>
                    <w:rPr>
                      <w:i/>
                      <w:sz w:val="22"/>
                      <w:szCs w:val="20"/>
                    </w:rPr>
                  </w:pPr>
                  <w:r w:rsidRPr="004F26AD">
                    <w:rPr>
                      <w:i/>
                      <w:sz w:val="22"/>
                      <w:szCs w:val="20"/>
                    </w:rPr>
                    <w:t>(решение принимается простым большинством (более ½ (половины)) голосов, участвующих в зас</w:t>
                  </w:r>
                  <w:r w:rsidRPr="004F26AD">
                    <w:rPr>
                      <w:i/>
                      <w:sz w:val="22"/>
                      <w:szCs w:val="20"/>
                    </w:rPr>
                    <w:t>е</w:t>
                  </w:r>
                  <w:r w:rsidRPr="004F26AD">
                    <w:rPr>
                      <w:i/>
                      <w:sz w:val="22"/>
                      <w:szCs w:val="20"/>
                    </w:rPr>
                    <w:t>дании членов Совета директоров).</w:t>
                  </w:r>
                </w:p>
                <w:p w:rsidR="00FF48E3" w:rsidRPr="004F26AD" w:rsidRDefault="00FF48E3" w:rsidP="004F26AD">
                  <w:pPr>
                    <w:pStyle w:val="a0"/>
                    <w:numPr>
                      <w:ilvl w:val="0"/>
                      <w:numId w:val="28"/>
                    </w:numPr>
                    <w:tabs>
                      <w:tab w:val="clear" w:pos="360"/>
                      <w:tab w:val="num" w:pos="0"/>
                      <w:tab w:val="num" w:pos="540"/>
                    </w:tabs>
                    <w:ind w:left="0" w:firstLine="318"/>
                    <w:rPr>
                      <w:sz w:val="22"/>
                      <w:szCs w:val="20"/>
                    </w:rPr>
                  </w:pPr>
                  <w:r w:rsidRPr="004F26AD">
                    <w:rPr>
                      <w:sz w:val="22"/>
                      <w:szCs w:val="20"/>
                    </w:rPr>
                    <w:t xml:space="preserve">   определение позиции Банка (представителей Банка) по вопросам принятия (непринятия) реш</w:t>
                  </w:r>
                  <w:r w:rsidRPr="004F26AD">
                    <w:rPr>
                      <w:sz w:val="22"/>
                      <w:szCs w:val="20"/>
                    </w:rPr>
                    <w:t>е</w:t>
                  </w:r>
                  <w:r w:rsidRPr="004F26AD">
                    <w:rPr>
                      <w:sz w:val="22"/>
                      <w:szCs w:val="20"/>
                    </w:rPr>
                    <w:t>ния Банком (представителей Банка) в голосовании по проектам решений «за», «против» или «воздержа</w:t>
                  </w:r>
                  <w:r w:rsidRPr="004F26AD">
                    <w:rPr>
                      <w:sz w:val="22"/>
                      <w:szCs w:val="20"/>
                    </w:rPr>
                    <w:t>л</w:t>
                  </w:r>
                  <w:r w:rsidRPr="004F26AD">
                    <w:rPr>
                      <w:sz w:val="22"/>
                      <w:szCs w:val="20"/>
                    </w:rPr>
                    <w:t>ся» при проведении (а) общих собраний акционеров (участников), (б) заседаний советов директоров, (в) заседаний коллегиальных исполнительных органов управления, а также (г) при принятии решений со стороны единоличных исполнительных органов управления ДЗК, по следующим вопросам:</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внесение изменений в Устав ДЗК или утверждение Устава ДЗК в новой редакции;</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реорганизация, ликвидация ДЗК;</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определение количественного состава Совета директоров ДЗК, избрание и досрочное прекращ</w:t>
                  </w:r>
                  <w:r w:rsidRPr="004F26AD">
                    <w:rPr>
                      <w:b w:val="0"/>
                      <w:bCs/>
                      <w:sz w:val="22"/>
                    </w:rPr>
                    <w:t>е</w:t>
                  </w:r>
                  <w:r w:rsidRPr="004F26AD">
                    <w:rPr>
                      <w:b w:val="0"/>
                      <w:bCs/>
                      <w:sz w:val="22"/>
                    </w:rPr>
                    <w:t>ние полномочий членов Совета директоров ДЗК;</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увеличение, уменьшение уставного капитала ДЗК;</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принятие решений о размещении ценных бумаг ДЗК, конвертируемых в обыкновенные акции;</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дробление и консолидация акций ДЗК;</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совершение ДЗК крупных сделок и сделок с заинтересованностью, решение по которым прин</w:t>
                  </w:r>
                  <w:r w:rsidRPr="004F26AD">
                    <w:rPr>
                      <w:b w:val="0"/>
                      <w:bCs/>
                      <w:sz w:val="22"/>
                    </w:rPr>
                    <w:t>и</w:t>
                  </w:r>
                  <w:r w:rsidRPr="004F26AD">
                    <w:rPr>
                      <w:b w:val="0"/>
                      <w:bCs/>
                      <w:sz w:val="22"/>
                    </w:rPr>
                    <w:t>мается общим собранием акционеров/участников ДЗК;</w:t>
                  </w:r>
                </w:p>
                <w:p w:rsidR="00FF48E3" w:rsidRPr="004F26AD" w:rsidRDefault="00FF48E3" w:rsidP="004F26AD">
                  <w:pPr>
                    <w:pStyle w:val="aa"/>
                    <w:numPr>
                      <w:ilvl w:val="0"/>
                      <w:numId w:val="29"/>
                    </w:numPr>
                    <w:tabs>
                      <w:tab w:val="num" w:pos="0"/>
                    </w:tabs>
                    <w:autoSpaceDE/>
                    <w:autoSpaceDN/>
                    <w:spacing w:after="120" w:line="260" w:lineRule="exact"/>
                    <w:ind w:left="0" w:firstLine="318"/>
                    <w:rPr>
                      <w:b w:val="0"/>
                      <w:bCs/>
                      <w:sz w:val="22"/>
                    </w:rPr>
                  </w:pPr>
                  <w:r w:rsidRPr="004F26AD">
                    <w:rPr>
                      <w:b w:val="0"/>
                      <w:bCs/>
                      <w:sz w:val="22"/>
                    </w:rPr>
                    <w:t>назначение единоличного исполнительного органа ДЗК и досрочное прекращение его полном</w:t>
                  </w:r>
                  <w:r w:rsidRPr="004F26AD">
                    <w:rPr>
                      <w:b w:val="0"/>
                      <w:bCs/>
                      <w:sz w:val="22"/>
                    </w:rPr>
                    <w:t>о</w:t>
                  </w:r>
                  <w:r w:rsidRPr="004F26AD">
                    <w:rPr>
                      <w:b w:val="0"/>
                      <w:bCs/>
                      <w:sz w:val="22"/>
                    </w:rPr>
                    <w:t>чий;</w:t>
                  </w:r>
                </w:p>
                <w:p w:rsidR="00FF48E3" w:rsidRPr="004F26AD" w:rsidRDefault="00FF48E3" w:rsidP="004F26AD">
                  <w:pPr>
                    <w:pStyle w:val="aa"/>
                    <w:tabs>
                      <w:tab w:val="num" w:pos="0"/>
                    </w:tabs>
                    <w:ind w:firstLine="318"/>
                    <w:rPr>
                      <w:b w:val="0"/>
                      <w:sz w:val="22"/>
                    </w:rPr>
                  </w:pPr>
                  <w:r w:rsidRPr="004F26AD">
                    <w:rPr>
                      <w:b w:val="0"/>
                      <w:sz w:val="22"/>
                    </w:rPr>
                    <w:t>согласование повестки дня общего собрания акционеров/участников ДЗК, созываемого по инициат</w:t>
                  </w:r>
                  <w:r w:rsidRPr="004F26AD">
                    <w:rPr>
                      <w:b w:val="0"/>
                      <w:sz w:val="22"/>
                    </w:rPr>
                    <w:t>и</w:t>
                  </w:r>
                  <w:r w:rsidRPr="004F26AD">
                    <w:rPr>
                      <w:b w:val="0"/>
                      <w:sz w:val="22"/>
                    </w:rPr>
                    <w:lastRenderedPageBreak/>
                    <w:t xml:space="preserve">ве Банка; </w:t>
                  </w:r>
                </w:p>
                <w:p w:rsidR="00FF48E3" w:rsidRPr="004F26AD" w:rsidRDefault="00FF48E3" w:rsidP="004F26AD">
                  <w:pPr>
                    <w:pStyle w:val="aa"/>
                    <w:tabs>
                      <w:tab w:val="num" w:pos="0"/>
                    </w:tabs>
                    <w:ind w:firstLine="318"/>
                    <w:rPr>
                      <w:b w:val="0"/>
                      <w:i/>
                      <w:sz w:val="22"/>
                    </w:rPr>
                  </w:pPr>
                  <w:r w:rsidRPr="004F26AD">
                    <w:rPr>
                      <w:b w:val="0"/>
                      <w:i/>
                      <w:sz w:val="22"/>
                    </w:rPr>
                    <w:t>(решение принимается квалифицированным большинством (более  2/3 (двух третей)) голосов, от общего числа членов Совета директоров Банка).</w:t>
                  </w:r>
                </w:p>
                <w:p w:rsidR="00FF48E3" w:rsidRPr="004F26AD" w:rsidRDefault="00FF48E3" w:rsidP="004F26AD">
                  <w:pPr>
                    <w:pStyle w:val="a0"/>
                    <w:numPr>
                      <w:ilvl w:val="0"/>
                      <w:numId w:val="28"/>
                    </w:numPr>
                    <w:tabs>
                      <w:tab w:val="clear" w:pos="360"/>
                      <w:tab w:val="num" w:pos="0"/>
                      <w:tab w:val="num" w:pos="720"/>
                    </w:tabs>
                    <w:ind w:left="0" w:firstLine="318"/>
                    <w:rPr>
                      <w:sz w:val="22"/>
                      <w:szCs w:val="20"/>
                    </w:rPr>
                  </w:pPr>
                  <w:r w:rsidRPr="004F26AD">
                    <w:rPr>
                      <w:sz w:val="22"/>
                      <w:szCs w:val="20"/>
                    </w:rPr>
                    <w:t>утверждение перечня и уровня существенности (внутрибанковских лимитов) банковских опер</w:t>
                  </w:r>
                  <w:r w:rsidRPr="004F26AD">
                    <w:rPr>
                      <w:sz w:val="22"/>
                      <w:szCs w:val="20"/>
                    </w:rPr>
                    <w:t>а</w:t>
                  </w:r>
                  <w:r w:rsidRPr="004F26AD">
                    <w:rPr>
                      <w:sz w:val="22"/>
                      <w:szCs w:val="20"/>
                    </w:rPr>
                    <w:t>ций и других сделок, подлежащих рассмотрению Советом директоров в соответствии с внутренними д</w:t>
                  </w:r>
                  <w:r w:rsidRPr="004F26AD">
                    <w:rPr>
                      <w:sz w:val="22"/>
                      <w:szCs w:val="20"/>
                    </w:rPr>
                    <w:t>о</w:t>
                  </w:r>
                  <w:r w:rsidRPr="004F26AD">
                    <w:rPr>
                      <w:sz w:val="22"/>
                      <w:szCs w:val="20"/>
                    </w:rPr>
                    <w:t xml:space="preserve">кументами Банка;   </w:t>
                  </w:r>
                </w:p>
                <w:p w:rsidR="00FF48E3" w:rsidRPr="004F26AD" w:rsidRDefault="00FF48E3" w:rsidP="004F26AD">
                  <w:pPr>
                    <w:pStyle w:val="a0"/>
                    <w:numPr>
                      <w:ilvl w:val="0"/>
                      <w:numId w:val="0"/>
                    </w:numPr>
                    <w:tabs>
                      <w:tab w:val="num" w:pos="0"/>
                    </w:tabs>
                    <w:ind w:firstLine="318"/>
                    <w:rPr>
                      <w:sz w:val="22"/>
                      <w:szCs w:val="20"/>
                    </w:rPr>
                  </w:pPr>
                  <w:r w:rsidRPr="004F26AD">
                    <w:rPr>
                      <w:i/>
                      <w:sz w:val="22"/>
                      <w:szCs w:val="20"/>
                    </w:rPr>
                    <w:t>(решение принимается простым большинством (более ½ (половины)) голосов, участвующих в зас</w:t>
                  </w:r>
                  <w:r w:rsidRPr="004F26AD">
                    <w:rPr>
                      <w:i/>
                      <w:sz w:val="22"/>
                      <w:szCs w:val="20"/>
                    </w:rPr>
                    <w:t>е</w:t>
                  </w:r>
                  <w:r w:rsidRPr="004F26AD">
                    <w:rPr>
                      <w:i/>
                      <w:sz w:val="22"/>
                      <w:szCs w:val="20"/>
                    </w:rPr>
                    <w:t>дании членов Совета директоров</w:t>
                  </w:r>
                  <w:r w:rsidRPr="004F26AD">
                    <w:rPr>
                      <w:sz w:val="22"/>
                      <w:szCs w:val="20"/>
                    </w:rPr>
                    <w:t>).</w:t>
                  </w:r>
                </w:p>
                <w:p w:rsidR="00FF48E3" w:rsidRPr="004F26AD" w:rsidRDefault="00FF48E3" w:rsidP="004F26AD">
                  <w:pPr>
                    <w:numPr>
                      <w:ilvl w:val="0"/>
                      <w:numId w:val="28"/>
                    </w:numPr>
                    <w:tabs>
                      <w:tab w:val="clear" w:pos="360"/>
                      <w:tab w:val="num" w:pos="0"/>
                      <w:tab w:val="num" w:pos="720"/>
                    </w:tabs>
                    <w:spacing w:after="80" w:line="260" w:lineRule="exact"/>
                    <w:ind w:left="0" w:firstLine="318"/>
                    <w:jc w:val="both"/>
                    <w:rPr>
                      <w:bCs/>
                      <w:sz w:val="22"/>
                      <w:szCs w:val="20"/>
                    </w:rPr>
                  </w:pPr>
                  <w:r w:rsidRPr="004F26AD">
                    <w:rPr>
                      <w:sz w:val="22"/>
                      <w:szCs w:val="20"/>
                    </w:rPr>
                    <w:t>принятие решения по списанию с баланса Банка безнадежной для взыскания задолженности в размере, превышающем 0,5% от величины собственных средств (капитала) Банка, за счет сформирова</w:t>
                  </w:r>
                  <w:r w:rsidRPr="004F26AD">
                    <w:rPr>
                      <w:sz w:val="22"/>
                      <w:szCs w:val="20"/>
                    </w:rPr>
                    <w:t>н</w:t>
                  </w:r>
                  <w:r w:rsidRPr="004F26AD">
                    <w:rPr>
                      <w:sz w:val="22"/>
                      <w:szCs w:val="20"/>
                    </w:rPr>
                    <w:t>ного по ней резерва на возможные потери или резерва на возможные потери по ссудам, по ссудной и приравненной к ней задолженности;</w:t>
                  </w:r>
                </w:p>
                <w:p w:rsidR="00FF48E3" w:rsidRPr="004F26AD" w:rsidRDefault="00FF48E3" w:rsidP="004F26AD">
                  <w:pPr>
                    <w:tabs>
                      <w:tab w:val="num" w:pos="0"/>
                    </w:tabs>
                    <w:spacing w:after="80" w:line="260" w:lineRule="exact"/>
                    <w:ind w:firstLine="318"/>
                    <w:jc w:val="both"/>
                    <w:rPr>
                      <w:bCs/>
                      <w:i/>
                      <w:sz w:val="22"/>
                      <w:szCs w:val="20"/>
                    </w:rPr>
                  </w:pPr>
                  <w:r w:rsidRPr="004F26AD">
                    <w:rPr>
                      <w:i/>
                      <w:sz w:val="22"/>
                      <w:szCs w:val="20"/>
                    </w:rPr>
                    <w:t>(решение принимается простым большинством (более ½ (половины)) голосов, участвующих в зас</w:t>
                  </w:r>
                  <w:r w:rsidRPr="004F26AD">
                    <w:rPr>
                      <w:i/>
                      <w:sz w:val="22"/>
                      <w:szCs w:val="20"/>
                    </w:rPr>
                    <w:t>е</w:t>
                  </w:r>
                  <w:r w:rsidRPr="004F26AD">
                    <w:rPr>
                      <w:i/>
                      <w:sz w:val="22"/>
                      <w:szCs w:val="20"/>
                    </w:rPr>
                    <w:t>дании членов Совета директоров).</w:t>
                  </w:r>
                </w:p>
                <w:p w:rsidR="00FF48E3" w:rsidRPr="004F26AD" w:rsidRDefault="00FF48E3" w:rsidP="004F26AD">
                  <w:pPr>
                    <w:numPr>
                      <w:ilvl w:val="0"/>
                      <w:numId w:val="28"/>
                    </w:numPr>
                    <w:tabs>
                      <w:tab w:val="clear" w:pos="360"/>
                      <w:tab w:val="num" w:pos="0"/>
                      <w:tab w:val="num" w:pos="318"/>
                    </w:tabs>
                    <w:spacing w:after="80" w:line="260" w:lineRule="exact"/>
                    <w:ind w:left="0" w:firstLine="318"/>
                    <w:jc w:val="both"/>
                    <w:rPr>
                      <w:bCs/>
                      <w:sz w:val="22"/>
                      <w:szCs w:val="20"/>
                    </w:rPr>
                  </w:pPr>
                  <w:r w:rsidRPr="004F26AD">
                    <w:rPr>
                      <w:bCs/>
                      <w:sz w:val="22"/>
                      <w:szCs w:val="20"/>
                    </w:rPr>
                    <w:t xml:space="preserve">принятие решений по иным вопросам, отнесенным к компетенции Совета директоров законом, настоящим Уставом и договорными обязательствами Банка.  </w:t>
                  </w:r>
                </w:p>
                <w:p w:rsidR="00FF48E3" w:rsidRPr="004F26AD" w:rsidRDefault="00FF48E3" w:rsidP="004F26AD">
                  <w:pPr>
                    <w:tabs>
                      <w:tab w:val="num" w:pos="0"/>
                    </w:tabs>
                    <w:spacing w:after="80" w:line="260" w:lineRule="exact"/>
                    <w:ind w:firstLine="318"/>
                    <w:jc w:val="both"/>
                    <w:rPr>
                      <w:sz w:val="22"/>
                      <w:szCs w:val="20"/>
                    </w:rPr>
                  </w:pPr>
                </w:p>
                <w:p w:rsidR="00FF48E3" w:rsidRPr="00647813" w:rsidRDefault="00FF48E3" w:rsidP="00647813">
                  <w:pPr>
                    <w:tabs>
                      <w:tab w:val="num" w:pos="0"/>
                    </w:tabs>
                    <w:spacing w:after="80" w:line="260" w:lineRule="exact"/>
                    <w:ind w:firstLine="601"/>
                    <w:jc w:val="both"/>
                    <w:rPr>
                      <w:bCs/>
                      <w:sz w:val="22"/>
                      <w:szCs w:val="20"/>
                    </w:rPr>
                  </w:pPr>
                  <w:r w:rsidRPr="00647813">
                    <w:rPr>
                      <w:sz w:val="22"/>
                      <w:szCs w:val="20"/>
                    </w:rPr>
                    <w:t>Количество членов Совета директоров определяется решением Общего собрания акционеров Ба</w:t>
                  </w:r>
                  <w:r w:rsidRPr="00647813">
                    <w:rPr>
                      <w:sz w:val="22"/>
                      <w:szCs w:val="20"/>
                    </w:rPr>
                    <w:t>н</w:t>
                  </w:r>
                  <w:r w:rsidRPr="00647813">
                    <w:rPr>
                      <w:sz w:val="22"/>
                      <w:szCs w:val="20"/>
                    </w:rPr>
                    <w:t>ка, но должно быть не менее семи</w:t>
                  </w:r>
                  <w:r w:rsidRPr="00647813">
                    <w:rPr>
                      <w:bCs/>
                      <w:sz w:val="22"/>
                      <w:szCs w:val="20"/>
                    </w:rPr>
                    <w:t>.</w:t>
                  </w:r>
                </w:p>
                <w:p w:rsidR="00FF48E3" w:rsidRPr="00647813" w:rsidRDefault="00FF48E3" w:rsidP="00647813">
                  <w:pPr>
                    <w:pStyle w:val="23"/>
                    <w:tabs>
                      <w:tab w:val="num" w:pos="0"/>
                      <w:tab w:val="num" w:pos="720"/>
                    </w:tabs>
                    <w:spacing w:after="80" w:line="260" w:lineRule="exact"/>
                    <w:ind w:left="0" w:firstLine="601"/>
                    <w:jc w:val="both"/>
                    <w:rPr>
                      <w:sz w:val="22"/>
                    </w:rPr>
                  </w:pPr>
                  <w:r w:rsidRPr="00647813">
                    <w:rPr>
                      <w:bCs/>
                      <w:sz w:val="22"/>
                    </w:rPr>
                    <w:t xml:space="preserve">  </w:t>
                  </w:r>
                  <w:r w:rsidRPr="00647813">
                    <w:rPr>
                      <w:sz w:val="22"/>
                    </w:rPr>
                    <w:t>Члены Совета директоров избираются Общим собранием акционеров  кумулятивным голосов</w:t>
                  </w:r>
                  <w:r w:rsidRPr="00647813">
                    <w:rPr>
                      <w:sz w:val="22"/>
                    </w:rPr>
                    <w:t>а</w:t>
                  </w:r>
                  <w:r w:rsidRPr="00647813">
                    <w:rPr>
                      <w:sz w:val="22"/>
                    </w:rPr>
                    <w:t>нием на срок до следующего годового Общего  собрания акционеров Банка и могут переизбираться н</w:t>
                  </w:r>
                  <w:r w:rsidRPr="00647813">
                    <w:rPr>
                      <w:sz w:val="22"/>
                    </w:rPr>
                    <w:t>е</w:t>
                  </w:r>
                  <w:r w:rsidRPr="00647813">
                    <w:rPr>
                      <w:sz w:val="22"/>
                    </w:rPr>
                    <w:t>ограниченное количество раз.</w:t>
                  </w:r>
                </w:p>
                <w:p w:rsidR="00FF48E3" w:rsidRPr="00647813" w:rsidRDefault="00FF48E3" w:rsidP="00647813">
                  <w:pPr>
                    <w:pStyle w:val="9"/>
                    <w:tabs>
                      <w:tab w:val="num" w:pos="0"/>
                      <w:tab w:val="num" w:pos="720"/>
                    </w:tabs>
                    <w:ind w:firstLine="601"/>
                    <w:jc w:val="both"/>
                    <w:rPr>
                      <w:rFonts w:ascii="Times New Roman" w:hAnsi="Times New Roman"/>
                      <w:bCs/>
                      <w:i/>
                      <w:iCs/>
                      <w:szCs w:val="20"/>
                    </w:rPr>
                  </w:pPr>
                  <w:r w:rsidRPr="00647813">
                    <w:rPr>
                      <w:rFonts w:ascii="Times New Roman" w:hAnsi="Times New Roman"/>
                      <w:szCs w:val="20"/>
                    </w:rPr>
                    <w:tab/>
                    <w:t xml:space="preserve">  Председатель Совета директоров избирается членами Совета директоров             Банка из числа избранных членов Совета директоров простым большинством голосов.</w:t>
                  </w:r>
                </w:p>
                <w:p w:rsidR="00FF48E3" w:rsidRPr="00647813" w:rsidRDefault="00FF48E3" w:rsidP="00647813">
                  <w:pPr>
                    <w:pStyle w:val="a"/>
                    <w:numPr>
                      <w:ilvl w:val="0"/>
                      <w:numId w:val="0"/>
                    </w:numPr>
                    <w:tabs>
                      <w:tab w:val="num" w:pos="0"/>
                    </w:tabs>
                    <w:ind w:firstLine="601"/>
                    <w:rPr>
                      <w:bCs w:val="0"/>
                      <w:sz w:val="22"/>
                      <w:szCs w:val="20"/>
                    </w:rPr>
                  </w:pPr>
                  <w:r w:rsidRPr="00647813">
                    <w:rPr>
                      <w:bCs w:val="0"/>
                      <w:sz w:val="22"/>
                      <w:szCs w:val="20"/>
                    </w:rPr>
                    <w:t>Требования к членам Совета директоров Банка, их функции, права и обязанности  устанавливаю</w:t>
                  </w:r>
                  <w:r w:rsidRPr="00647813">
                    <w:rPr>
                      <w:bCs w:val="0"/>
                      <w:sz w:val="22"/>
                      <w:szCs w:val="20"/>
                    </w:rPr>
                    <w:t>т</w:t>
                  </w:r>
                  <w:r w:rsidRPr="00647813">
                    <w:rPr>
                      <w:bCs w:val="0"/>
                      <w:sz w:val="22"/>
                      <w:szCs w:val="20"/>
                    </w:rPr>
                    <w:t>ся Положением о Совете директоров Банка, утвержденным Общим собранием акционеров Банка.</w:t>
                  </w:r>
                </w:p>
                <w:p w:rsidR="00FF48E3" w:rsidRPr="00647813" w:rsidRDefault="00FF48E3" w:rsidP="00647813">
                  <w:pPr>
                    <w:pStyle w:val="a"/>
                    <w:numPr>
                      <w:ilvl w:val="0"/>
                      <w:numId w:val="0"/>
                    </w:numPr>
                    <w:tabs>
                      <w:tab w:val="num" w:pos="0"/>
                    </w:tabs>
                    <w:ind w:firstLine="601"/>
                    <w:rPr>
                      <w:bCs w:val="0"/>
                      <w:sz w:val="22"/>
                      <w:szCs w:val="20"/>
                    </w:rPr>
                  </w:pPr>
                  <w:r w:rsidRPr="00647813">
                    <w:rPr>
                      <w:bCs w:val="0"/>
                      <w:sz w:val="22"/>
                      <w:szCs w:val="20"/>
                    </w:rPr>
                    <w:t>Заседания Совета директоров Банка проводятся по мере необходимости, но не менее 2 (двух) раз в квартал, и созываются Председателем Совета директоров Банка по его собственной инициативе, по тр</w:t>
                  </w:r>
                  <w:r w:rsidRPr="00647813">
                    <w:rPr>
                      <w:bCs w:val="0"/>
                      <w:sz w:val="22"/>
                      <w:szCs w:val="20"/>
                    </w:rPr>
                    <w:t>е</w:t>
                  </w:r>
                  <w:r w:rsidRPr="00647813">
                    <w:rPr>
                      <w:bCs w:val="0"/>
                      <w:sz w:val="22"/>
                      <w:szCs w:val="20"/>
                    </w:rPr>
                    <w:t>бованию члена Совета директоров Банка, Ревизионной комиссии Банка или аудитора Банка, Председат</w:t>
                  </w:r>
                  <w:r w:rsidRPr="00647813">
                    <w:rPr>
                      <w:bCs w:val="0"/>
                      <w:sz w:val="22"/>
                      <w:szCs w:val="20"/>
                    </w:rPr>
                    <w:t>е</w:t>
                  </w:r>
                  <w:r w:rsidRPr="00647813">
                    <w:rPr>
                      <w:bCs w:val="0"/>
                      <w:sz w:val="22"/>
                      <w:szCs w:val="20"/>
                    </w:rPr>
                    <w:t>ля Правления Банка, а также иных лиц, определенных Федеральным законом «Об акционерных общ</w:t>
                  </w:r>
                  <w:r w:rsidRPr="00647813">
                    <w:rPr>
                      <w:bCs w:val="0"/>
                      <w:sz w:val="22"/>
                      <w:szCs w:val="20"/>
                    </w:rPr>
                    <w:t>е</w:t>
                  </w:r>
                  <w:r w:rsidRPr="00647813">
                    <w:rPr>
                      <w:bCs w:val="0"/>
                      <w:sz w:val="22"/>
                      <w:szCs w:val="20"/>
                    </w:rPr>
                    <w:t>ствах».</w:t>
                  </w:r>
                </w:p>
                <w:p w:rsidR="00FF48E3" w:rsidRPr="00647813" w:rsidRDefault="00FF48E3" w:rsidP="00647813">
                  <w:pPr>
                    <w:pStyle w:val="aff9"/>
                    <w:tabs>
                      <w:tab w:val="num" w:pos="0"/>
                    </w:tabs>
                    <w:ind w:left="0" w:firstLine="601"/>
                    <w:rPr>
                      <w:sz w:val="22"/>
                      <w:szCs w:val="20"/>
                    </w:rPr>
                  </w:pPr>
                  <w:r w:rsidRPr="00647813">
                    <w:rPr>
                      <w:sz w:val="22"/>
                      <w:szCs w:val="20"/>
                    </w:rPr>
                    <w:tab/>
                    <w:t>Порядок созыва и проведения заседаний Совета директоров Банка определяется Положением о Совете директоров Банка.</w:t>
                  </w:r>
                </w:p>
                <w:p w:rsidR="00FF48E3" w:rsidRPr="00647813" w:rsidRDefault="00FF48E3" w:rsidP="00647813">
                  <w:pPr>
                    <w:pStyle w:val="a"/>
                    <w:numPr>
                      <w:ilvl w:val="0"/>
                      <w:numId w:val="0"/>
                    </w:numPr>
                    <w:tabs>
                      <w:tab w:val="num" w:pos="0"/>
                    </w:tabs>
                    <w:ind w:firstLine="601"/>
                    <w:rPr>
                      <w:sz w:val="22"/>
                      <w:szCs w:val="20"/>
                    </w:rPr>
                  </w:pPr>
                  <w:r w:rsidRPr="00647813">
                    <w:rPr>
                      <w:sz w:val="22"/>
                      <w:szCs w:val="20"/>
                    </w:rPr>
                    <w:t>Кворум для проведения заседания Совета директоров Банка составляет не менее половины от чи</w:t>
                  </w:r>
                  <w:r w:rsidRPr="00647813">
                    <w:rPr>
                      <w:sz w:val="22"/>
                      <w:szCs w:val="20"/>
                    </w:rPr>
                    <w:t>с</w:t>
                  </w:r>
                  <w:r w:rsidRPr="00647813">
                    <w:rPr>
                      <w:sz w:val="22"/>
                      <w:szCs w:val="20"/>
                    </w:rPr>
                    <w:t>ла избранных членов Совета директоров Банка.</w:t>
                  </w:r>
                </w:p>
                <w:p w:rsidR="00FF48E3" w:rsidRPr="00647813" w:rsidRDefault="00FF48E3" w:rsidP="00647813">
                  <w:pPr>
                    <w:pStyle w:val="aff9"/>
                    <w:tabs>
                      <w:tab w:val="num" w:pos="0"/>
                    </w:tabs>
                    <w:ind w:left="0" w:firstLine="601"/>
                    <w:rPr>
                      <w:sz w:val="22"/>
                      <w:szCs w:val="20"/>
                    </w:rPr>
                  </w:pPr>
                  <w:r w:rsidRPr="00647813">
                    <w:rPr>
                      <w:sz w:val="22"/>
                      <w:szCs w:val="20"/>
                    </w:rPr>
                    <w:tab/>
                    <w:t>Если количество членов Совета директоров Банка становится менее количества, составляющего указанный кворум, Совет директоров Банка обязан принять решение о проведении внеочередного Общ</w:t>
                  </w:r>
                  <w:r w:rsidRPr="00647813">
                    <w:rPr>
                      <w:sz w:val="22"/>
                      <w:szCs w:val="20"/>
                    </w:rPr>
                    <w:t>е</w:t>
                  </w:r>
                  <w:r w:rsidRPr="00647813">
                    <w:rPr>
                      <w:sz w:val="22"/>
                      <w:szCs w:val="20"/>
                    </w:rPr>
                    <w:t>го собрания акционеров Банка для избрания нового состава Совета директоров Банка.</w:t>
                  </w:r>
                </w:p>
                <w:p w:rsidR="00FF48E3" w:rsidRPr="00647813" w:rsidRDefault="00FF48E3" w:rsidP="00647813">
                  <w:pPr>
                    <w:pStyle w:val="a"/>
                    <w:numPr>
                      <w:ilvl w:val="0"/>
                      <w:numId w:val="0"/>
                    </w:numPr>
                    <w:tabs>
                      <w:tab w:val="num" w:pos="0"/>
                    </w:tabs>
                    <w:ind w:firstLine="601"/>
                    <w:rPr>
                      <w:bCs w:val="0"/>
                      <w:sz w:val="22"/>
                      <w:szCs w:val="20"/>
                    </w:rPr>
                  </w:pPr>
                  <w:r w:rsidRPr="00647813">
                    <w:rPr>
                      <w:sz w:val="22"/>
                      <w:szCs w:val="20"/>
                    </w:rPr>
                    <w:t xml:space="preserve">При решении вопросов на заседании Совета директоров Банка каждый   член  Совета директоров Банка обладает одним голосом. </w:t>
                  </w:r>
                </w:p>
                <w:p w:rsidR="00FF48E3" w:rsidRPr="00647813" w:rsidRDefault="00FF48E3" w:rsidP="00647813">
                  <w:pPr>
                    <w:pStyle w:val="aff9"/>
                    <w:tabs>
                      <w:tab w:val="num" w:pos="0"/>
                    </w:tabs>
                    <w:ind w:left="0" w:firstLine="601"/>
                    <w:rPr>
                      <w:sz w:val="22"/>
                      <w:szCs w:val="20"/>
                    </w:rPr>
                  </w:pPr>
                  <w:r w:rsidRPr="00647813">
                    <w:rPr>
                      <w:sz w:val="22"/>
                      <w:szCs w:val="20"/>
                    </w:rPr>
                    <w:tab/>
                    <w:t>Председателю Совета директоров Банка принадлежит право решающего голоса при принятии Советом директоров Банка решений в случае равенства голосов членов Совета директоров Банка.</w:t>
                  </w:r>
                </w:p>
                <w:p w:rsidR="00FF48E3" w:rsidRPr="00647813" w:rsidRDefault="00FF48E3" w:rsidP="004F26AD">
                  <w:pPr>
                    <w:spacing w:before="120" w:after="120"/>
                    <w:jc w:val="both"/>
                    <w:rPr>
                      <w:b/>
                      <w:sz w:val="22"/>
                      <w:szCs w:val="20"/>
                    </w:rPr>
                  </w:pPr>
                  <w:r w:rsidRPr="00647813">
                    <w:rPr>
                      <w:b/>
                      <w:bCs/>
                      <w:sz w:val="22"/>
                      <w:szCs w:val="20"/>
                    </w:rPr>
                    <w:t>3.</w:t>
                  </w:r>
                  <w:r w:rsidRPr="00647813">
                    <w:rPr>
                      <w:b/>
                      <w:sz w:val="22"/>
                      <w:szCs w:val="20"/>
                    </w:rPr>
                    <w:t xml:space="preserve"> Коллегиальный исполнительный орган Банка </w:t>
                  </w:r>
                  <w:r w:rsidR="00B140EC" w:rsidRPr="00647813">
                    <w:rPr>
                      <w:b/>
                      <w:sz w:val="22"/>
                      <w:szCs w:val="20"/>
                    </w:rPr>
                    <w:t>–</w:t>
                  </w:r>
                  <w:r w:rsidRPr="00647813">
                    <w:rPr>
                      <w:b/>
                      <w:sz w:val="22"/>
                      <w:szCs w:val="20"/>
                    </w:rPr>
                    <w:t xml:space="preserve"> Правление Банка</w:t>
                  </w:r>
                </w:p>
                <w:p w:rsidR="00FF48E3" w:rsidRPr="004F26AD" w:rsidRDefault="00FF48E3" w:rsidP="00647813">
                  <w:pPr>
                    <w:ind w:firstLine="601"/>
                    <w:jc w:val="both"/>
                    <w:rPr>
                      <w:sz w:val="22"/>
                      <w:szCs w:val="20"/>
                    </w:rPr>
                  </w:pPr>
                  <w:r w:rsidRPr="004F26AD">
                    <w:rPr>
                      <w:sz w:val="22"/>
                      <w:szCs w:val="20"/>
                    </w:rPr>
                    <w:t>Правление Банка решает вопросы, связанные с деятельностью Банка, за исключением вопросов, отнесенных к компетенции Общего собрания акционеров Банка, Совета директоров Банка и вопросов, относящихся к компетенции Председателя Правления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организация выполнения  решений Общего собрания акционеров Банка и Совета директоров Ба</w:t>
                  </w:r>
                  <w:r w:rsidRPr="004F26AD">
                    <w:rPr>
                      <w:sz w:val="22"/>
                      <w:szCs w:val="20"/>
                    </w:rPr>
                    <w:t>н</w:t>
                  </w:r>
                  <w:r w:rsidRPr="004F26AD">
                    <w:rPr>
                      <w:sz w:val="22"/>
                      <w:szCs w:val="20"/>
                    </w:rPr>
                    <w:t>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организация подготовки материалов и предложений для рассмотрения Общим собранием акци</w:t>
                  </w:r>
                  <w:r w:rsidRPr="004F26AD">
                    <w:rPr>
                      <w:sz w:val="22"/>
                      <w:szCs w:val="20"/>
                    </w:rPr>
                    <w:t>о</w:t>
                  </w:r>
                  <w:r w:rsidRPr="004F26AD">
                    <w:rPr>
                      <w:sz w:val="22"/>
                      <w:szCs w:val="20"/>
                    </w:rPr>
                    <w:t>неров Банка и Советом директоров Банка.</w:t>
                  </w:r>
                </w:p>
                <w:p w:rsidR="00FF48E3" w:rsidRPr="004F26AD" w:rsidRDefault="00FF48E3" w:rsidP="004F26AD">
                  <w:pPr>
                    <w:pStyle w:val="a0"/>
                    <w:numPr>
                      <w:ilvl w:val="0"/>
                      <w:numId w:val="30"/>
                    </w:numPr>
                    <w:tabs>
                      <w:tab w:val="clear" w:pos="720"/>
                      <w:tab w:val="num" w:pos="0"/>
                    </w:tabs>
                    <w:ind w:left="0" w:firstLine="318"/>
                    <w:rPr>
                      <w:iCs/>
                      <w:sz w:val="22"/>
                      <w:szCs w:val="20"/>
                    </w:rPr>
                  </w:pPr>
                  <w:r w:rsidRPr="004F26AD">
                    <w:rPr>
                      <w:iCs/>
                      <w:sz w:val="22"/>
                      <w:szCs w:val="20"/>
                    </w:rPr>
                    <w:t>представление на утверждение годовых отчетов, годовой бухгалтерской отчетности, в том числе отчетов о прибылях и убытков (счетов прибылей и убытков) Банка, а также порядка распределения пр</w:t>
                  </w:r>
                  <w:r w:rsidRPr="004F26AD">
                    <w:rPr>
                      <w:iCs/>
                      <w:sz w:val="22"/>
                      <w:szCs w:val="20"/>
                    </w:rPr>
                    <w:t>и</w:t>
                  </w:r>
                  <w:r w:rsidRPr="004F26AD">
                    <w:rPr>
                      <w:iCs/>
                      <w:sz w:val="22"/>
                      <w:szCs w:val="20"/>
                    </w:rPr>
                    <w:lastRenderedPageBreak/>
                    <w:t xml:space="preserve">были. </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iCs/>
                      <w:sz w:val="22"/>
                      <w:szCs w:val="20"/>
                    </w:rPr>
                    <w:t>решение вопросов подготовки кадров.</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утверждение Политик и других документов, регулирующих основные принципы деятельности Банка, а также документов, вынесенных на рассмотрение Правления по решению Председателя Правл</w:t>
                  </w:r>
                  <w:r w:rsidRPr="004F26AD">
                    <w:rPr>
                      <w:sz w:val="22"/>
                      <w:szCs w:val="20"/>
                    </w:rPr>
                    <w:t>е</w:t>
                  </w:r>
                  <w:r w:rsidRPr="004F26AD">
                    <w:rPr>
                      <w:sz w:val="22"/>
                      <w:szCs w:val="20"/>
                    </w:rPr>
                    <w:t>ния Банка или профильных комитетов Банка, за исключением документов, утверждение которых входит в компетенцию иных органов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iCs/>
                      <w:sz w:val="22"/>
                      <w:szCs w:val="20"/>
                    </w:rPr>
                    <w:t>утверждение порядка подписания денежно</w:t>
                  </w:r>
                  <w:r w:rsidR="00B140EC" w:rsidRPr="004F26AD">
                    <w:rPr>
                      <w:iCs/>
                      <w:sz w:val="22"/>
                      <w:szCs w:val="20"/>
                    </w:rPr>
                    <w:t>–</w:t>
                  </w:r>
                  <w:r w:rsidRPr="004F26AD">
                    <w:rPr>
                      <w:iCs/>
                      <w:sz w:val="22"/>
                      <w:szCs w:val="20"/>
                    </w:rPr>
                    <w:t>кредитных и иных банковских документов и корр</w:t>
                  </w:r>
                  <w:r w:rsidRPr="004F26AD">
                    <w:rPr>
                      <w:iCs/>
                      <w:sz w:val="22"/>
                      <w:szCs w:val="20"/>
                    </w:rPr>
                    <w:t>е</w:t>
                  </w:r>
                  <w:r w:rsidRPr="004F26AD">
                    <w:rPr>
                      <w:iCs/>
                      <w:sz w:val="22"/>
                      <w:szCs w:val="20"/>
                    </w:rPr>
                    <w:t>спонденции.</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iCs/>
                      <w:sz w:val="22"/>
                      <w:szCs w:val="20"/>
                    </w:rPr>
                    <w:t>утверждение кандидатов на должности руководителя, заместителя руководителя, главного бу</w:t>
                  </w:r>
                  <w:r w:rsidRPr="004F26AD">
                    <w:rPr>
                      <w:iCs/>
                      <w:sz w:val="22"/>
                      <w:szCs w:val="20"/>
                    </w:rPr>
                    <w:t>х</w:t>
                  </w:r>
                  <w:r w:rsidRPr="004F26AD">
                    <w:rPr>
                      <w:iCs/>
                      <w:sz w:val="22"/>
                      <w:szCs w:val="20"/>
                    </w:rPr>
                    <w:t>галтера, заместителя главного бухгалтера филиалов и представительств Банка по согласованию с Ком</w:t>
                  </w:r>
                  <w:r w:rsidRPr="004F26AD">
                    <w:rPr>
                      <w:iCs/>
                      <w:sz w:val="22"/>
                      <w:szCs w:val="20"/>
                    </w:rPr>
                    <w:t>и</w:t>
                  </w:r>
                  <w:r w:rsidRPr="004F26AD">
                    <w:rPr>
                      <w:iCs/>
                      <w:sz w:val="22"/>
                      <w:szCs w:val="20"/>
                    </w:rPr>
                    <w:t xml:space="preserve">тетом по назначениям и вознаграждениям Совета директоров Банка. </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утверждение отчетов руководителей о работе внутренних структурных подразделений, филиалов и представительств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утверждение смет производственных и других расходов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принятие решения по списанию с баланса Банка безнадежной для взыскания задолженности в размере, не превышающем 0,5% от величины собственных средств (капитала) Банка, за счет сформир</w:t>
                  </w:r>
                  <w:r w:rsidRPr="004F26AD">
                    <w:rPr>
                      <w:sz w:val="22"/>
                      <w:szCs w:val="20"/>
                    </w:rPr>
                    <w:t>о</w:t>
                  </w:r>
                  <w:r w:rsidRPr="004F26AD">
                    <w:rPr>
                      <w:sz w:val="22"/>
                      <w:szCs w:val="20"/>
                    </w:rPr>
                    <w:t>ванного по ней резерва на возможные потери или резерва на возможные потери по ссудам, по ссудной и приравненной к ней задолженности.</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принятие решений о совершении банковских операций и других сделок при наличии отклонений от предусмотренных внутренними документами порядка и процедур и превышении структурными по</w:t>
                  </w:r>
                  <w:r w:rsidRPr="004F26AD">
                    <w:rPr>
                      <w:sz w:val="22"/>
                      <w:szCs w:val="20"/>
                    </w:rPr>
                    <w:t>д</w:t>
                  </w:r>
                  <w:r w:rsidRPr="004F26AD">
                    <w:rPr>
                      <w:sz w:val="22"/>
                      <w:szCs w:val="20"/>
                    </w:rPr>
                    <w:t>разделениями внутрибанковских лимитов совершения банковских операций и других сделок (за искл</w:t>
                  </w:r>
                  <w:r w:rsidRPr="004F26AD">
                    <w:rPr>
                      <w:sz w:val="22"/>
                      <w:szCs w:val="20"/>
                    </w:rPr>
                    <w:t>ю</w:t>
                  </w:r>
                  <w:r w:rsidRPr="004F26AD">
                    <w:rPr>
                      <w:sz w:val="22"/>
                      <w:szCs w:val="20"/>
                    </w:rPr>
                    <w:t xml:space="preserve">чением банковских операций и других сделок, требующих одобрения Общим собранием акционеров или Советом директоров). </w:t>
                  </w:r>
                  <w:r w:rsidRPr="004F26AD">
                    <w:rPr>
                      <w:sz w:val="22"/>
                      <w:szCs w:val="20"/>
                    </w:rPr>
                    <w:tab/>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координация деятельности Банка по вопросам взаимодействия с дочерними обществами Банка.</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 xml:space="preserve">рассмотрение результатов деятельности  структурных подразделений Банка. </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предварительное рассмотрение крупных инновационных и инвестиционных проектов и пр</w:t>
                  </w:r>
                  <w:r w:rsidRPr="004F26AD">
                    <w:rPr>
                      <w:b w:val="0"/>
                      <w:sz w:val="22"/>
                    </w:rPr>
                    <w:t>о</w:t>
                  </w:r>
                  <w:r w:rsidRPr="004F26AD">
                    <w:rPr>
                      <w:b w:val="0"/>
                      <w:sz w:val="22"/>
                    </w:rPr>
                    <w:t xml:space="preserve">грамм, реализуемых Банком. </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подготовка предложений Совету директоров Банка об утверждении бюджета и финансово – х</w:t>
                  </w:r>
                  <w:r w:rsidRPr="004F26AD">
                    <w:rPr>
                      <w:b w:val="0"/>
                      <w:sz w:val="22"/>
                    </w:rPr>
                    <w:t>о</w:t>
                  </w:r>
                  <w:r w:rsidRPr="004F26AD">
                    <w:rPr>
                      <w:b w:val="0"/>
                      <w:sz w:val="22"/>
                    </w:rPr>
                    <w:t>зяйственного плана Банка, а также о внесении изменений в  ранее утвержденный бюджет Банка.</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рассмотрение сделок, сумма которых превышает 5% балансовой стоимости активов Банка, опр</w:t>
                  </w:r>
                  <w:r w:rsidRPr="004F26AD">
                    <w:rPr>
                      <w:b w:val="0"/>
                      <w:sz w:val="22"/>
                    </w:rPr>
                    <w:t>е</w:t>
                  </w:r>
                  <w:r w:rsidRPr="004F26AD">
                    <w:rPr>
                      <w:b w:val="0"/>
                      <w:sz w:val="22"/>
                    </w:rPr>
                    <w:t xml:space="preserve">деленной по данным бухгалтерской отчетности Банка на последнюю отчетную дату. </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утверждение и организация реализации программ по привлечению Банком инвестиций;</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принятие участия в разрешении трудовых споров и назначение представителя со стороны адм</w:t>
                  </w:r>
                  <w:r w:rsidRPr="004F26AD">
                    <w:rPr>
                      <w:b w:val="0"/>
                      <w:sz w:val="22"/>
                    </w:rPr>
                    <w:t>и</w:t>
                  </w:r>
                  <w:r w:rsidRPr="004F26AD">
                    <w:rPr>
                      <w:b w:val="0"/>
                      <w:sz w:val="22"/>
                    </w:rPr>
                    <w:t>нистрации Банка для урегулирования возникших споров во внесудебном порядке.</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 xml:space="preserve">рассмотрение иных вопросов текущей деятельности Банка. Председатель Правления Банка вправе выносить на рассмотрение Правления любые вопросы текущей деятельности Банка, не отнесенные к компетенции Общего собрания акционеров или Совета директоров Банка. </w:t>
                  </w:r>
                </w:p>
                <w:p w:rsidR="00FF48E3" w:rsidRPr="004F26AD" w:rsidRDefault="00FF48E3" w:rsidP="00647813">
                  <w:pPr>
                    <w:pStyle w:val="affb"/>
                    <w:tabs>
                      <w:tab w:val="clear" w:pos="737"/>
                      <w:tab w:val="left" w:pos="0"/>
                    </w:tabs>
                    <w:ind w:left="0" w:firstLine="601"/>
                    <w:rPr>
                      <w:sz w:val="22"/>
                      <w:szCs w:val="20"/>
                    </w:rPr>
                  </w:pPr>
                  <w:r w:rsidRPr="004F26AD">
                    <w:rPr>
                      <w:sz w:val="22"/>
                      <w:szCs w:val="20"/>
                    </w:rPr>
                    <w:tab/>
                    <w:t>Члены Правления Банка избираются Советом директоров по предложению Председателя Правл</w:t>
                  </w:r>
                  <w:r w:rsidRPr="004F26AD">
                    <w:rPr>
                      <w:sz w:val="22"/>
                      <w:szCs w:val="20"/>
                    </w:rPr>
                    <w:t>е</w:t>
                  </w:r>
                  <w:r w:rsidRPr="004F26AD">
                    <w:rPr>
                      <w:sz w:val="22"/>
                      <w:szCs w:val="20"/>
                    </w:rPr>
                    <w:t xml:space="preserve">ния Банка сроком на 3 года. Члены Правления могут переизбираться неограниченное число раз. </w:t>
                  </w:r>
                </w:p>
                <w:p w:rsidR="00FF48E3" w:rsidRPr="004F26AD" w:rsidRDefault="00FF48E3" w:rsidP="00647813">
                  <w:pPr>
                    <w:pStyle w:val="aff9"/>
                    <w:tabs>
                      <w:tab w:val="left" w:pos="0"/>
                    </w:tabs>
                    <w:ind w:left="0" w:firstLine="459"/>
                    <w:rPr>
                      <w:sz w:val="22"/>
                      <w:szCs w:val="20"/>
                    </w:rPr>
                  </w:pPr>
                  <w:r w:rsidRPr="004F26AD">
                    <w:rPr>
                      <w:sz w:val="22"/>
                      <w:szCs w:val="20"/>
                    </w:rPr>
                    <w:tab/>
                    <w:t>Права и обязанности Председателя Правления Банка, членов Правления Банка определяются в соответствии с законодательством Российской Федерации и договором, заключаемым каждым из них с Банком.</w:t>
                  </w:r>
                </w:p>
                <w:p w:rsidR="00FF48E3" w:rsidRPr="004F26AD" w:rsidRDefault="00FF48E3" w:rsidP="00647813">
                  <w:pPr>
                    <w:pStyle w:val="aff9"/>
                    <w:tabs>
                      <w:tab w:val="left" w:pos="0"/>
                    </w:tabs>
                    <w:ind w:left="0" w:firstLine="601"/>
                    <w:rPr>
                      <w:sz w:val="22"/>
                      <w:szCs w:val="20"/>
                    </w:rPr>
                  </w:pPr>
                  <w:r w:rsidRPr="004F26AD">
                    <w:rPr>
                      <w:sz w:val="22"/>
                      <w:szCs w:val="20"/>
                    </w:rPr>
                    <w:tab/>
                    <w:t>Договор с членом Правления от имени Банка подписывается Председателем Совета директоров Банка или лицом, уполномоченным Советом директоров Банка. Условия такого договора утверждаются Советом директоров Банка. На членов Правления Банка, заключивших с Банком трудовые договоры, распространяются особенности регулирования труда, установленные главой 43 Трудового кодекса Ро</w:t>
                  </w:r>
                  <w:r w:rsidRPr="004F26AD">
                    <w:rPr>
                      <w:sz w:val="22"/>
                      <w:szCs w:val="20"/>
                    </w:rPr>
                    <w:t>с</w:t>
                  </w:r>
                  <w:r w:rsidRPr="004F26AD">
                    <w:rPr>
                      <w:sz w:val="22"/>
                      <w:szCs w:val="20"/>
                    </w:rPr>
                    <w:t>сийской Федерации.</w:t>
                  </w:r>
                </w:p>
                <w:p w:rsidR="00FF48E3" w:rsidRPr="004F26AD" w:rsidRDefault="00647813" w:rsidP="00647813">
                  <w:pPr>
                    <w:tabs>
                      <w:tab w:val="left" w:pos="0"/>
                    </w:tabs>
                    <w:spacing w:after="80" w:line="260" w:lineRule="exact"/>
                    <w:ind w:firstLine="601"/>
                    <w:jc w:val="both"/>
                    <w:rPr>
                      <w:color w:val="000000"/>
                      <w:sz w:val="22"/>
                      <w:szCs w:val="20"/>
                    </w:rPr>
                  </w:pPr>
                  <w:r>
                    <w:rPr>
                      <w:color w:val="000000"/>
                      <w:sz w:val="22"/>
                      <w:szCs w:val="20"/>
                    </w:rPr>
                    <w:t xml:space="preserve">   </w:t>
                  </w:r>
                  <w:r w:rsidR="00FF48E3" w:rsidRPr="004F26AD">
                    <w:rPr>
                      <w:color w:val="000000"/>
                      <w:sz w:val="22"/>
                      <w:szCs w:val="20"/>
                    </w:rPr>
                    <w:t>Совет директоров вправе в любое время прекратить полномочия любого из членов Правления.</w:t>
                  </w:r>
                </w:p>
                <w:p w:rsidR="00FF48E3" w:rsidRPr="004F26AD" w:rsidRDefault="00FF48E3" w:rsidP="00647813">
                  <w:pPr>
                    <w:tabs>
                      <w:tab w:val="left" w:pos="0"/>
                    </w:tabs>
                    <w:spacing w:after="80" w:line="260" w:lineRule="exact"/>
                    <w:ind w:firstLine="601"/>
                    <w:jc w:val="both"/>
                    <w:rPr>
                      <w:color w:val="000000"/>
                      <w:sz w:val="22"/>
                      <w:szCs w:val="20"/>
                    </w:rPr>
                  </w:pPr>
                  <w:r w:rsidRPr="004F26AD">
                    <w:rPr>
                      <w:color w:val="000000"/>
                      <w:sz w:val="22"/>
                      <w:szCs w:val="20"/>
                    </w:rPr>
                    <w:tab/>
                    <w:t>В случае прекращения полномочий члена Правления Банка, член Правления обязан в срок, огов</w:t>
                  </w:r>
                  <w:r w:rsidRPr="004F26AD">
                    <w:rPr>
                      <w:color w:val="000000"/>
                      <w:sz w:val="22"/>
                      <w:szCs w:val="20"/>
                    </w:rPr>
                    <w:t>о</w:t>
                  </w:r>
                  <w:r w:rsidRPr="004F26AD">
                    <w:rPr>
                      <w:color w:val="000000"/>
                      <w:sz w:val="22"/>
                      <w:szCs w:val="20"/>
                    </w:rPr>
                    <w:t>ренный в трудовом договоре, представить Совету директоров Банка отчет о своей работе.</w:t>
                  </w:r>
                </w:p>
                <w:p w:rsidR="00647813" w:rsidRDefault="00FF48E3" w:rsidP="00647813">
                  <w:pPr>
                    <w:tabs>
                      <w:tab w:val="left" w:pos="0"/>
                    </w:tabs>
                    <w:spacing w:after="80" w:line="260" w:lineRule="exact"/>
                    <w:ind w:firstLine="601"/>
                    <w:jc w:val="both"/>
                    <w:rPr>
                      <w:bCs/>
                      <w:color w:val="000000"/>
                      <w:sz w:val="22"/>
                      <w:szCs w:val="20"/>
                    </w:rPr>
                  </w:pPr>
                  <w:r w:rsidRPr="004F26AD">
                    <w:rPr>
                      <w:color w:val="000000"/>
                      <w:sz w:val="22"/>
                      <w:szCs w:val="20"/>
                    </w:rPr>
                    <w:tab/>
                  </w:r>
                  <w:r w:rsidRPr="004F26AD">
                    <w:rPr>
                      <w:bCs/>
                      <w:color w:val="000000"/>
                      <w:sz w:val="22"/>
                      <w:szCs w:val="20"/>
                    </w:rPr>
                    <w:t>Правление Банка действует на основании Устава Банка, а также утвержденного Общим собран</w:t>
                  </w:r>
                  <w:r w:rsidRPr="004F26AD">
                    <w:rPr>
                      <w:bCs/>
                      <w:color w:val="000000"/>
                      <w:sz w:val="22"/>
                      <w:szCs w:val="20"/>
                    </w:rPr>
                    <w:t>и</w:t>
                  </w:r>
                  <w:r w:rsidRPr="004F26AD">
                    <w:rPr>
                      <w:bCs/>
                      <w:color w:val="000000"/>
                      <w:sz w:val="22"/>
                      <w:szCs w:val="20"/>
                    </w:rPr>
                    <w:lastRenderedPageBreak/>
                    <w:t>ем акционеров Банка Положения о Правлении Банка, в котором устанавливаются сроки, порядок созыва и проведения его заседаний, а также порядок принятия решений.</w:t>
                  </w:r>
                </w:p>
                <w:p w:rsidR="00FF48E3" w:rsidRPr="004F26AD" w:rsidRDefault="00FF48E3" w:rsidP="00647813">
                  <w:pPr>
                    <w:tabs>
                      <w:tab w:val="left" w:pos="0"/>
                    </w:tabs>
                    <w:spacing w:after="80" w:line="260" w:lineRule="exact"/>
                    <w:ind w:firstLine="601"/>
                    <w:jc w:val="both"/>
                    <w:rPr>
                      <w:bCs/>
                      <w:color w:val="000000"/>
                      <w:sz w:val="22"/>
                      <w:szCs w:val="20"/>
                    </w:rPr>
                  </w:pPr>
                  <w:r w:rsidRPr="004F26AD">
                    <w:rPr>
                      <w:color w:val="000000"/>
                      <w:sz w:val="22"/>
                      <w:szCs w:val="20"/>
                    </w:rPr>
                    <w:t xml:space="preserve"> </w:t>
                  </w:r>
                  <w:r w:rsidRPr="004F26AD">
                    <w:rPr>
                      <w:bCs/>
                      <w:color w:val="000000"/>
                      <w:sz w:val="22"/>
                      <w:szCs w:val="20"/>
                    </w:rPr>
                    <w:t>Кворум для проведения заседания Правления Банка составляет не менее половины от числа и</w:t>
                  </w:r>
                  <w:r w:rsidRPr="004F26AD">
                    <w:rPr>
                      <w:bCs/>
                      <w:color w:val="000000"/>
                      <w:sz w:val="22"/>
                      <w:szCs w:val="20"/>
                    </w:rPr>
                    <w:t>з</w:t>
                  </w:r>
                  <w:r w:rsidRPr="004F26AD">
                    <w:rPr>
                      <w:bCs/>
                      <w:color w:val="000000"/>
                      <w:sz w:val="22"/>
                      <w:szCs w:val="20"/>
                    </w:rPr>
                    <w:t>бранных членов Правления Банка.</w:t>
                  </w:r>
                </w:p>
                <w:p w:rsidR="00FF48E3" w:rsidRPr="004F26AD" w:rsidRDefault="00FF48E3" w:rsidP="00647813">
                  <w:pPr>
                    <w:tabs>
                      <w:tab w:val="left" w:pos="0"/>
                    </w:tabs>
                    <w:spacing w:before="120" w:after="120"/>
                    <w:ind w:firstLine="601"/>
                    <w:jc w:val="both"/>
                    <w:rPr>
                      <w:bCs/>
                      <w:sz w:val="22"/>
                      <w:szCs w:val="20"/>
                      <w:u w:val="single"/>
                    </w:rPr>
                  </w:pPr>
                  <w:r w:rsidRPr="004F26AD">
                    <w:rPr>
                      <w:sz w:val="22"/>
                      <w:szCs w:val="20"/>
                    </w:rPr>
                    <w:t>На заседаниях Правления Банка председательствует Председатель Правления Банка</w:t>
                  </w:r>
                  <w:r w:rsidRPr="004F26AD">
                    <w:rPr>
                      <w:bCs/>
                      <w:sz w:val="22"/>
                      <w:szCs w:val="20"/>
                      <w:u w:val="single"/>
                    </w:rPr>
                    <w:t xml:space="preserve"> </w:t>
                  </w:r>
                </w:p>
                <w:p w:rsidR="00FF48E3" w:rsidRPr="004F26AD" w:rsidRDefault="00FF48E3" w:rsidP="004F26AD">
                  <w:pPr>
                    <w:spacing w:before="120" w:after="120"/>
                    <w:jc w:val="both"/>
                    <w:rPr>
                      <w:bCs/>
                      <w:sz w:val="22"/>
                      <w:szCs w:val="20"/>
                      <w:u w:val="single"/>
                    </w:rPr>
                  </w:pPr>
                </w:p>
                <w:p w:rsidR="00FF48E3" w:rsidRPr="00647813" w:rsidRDefault="00FF48E3" w:rsidP="004F26AD">
                  <w:pPr>
                    <w:spacing w:before="120" w:after="120"/>
                    <w:jc w:val="both"/>
                    <w:rPr>
                      <w:b/>
                      <w:sz w:val="22"/>
                      <w:szCs w:val="20"/>
                    </w:rPr>
                  </w:pPr>
                  <w:r w:rsidRPr="00647813">
                    <w:rPr>
                      <w:b/>
                      <w:bCs/>
                      <w:sz w:val="22"/>
                      <w:szCs w:val="20"/>
                    </w:rPr>
                    <w:t xml:space="preserve">4. </w:t>
                  </w:r>
                  <w:r w:rsidRPr="00647813">
                    <w:rPr>
                      <w:b/>
                      <w:sz w:val="22"/>
                      <w:szCs w:val="20"/>
                    </w:rPr>
                    <w:t xml:space="preserve">Единоличный исполнительный орган Банка </w:t>
                  </w:r>
                  <w:r w:rsidR="00B140EC" w:rsidRPr="00647813">
                    <w:rPr>
                      <w:b/>
                      <w:sz w:val="22"/>
                      <w:szCs w:val="20"/>
                    </w:rPr>
                    <w:t>–</w:t>
                  </w:r>
                  <w:r w:rsidRPr="00647813">
                    <w:rPr>
                      <w:b/>
                      <w:sz w:val="22"/>
                      <w:szCs w:val="20"/>
                    </w:rPr>
                    <w:t xml:space="preserve"> Председатель Правления Банка</w:t>
                  </w:r>
                </w:p>
                <w:p w:rsidR="00FF48E3" w:rsidRPr="004F26AD" w:rsidRDefault="00FF48E3" w:rsidP="00647813">
                  <w:pPr>
                    <w:ind w:firstLine="567"/>
                    <w:jc w:val="both"/>
                    <w:rPr>
                      <w:sz w:val="22"/>
                      <w:szCs w:val="20"/>
                    </w:rPr>
                  </w:pPr>
                  <w:r w:rsidRPr="004F26AD">
                    <w:rPr>
                      <w:sz w:val="22"/>
                      <w:szCs w:val="20"/>
                    </w:rPr>
                    <w:t>К компетенции Председателя Правления Банка относятся все вопросы руководства текущей де</w:t>
                  </w:r>
                  <w:r w:rsidRPr="004F26AD">
                    <w:rPr>
                      <w:sz w:val="22"/>
                      <w:szCs w:val="20"/>
                    </w:rPr>
                    <w:t>я</w:t>
                  </w:r>
                  <w:r w:rsidRPr="004F26AD">
                    <w:rPr>
                      <w:sz w:val="22"/>
                      <w:szCs w:val="20"/>
                    </w:rPr>
                    <w:t>тельностью Банка, за исключением вопросов, отнесенных к компетенции Общего собрания акционеров Банка, Совета директоров Банка или Правления Банка.</w:t>
                  </w:r>
                </w:p>
                <w:p w:rsidR="00FF48E3" w:rsidRPr="004F26AD" w:rsidRDefault="00FF48E3" w:rsidP="00647813">
                  <w:pPr>
                    <w:ind w:firstLine="567"/>
                    <w:jc w:val="both"/>
                    <w:rPr>
                      <w:sz w:val="22"/>
                      <w:szCs w:val="20"/>
                    </w:rPr>
                  </w:pPr>
                  <w:r w:rsidRPr="004F26AD">
                    <w:rPr>
                      <w:sz w:val="22"/>
                      <w:szCs w:val="20"/>
                    </w:rPr>
                    <w:t>Председатель Правления представляет точку зрения исполнительных органов на заседаниях Совета директоров и Общих собраниях акционеров Банка. Председатель Правления возглавляет Правление Ба</w:t>
                  </w:r>
                  <w:r w:rsidRPr="004F26AD">
                    <w:rPr>
                      <w:sz w:val="22"/>
                      <w:szCs w:val="20"/>
                    </w:rPr>
                    <w:t>н</w:t>
                  </w:r>
                  <w:r w:rsidRPr="004F26AD">
                    <w:rPr>
                      <w:sz w:val="22"/>
                      <w:szCs w:val="20"/>
                    </w:rPr>
                    <w:t xml:space="preserve">ка и организует его работу. </w:t>
                  </w:r>
                </w:p>
                <w:p w:rsidR="00FF48E3" w:rsidRPr="004F26AD" w:rsidRDefault="00FF48E3" w:rsidP="00647813">
                  <w:pPr>
                    <w:ind w:firstLine="567"/>
                    <w:jc w:val="both"/>
                    <w:rPr>
                      <w:sz w:val="22"/>
                      <w:szCs w:val="20"/>
                    </w:rPr>
                  </w:pPr>
                </w:p>
                <w:p w:rsidR="00FF48E3" w:rsidRPr="004F26AD" w:rsidRDefault="00FF48E3" w:rsidP="00647813">
                  <w:pPr>
                    <w:ind w:firstLine="567"/>
                    <w:jc w:val="both"/>
                    <w:rPr>
                      <w:sz w:val="22"/>
                      <w:szCs w:val="20"/>
                    </w:rPr>
                  </w:pPr>
                  <w:r w:rsidRPr="004F26AD">
                    <w:rPr>
                      <w:sz w:val="22"/>
                      <w:szCs w:val="20"/>
                    </w:rPr>
                    <w:t>В рамках своей компетенции Председатель Правления:</w:t>
                  </w:r>
                </w:p>
                <w:p w:rsidR="00FF48E3" w:rsidRPr="004F26AD" w:rsidRDefault="00FF48E3" w:rsidP="004F26AD">
                  <w:pPr>
                    <w:pStyle w:val="aa"/>
                    <w:numPr>
                      <w:ilvl w:val="0"/>
                      <w:numId w:val="31"/>
                    </w:numPr>
                    <w:tabs>
                      <w:tab w:val="clear" w:pos="720"/>
                      <w:tab w:val="left" w:pos="0"/>
                    </w:tabs>
                    <w:autoSpaceDE/>
                    <w:autoSpaceDN/>
                    <w:spacing w:after="80" w:line="260" w:lineRule="exact"/>
                    <w:ind w:left="0" w:firstLine="318"/>
                    <w:rPr>
                      <w:b w:val="0"/>
                      <w:sz w:val="22"/>
                    </w:rPr>
                  </w:pPr>
                  <w:r w:rsidRPr="004F26AD">
                    <w:rPr>
                      <w:b w:val="0"/>
                      <w:sz w:val="22"/>
                    </w:rPr>
                    <w:t>в интересах и от имени Банка распоряжается имуществом и средствами Банка;</w:t>
                  </w:r>
                </w:p>
                <w:p w:rsidR="00FF48E3" w:rsidRPr="004F26AD" w:rsidRDefault="00FF48E3" w:rsidP="004F26AD">
                  <w:pPr>
                    <w:pStyle w:val="aa"/>
                    <w:numPr>
                      <w:ilvl w:val="0"/>
                      <w:numId w:val="31"/>
                    </w:numPr>
                    <w:tabs>
                      <w:tab w:val="clear" w:pos="720"/>
                      <w:tab w:val="num" w:pos="0"/>
                    </w:tabs>
                    <w:autoSpaceDE/>
                    <w:autoSpaceDN/>
                    <w:spacing w:after="80" w:line="260" w:lineRule="exact"/>
                    <w:ind w:left="0" w:firstLine="318"/>
                    <w:rPr>
                      <w:b w:val="0"/>
                      <w:sz w:val="22"/>
                    </w:rPr>
                  </w:pPr>
                  <w:r w:rsidRPr="004F26AD">
                    <w:rPr>
                      <w:b w:val="0"/>
                      <w:sz w:val="22"/>
                    </w:rPr>
                    <w:t>совершает от имени Банка любые сделки, как в Российской Федерации, так и за рубежом, за и</w:t>
                  </w:r>
                  <w:r w:rsidRPr="004F26AD">
                    <w:rPr>
                      <w:b w:val="0"/>
                      <w:sz w:val="22"/>
                    </w:rPr>
                    <w:t>с</w:t>
                  </w:r>
                  <w:r w:rsidRPr="004F26AD">
                    <w:rPr>
                      <w:b w:val="0"/>
                      <w:sz w:val="22"/>
                    </w:rPr>
                    <w:t>ключением случаев, предусмотренных законодательством  Российской Федерации и настоящим Уставом;</w:t>
                  </w:r>
                </w:p>
                <w:p w:rsidR="00FF48E3" w:rsidRPr="004F26AD" w:rsidRDefault="00FF48E3" w:rsidP="004F26AD">
                  <w:pPr>
                    <w:pStyle w:val="aa"/>
                    <w:numPr>
                      <w:ilvl w:val="0"/>
                      <w:numId w:val="31"/>
                    </w:numPr>
                    <w:tabs>
                      <w:tab w:val="clear" w:pos="720"/>
                      <w:tab w:val="num" w:pos="0"/>
                    </w:tabs>
                    <w:autoSpaceDE/>
                    <w:autoSpaceDN/>
                    <w:spacing w:after="80" w:line="260" w:lineRule="exact"/>
                    <w:ind w:left="0" w:firstLine="318"/>
                    <w:rPr>
                      <w:b w:val="0"/>
                      <w:sz w:val="22"/>
                    </w:rPr>
                  </w:pPr>
                  <w:r w:rsidRPr="004F26AD">
                    <w:rPr>
                      <w:b w:val="0"/>
                      <w:sz w:val="22"/>
                    </w:rPr>
                    <w:t xml:space="preserve">утверждает штатное расписание Банка, его филиалов и представительств, принимает на работу и увольняет сотрудников Банка в соответствии с законодательством  </w:t>
                  </w:r>
                  <w:r w:rsidRPr="004F26AD">
                    <w:rPr>
                      <w:rFonts w:cs="Arial"/>
                      <w:b w:val="0"/>
                      <w:sz w:val="22"/>
                    </w:rPr>
                    <w:t>Российской Федерации</w:t>
                  </w:r>
                  <w:r w:rsidRPr="004F26AD">
                    <w:rPr>
                      <w:b w:val="0"/>
                      <w:sz w:val="22"/>
                    </w:rPr>
                    <w:t>, утверждает правила внутреннего трудового распорядка Банка и устанавливает системы оплаты труда, поощряет о</w:t>
                  </w:r>
                  <w:r w:rsidRPr="004F26AD">
                    <w:rPr>
                      <w:b w:val="0"/>
                      <w:sz w:val="22"/>
                    </w:rPr>
                    <w:t>т</w:t>
                  </w:r>
                  <w:r w:rsidRPr="004F26AD">
                    <w:rPr>
                      <w:b w:val="0"/>
                      <w:sz w:val="22"/>
                    </w:rPr>
                    <w:t>личившихся работников и налагает дисциплинарные взыскания;</w:t>
                  </w:r>
                </w:p>
                <w:p w:rsidR="00FF48E3" w:rsidRPr="004F26AD" w:rsidRDefault="00FF48E3" w:rsidP="004F26AD">
                  <w:pPr>
                    <w:pStyle w:val="aa"/>
                    <w:numPr>
                      <w:ilvl w:val="0"/>
                      <w:numId w:val="31"/>
                    </w:numPr>
                    <w:tabs>
                      <w:tab w:val="clear" w:pos="720"/>
                      <w:tab w:val="num" w:pos="-1101"/>
                      <w:tab w:val="left" w:pos="-959"/>
                      <w:tab w:val="left" w:pos="-108"/>
                    </w:tabs>
                    <w:autoSpaceDE/>
                    <w:autoSpaceDN/>
                    <w:spacing w:after="80" w:line="260" w:lineRule="exact"/>
                    <w:ind w:left="0" w:firstLine="318"/>
                    <w:rPr>
                      <w:b w:val="0"/>
                      <w:sz w:val="22"/>
                    </w:rPr>
                  </w:pPr>
                  <w:r w:rsidRPr="004F26AD">
                    <w:rPr>
                      <w:b w:val="0"/>
                      <w:sz w:val="22"/>
                    </w:rPr>
                    <w:t>организует бухгалтерский и налоговый учет и отчетность, обеспечивает сохранность учетных д</w:t>
                  </w:r>
                  <w:r w:rsidRPr="004F26AD">
                    <w:rPr>
                      <w:b w:val="0"/>
                      <w:sz w:val="22"/>
                    </w:rPr>
                    <w:t>о</w:t>
                  </w:r>
                  <w:r w:rsidRPr="004F26AD">
                    <w:rPr>
                      <w:b w:val="0"/>
                      <w:sz w:val="22"/>
                    </w:rPr>
                    <w:t xml:space="preserve">кументов, регистров бухгалтерского учета и бухгалтерской отчетности; </w:t>
                  </w:r>
                </w:p>
                <w:p w:rsidR="00FF48E3" w:rsidRPr="004F26AD" w:rsidRDefault="00FF48E3" w:rsidP="004F26AD">
                  <w:pPr>
                    <w:pStyle w:val="aa"/>
                    <w:numPr>
                      <w:ilvl w:val="0"/>
                      <w:numId w:val="31"/>
                    </w:numPr>
                    <w:tabs>
                      <w:tab w:val="clear" w:pos="720"/>
                      <w:tab w:val="left" w:pos="0"/>
                    </w:tabs>
                    <w:autoSpaceDE/>
                    <w:autoSpaceDN/>
                    <w:spacing w:after="80" w:line="260" w:lineRule="exact"/>
                    <w:ind w:left="0" w:firstLine="318"/>
                    <w:rPr>
                      <w:b w:val="0"/>
                      <w:sz w:val="22"/>
                    </w:rPr>
                  </w:pPr>
                  <w:r w:rsidRPr="004F26AD">
                    <w:rPr>
                      <w:b w:val="0"/>
                      <w:sz w:val="22"/>
                    </w:rPr>
                    <w:t>принимает меры для обеспечения сохранности коммерческой и банковской тайны, конфиденц</w:t>
                  </w:r>
                  <w:r w:rsidRPr="004F26AD">
                    <w:rPr>
                      <w:b w:val="0"/>
                      <w:sz w:val="22"/>
                    </w:rPr>
                    <w:t>и</w:t>
                  </w:r>
                  <w:r w:rsidRPr="004F26AD">
                    <w:rPr>
                      <w:b w:val="0"/>
                      <w:sz w:val="22"/>
                    </w:rPr>
                    <w:t>альной информации, относящейся к Банку;</w:t>
                  </w:r>
                </w:p>
                <w:p w:rsidR="00FF48E3" w:rsidRPr="004F26AD" w:rsidRDefault="00FF48E3" w:rsidP="004F26AD">
                  <w:pPr>
                    <w:pStyle w:val="aa"/>
                    <w:numPr>
                      <w:ilvl w:val="0"/>
                      <w:numId w:val="31"/>
                    </w:numPr>
                    <w:tabs>
                      <w:tab w:val="clear" w:pos="720"/>
                      <w:tab w:val="num" w:pos="-108"/>
                      <w:tab w:val="left" w:pos="0"/>
                    </w:tabs>
                    <w:autoSpaceDE/>
                    <w:autoSpaceDN/>
                    <w:spacing w:after="80" w:line="260" w:lineRule="exact"/>
                    <w:ind w:left="0" w:firstLine="318"/>
                    <w:rPr>
                      <w:b w:val="0"/>
                      <w:sz w:val="22"/>
                    </w:rPr>
                  </w:pPr>
                  <w:r w:rsidRPr="004F26AD">
                    <w:rPr>
                      <w:b w:val="0"/>
                      <w:sz w:val="22"/>
                    </w:rPr>
                    <w:t>представляет интересы Банка в  органах государственной власти, в том числе, в судах общей юрисдикции, арбитражных и третейских судах, финансовых, административных и иных органах, мин</w:t>
                  </w:r>
                  <w:r w:rsidRPr="004F26AD">
                    <w:rPr>
                      <w:b w:val="0"/>
                      <w:sz w:val="22"/>
                    </w:rPr>
                    <w:t>и</w:t>
                  </w:r>
                  <w:r w:rsidRPr="004F26AD">
                    <w:rPr>
                      <w:b w:val="0"/>
                      <w:sz w:val="22"/>
                    </w:rPr>
                    <w:t>стерствах, ведомствах и иных государственных учреждениях, в отношениях с физическими лицами и юридическими лицами всех форм собственности;</w:t>
                  </w:r>
                </w:p>
                <w:p w:rsidR="00FF48E3" w:rsidRPr="004F26AD" w:rsidRDefault="00FF48E3" w:rsidP="004F26AD">
                  <w:pPr>
                    <w:pStyle w:val="aa"/>
                    <w:numPr>
                      <w:ilvl w:val="0"/>
                      <w:numId w:val="31"/>
                    </w:numPr>
                    <w:tabs>
                      <w:tab w:val="clear" w:pos="720"/>
                      <w:tab w:val="left" w:pos="0"/>
                      <w:tab w:val="num" w:pos="176"/>
                      <w:tab w:val="left" w:pos="318"/>
                    </w:tabs>
                    <w:autoSpaceDE/>
                    <w:autoSpaceDN/>
                    <w:spacing w:after="80" w:line="260" w:lineRule="exact"/>
                    <w:ind w:left="0" w:firstLine="318"/>
                    <w:rPr>
                      <w:b w:val="0"/>
                      <w:sz w:val="22"/>
                    </w:rPr>
                  </w:pPr>
                  <w:r w:rsidRPr="004F26AD">
                    <w:rPr>
                      <w:b w:val="0"/>
                      <w:sz w:val="22"/>
                    </w:rPr>
                    <w:t>выдает доверенности на совершение любых действий от имени Банка, в том числе с правом пер</w:t>
                  </w:r>
                  <w:r w:rsidRPr="004F26AD">
                    <w:rPr>
                      <w:b w:val="0"/>
                      <w:sz w:val="22"/>
                    </w:rPr>
                    <w:t>е</w:t>
                  </w:r>
                  <w:r w:rsidRPr="004F26AD">
                    <w:rPr>
                      <w:b w:val="0"/>
                      <w:sz w:val="22"/>
                    </w:rPr>
                    <w:t>доверия;</w:t>
                  </w:r>
                </w:p>
                <w:p w:rsidR="00FF48E3" w:rsidRPr="004F26AD" w:rsidRDefault="00FF48E3" w:rsidP="004F26AD">
                  <w:pPr>
                    <w:pStyle w:val="aa"/>
                    <w:numPr>
                      <w:ilvl w:val="0"/>
                      <w:numId w:val="31"/>
                    </w:numPr>
                    <w:tabs>
                      <w:tab w:val="clear" w:pos="720"/>
                      <w:tab w:val="left" w:pos="0"/>
                      <w:tab w:val="left" w:pos="34"/>
                    </w:tabs>
                    <w:autoSpaceDE/>
                    <w:autoSpaceDN/>
                    <w:spacing w:after="80" w:line="260" w:lineRule="exact"/>
                    <w:ind w:left="0" w:firstLine="318"/>
                    <w:rPr>
                      <w:b w:val="0"/>
                      <w:sz w:val="22"/>
                    </w:rPr>
                  </w:pPr>
                  <w:r w:rsidRPr="004F26AD">
                    <w:rPr>
                      <w:b w:val="0"/>
                      <w:sz w:val="22"/>
                    </w:rPr>
                    <w:t>издает приказы, утверждает внутренние документы Банка, регулирующие текущую деятельность Банка, в том числе устанавливающие порядок предоставления банковских продуктов и оказания услуг, осуществления банковских операций и совершения сделок, или регламентирующие вопросы админ</w:t>
                  </w:r>
                  <w:r w:rsidRPr="004F26AD">
                    <w:rPr>
                      <w:b w:val="0"/>
                      <w:sz w:val="22"/>
                    </w:rPr>
                    <w:t>и</w:t>
                  </w:r>
                  <w:r w:rsidRPr="004F26AD">
                    <w:rPr>
                      <w:b w:val="0"/>
                      <w:sz w:val="22"/>
                    </w:rPr>
                    <w:t>стративно</w:t>
                  </w:r>
                  <w:r w:rsidR="00B140EC" w:rsidRPr="004F26AD">
                    <w:rPr>
                      <w:b w:val="0"/>
                      <w:sz w:val="22"/>
                    </w:rPr>
                    <w:t>–</w:t>
                  </w:r>
                  <w:r w:rsidRPr="004F26AD">
                    <w:rPr>
                      <w:b w:val="0"/>
                      <w:sz w:val="22"/>
                    </w:rPr>
                    <w:t>хозяйственной деятельности Банка (Регламенты, Порядки, Технологии, Процедуры, Правила, Методики и прочие), деятельность внутренних структурных подразделений Банка, должностные и</w:t>
                  </w:r>
                  <w:r w:rsidRPr="004F26AD">
                    <w:rPr>
                      <w:b w:val="0"/>
                      <w:sz w:val="22"/>
                    </w:rPr>
                    <w:t>н</w:t>
                  </w:r>
                  <w:r w:rsidRPr="004F26AD">
                    <w:rPr>
                      <w:b w:val="0"/>
                      <w:sz w:val="22"/>
                    </w:rPr>
                    <w:t>струкции работников Банка, а также другие внутренние документы за исключением документов, утве</w:t>
                  </w:r>
                  <w:r w:rsidRPr="004F26AD">
                    <w:rPr>
                      <w:b w:val="0"/>
                      <w:sz w:val="22"/>
                    </w:rPr>
                    <w:t>р</w:t>
                  </w:r>
                  <w:r w:rsidRPr="004F26AD">
                    <w:rPr>
                      <w:b w:val="0"/>
                      <w:sz w:val="22"/>
                    </w:rPr>
                    <w:t>ждение которых отнесено к компетенции Общего собрания акционеров Банка, Совета директоров или Правления;</w:t>
                  </w:r>
                </w:p>
                <w:p w:rsidR="00FF48E3" w:rsidRPr="004F26AD" w:rsidRDefault="00FF48E3" w:rsidP="004F26AD">
                  <w:pPr>
                    <w:pStyle w:val="aa"/>
                    <w:numPr>
                      <w:ilvl w:val="0"/>
                      <w:numId w:val="31"/>
                    </w:numPr>
                    <w:tabs>
                      <w:tab w:val="clear" w:pos="720"/>
                      <w:tab w:val="left" w:pos="0"/>
                    </w:tabs>
                    <w:autoSpaceDE/>
                    <w:autoSpaceDN/>
                    <w:spacing w:after="80" w:line="260" w:lineRule="exact"/>
                    <w:ind w:left="0" w:firstLine="318"/>
                    <w:rPr>
                      <w:b w:val="0"/>
                      <w:sz w:val="22"/>
                    </w:rPr>
                  </w:pPr>
                  <w:r w:rsidRPr="004F26AD">
                    <w:rPr>
                      <w:b w:val="0"/>
                      <w:sz w:val="22"/>
                    </w:rPr>
                    <w:t>выносит по своему усмотрению на рассмотрение Правления Банка документы, указанные в по</w:t>
                  </w:r>
                  <w:r w:rsidRPr="004F26AD">
                    <w:rPr>
                      <w:b w:val="0"/>
                      <w:sz w:val="22"/>
                    </w:rPr>
                    <w:t>д</w:t>
                  </w:r>
                  <w:r w:rsidRPr="004F26AD">
                    <w:rPr>
                      <w:b w:val="0"/>
                      <w:sz w:val="22"/>
                    </w:rPr>
                    <w:t>пункте 5 пункта 11.14 настоящего Устава;</w:t>
                  </w:r>
                </w:p>
                <w:p w:rsidR="00FF48E3" w:rsidRPr="004F26AD" w:rsidRDefault="00FF48E3" w:rsidP="004F26AD">
                  <w:pPr>
                    <w:pStyle w:val="a0"/>
                    <w:numPr>
                      <w:ilvl w:val="0"/>
                      <w:numId w:val="31"/>
                    </w:numPr>
                    <w:tabs>
                      <w:tab w:val="clear" w:pos="720"/>
                      <w:tab w:val="left" w:pos="0"/>
                      <w:tab w:val="left" w:pos="459"/>
                    </w:tabs>
                    <w:ind w:left="0" w:firstLine="318"/>
                    <w:rPr>
                      <w:sz w:val="22"/>
                      <w:szCs w:val="20"/>
                    </w:rPr>
                  </w:pPr>
                  <w:r w:rsidRPr="004F26AD">
                    <w:rPr>
                      <w:sz w:val="22"/>
                      <w:szCs w:val="20"/>
                    </w:rPr>
                    <w:t>принимает решения об открытии (закрытии) дополнительных офисов, кредитно</w:t>
                  </w:r>
                  <w:r w:rsidR="00B140EC" w:rsidRPr="004F26AD">
                    <w:rPr>
                      <w:sz w:val="22"/>
                      <w:szCs w:val="20"/>
                    </w:rPr>
                    <w:t>–</w:t>
                  </w:r>
                  <w:r w:rsidRPr="004F26AD">
                    <w:rPr>
                      <w:sz w:val="22"/>
                      <w:szCs w:val="20"/>
                    </w:rPr>
                    <w:t>кассовых оф</w:t>
                  </w:r>
                  <w:r w:rsidRPr="004F26AD">
                    <w:rPr>
                      <w:sz w:val="22"/>
                      <w:szCs w:val="20"/>
                    </w:rPr>
                    <w:t>и</w:t>
                  </w:r>
                  <w:r w:rsidRPr="004F26AD">
                    <w:rPr>
                      <w:sz w:val="22"/>
                      <w:szCs w:val="20"/>
                    </w:rPr>
                    <w:t>сов, операционных офисов, операционных касс вне кассового узла  Банка (филиала Банка) и утверждает документы, определяющие порядок их деятельности;</w:t>
                  </w:r>
                </w:p>
                <w:p w:rsidR="00FF48E3" w:rsidRPr="004F26AD" w:rsidRDefault="00FF48E3" w:rsidP="004F26AD">
                  <w:pPr>
                    <w:pStyle w:val="a0"/>
                    <w:numPr>
                      <w:ilvl w:val="0"/>
                      <w:numId w:val="31"/>
                    </w:numPr>
                    <w:tabs>
                      <w:tab w:val="clear" w:pos="720"/>
                      <w:tab w:val="left" w:pos="0"/>
                      <w:tab w:val="left" w:pos="459"/>
                    </w:tabs>
                    <w:ind w:left="0" w:firstLine="318"/>
                    <w:rPr>
                      <w:sz w:val="22"/>
                      <w:szCs w:val="20"/>
                    </w:rPr>
                  </w:pPr>
                  <w:r w:rsidRPr="004F26AD">
                    <w:rPr>
                      <w:sz w:val="22"/>
                      <w:szCs w:val="20"/>
                    </w:rPr>
                    <w:t>п</w:t>
                  </w:r>
                  <w:r w:rsidRPr="004F26AD">
                    <w:rPr>
                      <w:color w:val="000000"/>
                      <w:sz w:val="22"/>
                      <w:szCs w:val="20"/>
                    </w:rPr>
                    <w:t xml:space="preserve">редставляет на утверждение Совету директоров Банка кандидатов на должности </w:t>
                  </w:r>
                  <w:r w:rsidRPr="004F26AD">
                    <w:rPr>
                      <w:sz w:val="22"/>
                      <w:szCs w:val="20"/>
                    </w:rPr>
                    <w:t xml:space="preserve"> Главного бу</w:t>
                  </w:r>
                  <w:r w:rsidRPr="004F26AD">
                    <w:rPr>
                      <w:sz w:val="22"/>
                      <w:szCs w:val="20"/>
                    </w:rPr>
                    <w:t>х</w:t>
                  </w:r>
                  <w:r w:rsidRPr="004F26AD">
                    <w:rPr>
                      <w:sz w:val="22"/>
                      <w:szCs w:val="20"/>
                    </w:rPr>
                    <w:t xml:space="preserve">галтера Банка, заместителей Главного бухгалтера Банка, заместителей Председателя Правления Банка; </w:t>
                  </w:r>
                </w:p>
                <w:p w:rsidR="00FF48E3" w:rsidRPr="004F26AD" w:rsidRDefault="00FF48E3" w:rsidP="004F26AD">
                  <w:pPr>
                    <w:pStyle w:val="a0"/>
                    <w:numPr>
                      <w:ilvl w:val="0"/>
                      <w:numId w:val="31"/>
                    </w:numPr>
                    <w:tabs>
                      <w:tab w:val="clear" w:pos="720"/>
                      <w:tab w:val="left" w:pos="0"/>
                      <w:tab w:val="left" w:pos="459"/>
                    </w:tabs>
                    <w:ind w:left="0" w:firstLine="318"/>
                    <w:rPr>
                      <w:sz w:val="22"/>
                      <w:szCs w:val="20"/>
                    </w:rPr>
                  </w:pPr>
                  <w:r w:rsidRPr="004F26AD">
                    <w:rPr>
                      <w:sz w:val="22"/>
                      <w:szCs w:val="20"/>
                    </w:rPr>
                    <w:t>распределяет обязанности между своими заместителями;</w:t>
                  </w:r>
                </w:p>
                <w:p w:rsidR="00FF48E3" w:rsidRPr="004F26AD" w:rsidRDefault="00FF48E3" w:rsidP="004F26AD">
                  <w:pPr>
                    <w:pStyle w:val="aa"/>
                    <w:numPr>
                      <w:ilvl w:val="0"/>
                      <w:numId w:val="31"/>
                    </w:numPr>
                    <w:tabs>
                      <w:tab w:val="clear" w:pos="720"/>
                      <w:tab w:val="left" w:pos="0"/>
                      <w:tab w:val="left" w:pos="459"/>
                    </w:tabs>
                    <w:autoSpaceDE/>
                    <w:autoSpaceDN/>
                    <w:spacing w:after="80" w:line="260" w:lineRule="exact"/>
                    <w:ind w:left="0" w:firstLine="318"/>
                    <w:rPr>
                      <w:b w:val="0"/>
                      <w:sz w:val="22"/>
                    </w:rPr>
                  </w:pPr>
                  <w:r w:rsidRPr="004F26AD">
                    <w:rPr>
                      <w:b w:val="0"/>
                      <w:sz w:val="22"/>
                    </w:rPr>
                    <w:t>осуществляет иные полномочия, необходимые для текущего оперативного управления деятельн</w:t>
                  </w:r>
                  <w:r w:rsidRPr="004F26AD">
                    <w:rPr>
                      <w:b w:val="0"/>
                      <w:sz w:val="22"/>
                    </w:rPr>
                    <w:t>о</w:t>
                  </w:r>
                  <w:r w:rsidRPr="004F26AD">
                    <w:rPr>
                      <w:b w:val="0"/>
                      <w:sz w:val="22"/>
                    </w:rPr>
                    <w:t>стью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В рамках возложенных на него полномочий Председатель Правления Банка издает приказы и д</w:t>
                  </w:r>
                  <w:r w:rsidRPr="004F26AD">
                    <w:rPr>
                      <w:sz w:val="22"/>
                      <w:szCs w:val="20"/>
                    </w:rPr>
                    <w:t>а</w:t>
                  </w:r>
                  <w:r w:rsidRPr="004F26AD">
                    <w:rPr>
                      <w:sz w:val="22"/>
                      <w:szCs w:val="20"/>
                    </w:rPr>
                    <w:t>ет устные указания, обязательные для исполнения всеми работниками Банка.</w:t>
                  </w:r>
                </w:p>
                <w:p w:rsidR="00FF48E3" w:rsidRPr="004F26AD" w:rsidRDefault="00FF48E3" w:rsidP="004F26AD">
                  <w:pPr>
                    <w:pStyle w:val="affb"/>
                    <w:tabs>
                      <w:tab w:val="clear" w:pos="737"/>
                      <w:tab w:val="left" w:pos="0"/>
                      <w:tab w:val="num" w:pos="34"/>
                    </w:tabs>
                    <w:ind w:left="0" w:firstLine="459"/>
                    <w:rPr>
                      <w:sz w:val="22"/>
                      <w:szCs w:val="20"/>
                    </w:rPr>
                  </w:pPr>
                  <w:r w:rsidRPr="004F26AD">
                    <w:rPr>
                      <w:sz w:val="22"/>
                      <w:szCs w:val="20"/>
                    </w:rPr>
                    <w:lastRenderedPageBreak/>
                    <w:t xml:space="preserve"> Председатель Правления назначается на должность Советом директоров Банка сроком на 3 (три) года, и может переизбираться неограниченное число раз.</w:t>
                  </w:r>
                </w:p>
                <w:p w:rsidR="00FF48E3" w:rsidRPr="004F26AD" w:rsidRDefault="00FF48E3" w:rsidP="004F26AD">
                  <w:pPr>
                    <w:pStyle w:val="a"/>
                    <w:numPr>
                      <w:ilvl w:val="0"/>
                      <w:numId w:val="0"/>
                    </w:numPr>
                    <w:tabs>
                      <w:tab w:val="left" w:pos="0"/>
                      <w:tab w:val="num" w:pos="34"/>
                    </w:tabs>
                    <w:ind w:firstLine="459"/>
                    <w:rPr>
                      <w:sz w:val="22"/>
                      <w:szCs w:val="20"/>
                    </w:rPr>
                  </w:pPr>
                  <w:r w:rsidRPr="004F26AD">
                    <w:rPr>
                      <w:sz w:val="22"/>
                      <w:szCs w:val="20"/>
                    </w:rPr>
                    <w:t>Трудовой договор с Председателем Правления от имени Банка подписывается  Председателем  С</w:t>
                  </w:r>
                  <w:r w:rsidRPr="004F26AD">
                    <w:rPr>
                      <w:sz w:val="22"/>
                      <w:szCs w:val="20"/>
                    </w:rPr>
                    <w:t>о</w:t>
                  </w:r>
                  <w:r w:rsidRPr="004F26AD">
                    <w:rPr>
                      <w:sz w:val="22"/>
                      <w:szCs w:val="20"/>
                    </w:rPr>
                    <w:t>вета директоров Банка, либо лицом, уполномоченным Советом директоров. Условия такого договора утверждаются Советом директоров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При осуществлении возложенных на него функций Председатель Правления Банка руководств</w:t>
                  </w:r>
                  <w:r w:rsidRPr="004F26AD">
                    <w:rPr>
                      <w:sz w:val="22"/>
                      <w:szCs w:val="20"/>
                    </w:rPr>
                    <w:t>у</w:t>
                  </w:r>
                  <w:r w:rsidRPr="004F26AD">
                    <w:rPr>
                      <w:sz w:val="22"/>
                      <w:szCs w:val="20"/>
                    </w:rPr>
                    <w:t xml:space="preserve">ется законодательством </w:t>
                  </w:r>
                  <w:r w:rsidRPr="004F26AD">
                    <w:rPr>
                      <w:rFonts w:cs="Arial"/>
                      <w:sz w:val="22"/>
                      <w:szCs w:val="20"/>
                    </w:rPr>
                    <w:t>Российской Федерации</w:t>
                  </w:r>
                  <w:r w:rsidRPr="004F26AD">
                    <w:rPr>
                      <w:sz w:val="22"/>
                      <w:szCs w:val="20"/>
                    </w:rPr>
                    <w:t>, положениями настоящего Устава и внутренними док</w:t>
                  </w:r>
                  <w:r w:rsidRPr="004F26AD">
                    <w:rPr>
                      <w:sz w:val="22"/>
                      <w:szCs w:val="20"/>
                    </w:rPr>
                    <w:t>у</w:t>
                  </w:r>
                  <w:r w:rsidRPr="004F26AD">
                    <w:rPr>
                      <w:sz w:val="22"/>
                      <w:szCs w:val="20"/>
                    </w:rPr>
                    <w:t>ментами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Председатель Правления Банка несет персональную ответственность за невыполнение возложе</w:t>
                  </w:r>
                  <w:r w:rsidRPr="004F26AD">
                    <w:rPr>
                      <w:sz w:val="22"/>
                      <w:szCs w:val="20"/>
                    </w:rPr>
                    <w:t>н</w:t>
                  </w:r>
                  <w:r w:rsidRPr="004F26AD">
                    <w:rPr>
                      <w:sz w:val="22"/>
                      <w:szCs w:val="20"/>
                    </w:rPr>
                    <w:t>ных на Банк задач, реализацию стратегии и политики Банка, утвержденных Советом директоров Банка, указаний Совета директоров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Председатель Правления Банка обязан поддерживать такую организационную структуру, которая четко разграничивает сферы ответственности, полномочия и отчетности, обеспечивает эффективное осуществление делегированных полномочий.</w:t>
                  </w:r>
                </w:p>
                <w:p w:rsidR="00FF48E3" w:rsidRPr="004F26AD" w:rsidRDefault="00FF48E3" w:rsidP="004F26AD">
                  <w:pPr>
                    <w:pStyle w:val="em-4"/>
                    <w:rPr>
                      <w:szCs w:val="20"/>
                    </w:rPr>
                  </w:pPr>
                </w:p>
              </w:tc>
              <w:tc>
                <w:tcPr>
                  <w:tcW w:w="9354" w:type="dxa"/>
                </w:tcPr>
                <w:p w:rsidR="00FF48E3" w:rsidRPr="00412DDB" w:rsidRDefault="00FF48E3" w:rsidP="00041CC5">
                  <w:pPr>
                    <w:pStyle w:val="em-4"/>
                  </w:pPr>
                </w:p>
              </w:tc>
            </w:tr>
            <w:tr w:rsidR="00FF48E3" w:rsidRPr="00412DDB" w:rsidTr="004F26AD">
              <w:tc>
                <w:tcPr>
                  <w:tcW w:w="10206" w:type="dxa"/>
                </w:tcPr>
                <w:p w:rsidR="00FF48E3" w:rsidRPr="004F26AD" w:rsidRDefault="00FF48E3" w:rsidP="004F26AD">
                  <w:pPr>
                    <w:pStyle w:val="21"/>
                    <w:ind w:firstLine="720"/>
                    <w:jc w:val="both"/>
                    <w:rPr>
                      <w:b/>
                      <w:bCs/>
                      <w:sz w:val="22"/>
                    </w:rPr>
                  </w:pPr>
                </w:p>
              </w:tc>
              <w:tc>
                <w:tcPr>
                  <w:tcW w:w="9354" w:type="dxa"/>
                </w:tcPr>
                <w:p w:rsidR="00FF48E3" w:rsidRPr="00412DDB" w:rsidRDefault="00FF48E3" w:rsidP="00041CC5">
                  <w:pPr>
                    <w:pStyle w:val="em-4"/>
                  </w:pPr>
                </w:p>
              </w:tc>
            </w:tr>
          </w:tbl>
          <w:p w:rsidR="00156BC3" w:rsidRPr="00412DDB" w:rsidRDefault="00156BC3" w:rsidP="00041CC5">
            <w:pPr>
              <w:pStyle w:val="em-4"/>
              <w:ind w:firstLine="0"/>
            </w:pPr>
          </w:p>
        </w:tc>
      </w:tr>
    </w:tbl>
    <w:p w:rsidR="00156BC3" w:rsidRPr="00412DDB" w:rsidRDefault="00156BC3" w:rsidP="00156BC3">
      <w:pPr>
        <w:pStyle w:val="em-4"/>
      </w:pPr>
    </w:p>
    <w:p w:rsidR="00B37CA9" w:rsidRPr="00412DDB" w:rsidRDefault="00B37CA9" w:rsidP="00156BC3">
      <w:pPr>
        <w:pStyle w:val="em-4"/>
        <w:rPr>
          <w:b/>
          <w:i/>
        </w:rPr>
      </w:pPr>
      <w:r w:rsidRPr="00412DDB">
        <w:rPr>
          <w:b/>
          <w:i/>
        </w:rPr>
        <w:t xml:space="preserve">Сведения о наличии кодекса корпоративного поведения (управления) кредитной организации </w:t>
      </w:r>
      <w:r w:rsidR="00B140EC">
        <w:rPr>
          <w:b/>
          <w:i/>
        </w:rPr>
        <w:t>–</w:t>
      </w:r>
      <w:r w:rsidRPr="00412DDB">
        <w:rPr>
          <w:b/>
          <w:i/>
        </w:rPr>
        <w:t xml:space="preserve"> эмитента либо иного аналогичного документа: </w:t>
      </w:r>
    </w:p>
    <w:p w:rsidR="00156BC3" w:rsidRPr="00412DDB" w:rsidRDefault="00156BC3" w:rsidP="00156BC3">
      <w:pPr>
        <w:pStyle w:val="em-4"/>
      </w:pPr>
    </w:p>
    <w:tbl>
      <w:tblPr>
        <w:tblW w:w="0" w:type="auto"/>
        <w:tblLook w:val="01E0" w:firstRow="1" w:lastRow="1" w:firstColumn="1" w:lastColumn="1" w:noHBand="0" w:noVBand="0"/>
      </w:tblPr>
      <w:tblGrid>
        <w:gridCol w:w="10314"/>
      </w:tblGrid>
      <w:tr w:rsidR="00156BC3" w:rsidRPr="00412DDB" w:rsidTr="00647813">
        <w:tc>
          <w:tcPr>
            <w:tcW w:w="10314" w:type="dxa"/>
          </w:tcPr>
          <w:p w:rsidR="00156BC3" w:rsidRPr="00647813" w:rsidRDefault="00041CC5" w:rsidP="006E5E8C">
            <w:pPr>
              <w:pStyle w:val="em-4"/>
            </w:pPr>
            <w:r w:rsidRPr="00647813">
              <w:rPr>
                <w:szCs w:val="20"/>
              </w:rPr>
              <w:t>Кодекс корпоративного поведения  АКБ «МБРР» (ОАО)» утвержден решением Общего годового собрания акционеров (протокол №41 от 11.06.2004г.).</w:t>
            </w:r>
          </w:p>
        </w:tc>
      </w:tr>
    </w:tbl>
    <w:p w:rsidR="00156BC3" w:rsidRPr="00412DDB" w:rsidRDefault="00156BC3" w:rsidP="00156BC3">
      <w:pPr>
        <w:pStyle w:val="em-4"/>
      </w:pPr>
    </w:p>
    <w:p w:rsidR="00156BC3" w:rsidRPr="00412DDB" w:rsidRDefault="00B37CA9" w:rsidP="00156BC3">
      <w:pPr>
        <w:pStyle w:val="em-4"/>
        <w:rPr>
          <w:b/>
          <w:i/>
        </w:rPr>
      </w:pPr>
      <w:r w:rsidRPr="00412DDB">
        <w:rPr>
          <w:b/>
          <w:i/>
        </w:rPr>
        <w:t>Сведения о внесенных за последний отчетный период изменениях в устав и внутренние док</w:t>
      </w:r>
      <w:r w:rsidRPr="00412DDB">
        <w:rPr>
          <w:b/>
          <w:i/>
        </w:rPr>
        <w:t>у</w:t>
      </w:r>
      <w:r w:rsidRPr="00412DDB">
        <w:rPr>
          <w:b/>
          <w:i/>
        </w:rPr>
        <w:t>менты кредитной организации – эмитента:</w:t>
      </w:r>
    </w:p>
    <w:p w:rsidR="00156BC3" w:rsidRPr="00412DDB" w:rsidRDefault="00156BC3" w:rsidP="00156BC3">
      <w:pPr>
        <w:pStyle w:val="em-4"/>
      </w:pPr>
    </w:p>
    <w:tbl>
      <w:tblPr>
        <w:tblW w:w="0" w:type="auto"/>
        <w:tblLook w:val="01E0" w:firstRow="1" w:lastRow="1" w:firstColumn="1" w:lastColumn="1" w:noHBand="0" w:noVBand="0"/>
      </w:tblPr>
      <w:tblGrid>
        <w:gridCol w:w="10173"/>
      </w:tblGrid>
      <w:tr w:rsidR="00156BC3" w:rsidRPr="00412DDB" w:rsidTr="00647813">
        <w:tc>
          <w:tcPr>
            <w:tcW w:w="10173" w:type="dxa"/>
          </w:tcPr>
          <w:p w:rsidR="0047337C" w:rsidRPr="00647813" w:rsidRDefault="0000682D" w:rsidP="00A54ABE">
            <w:pPr>
              <w:ind w:left="284" w:hanging="284"/>
              <w:rPr>
                <w:sz w:val="22"/>
                <w:szCs w:val="20"/>
              </w:rPr>
            </w:pPr>
            <w:r w:rsidRPr="00647813">
              <w:rPr>
                <w:bCs/>
                <w:sz w:val="22"/>
                <w:szCs w:val="20"/>
              </w:rPr>
              <w:t xml:space="preserve">В течение </w:t>
            </w:r>
            <w:r w:rsidR="0033113B">
              <w:rPr>
                <w:bCs/>
                <w:sz w:val="22"/>
                <w:szCs w:val="20"/>
              </w:rPr>
              <w:t>3</w:t>
            </w:r>
            <w:r w:rsidR="00B140EC" w:rsidRPr="00647813">
              <w:rPr>
                <w:bCs/>
                <w:sz w:val="22"/>
                <w:szCs w:val="20"/>
              </w:rPr>
              <w:t>–</w:t>
            </w:r>
            <w:r w:rsidRPr="00647813">
              <w:rPr>
                <w:bCs/>
                <w:sz w:val="22"/>
                <w:szCs w:val="20"/>
              </w:rPr>
              <w:t>го квартала 2014 года изменения в Устав и внутренние документы Банка не вносились.</w:t>
            </w:r>
          </w:p>
          <w:p w:rsidR="00C326E8" w:rsidRPr="00647813" w:rsidRDefault="00C326E8" w:rsidP="00A54ABE">
            <w:pPr>
              <w:pStyle w:val="em-4"/>
              <w:ind w:left="284" w:hanging="284"/>
              <w:rPr>
                <w:szCs w:val="20"/>
              </w:rPr>
            </w:pPr>
          </w:p>
        </w:tc>
      </w:tr>
    </w:tbl>
    <w:p w:rsidR="00156BC3" w:rsidRPr="00412DDB" w:rsidRDefault="00156BC3" w:rsidP="00156BC3">
      <w:pPr>
        <w:pStyle w:val="em-4"/>
      </w:pPr>
    </w:p>
    <w:p w:rsidR="00B37CA9" w:rsidRPr="00412DDB" w:rsidRDefault="00B37CA9" w:rsidP="00156BC3">
      <w:pPr>
        <w:pStyle w:val="em-4"/>
        <w:rPr>
          <w:b/>
          <w:i/>
        </w:rPr>
      </w:pPr>
      <w:r w:rsidRPr="00412DDB">
        <w:rPr>
          <w:b/>
          <w:i/>
        </w:rPr>
        <w:t xml:space="preserve">Сведения о наличии внутренних документов кредитной организации </w:t>
      </w:r>
      <w:r w:rsidR="00B140EC">
        <w:rPr>
          <w:b/>
          <w:i/>
        </w:rPr>
        <w:t>–</w:t>
      </w:r>
      <w:r w:rsidRPr="00412DDB">
        <w:rPr>
          <w:b/>
          <w:i/>
        </w:rPr>
        <w:t xml:space="preserve"> эмитента, регулирующих деятельность ее органов управления:</w:t>
      </w:r>
    </w:p>
    <w:p w:rsidR="00156BC3" w:rsidRPr="00412DDB" w:rsidRDefault="00156BC3" w:rsidP="00156BC3">
      <w:pPr>
        <w:pStyle w:val="em-4"/>
      </w:pPr>
    </w:p>
    <w:tbl>
      <w:tblPr>
        <w:tblW w:w="0" w:type="auto"/>
        <w:tblLook w:val="01E0" w:firstRow="1" w:lastRow="1" w:firstColumn="1" w:lastColumn="1" w:noHBand="0" w:noVBand="0"/>
      </w:tblPr>
      <w:tblGrid>
        <w:gridCol w:w="10314"/>
      </w:tblGrid>
      <w:tr w:rsidR="00156BC3" w:rsidRPr="00412DDB" w:rsidTr="00647813">
        <w:tc>
          <w:tcPr>
            <w:tcW w:w="10314" w:type="dxa"/>
          </w:tcPr>
          <w:p w:rsidR="001A5093" w:rsidRPr="00647813" w:rsidRDefault="0010082E" w:rsidP="001A5093">
            <w:pPr>
              <w:autoSpaceDE w:val="0"/>
              <w:autoSpaceDN w:val="0"/>
              <w:adjustRightInd w:val="0"/>
              <w:jc w:val="both"/>
              <w:rPr>
                <w:sz w:val="22"/>
                <w:szCs w:val="20"/>
              </w:rPr>
            </w:pPr>
            <w:r w:rsidRPr="00647813">
              <w:rPr>
                <w:sz w:val="22"/>
                <w:szCs w:val="20"/>
              </w:rPr>
              <w:t>Решением Общего годового собрания акционеров ОАО «МТС</w:t>
            </w:r>
            <w:r w:rsidR="00B140EC" w:rsidRPr="00647813">
              <w:rPr>
                <w:sz w:val="22"/>
                <w:szCs w:val="20"/>
              </w:rPr>
              <w:t>–</w:t>
            </w:r>
            <w:r w:rsidRPr="00647813">
              <w:rPr>
                <w:sz w:val="22"/>
                <w:szCs w:val="20"/>
              </w:rPr>
              <w:t>Банк» (протокол № 60 от 29.06.2012) утверждены:</w:t>
            </w:r>
          </w:p>
          <w:p w:rsidR="0010082E" w:rsidRPr="00647813" w:rsidRDefault="001A5093" w:rsidP="001A5093">
            <w:pPr>
              <w:autoSpaceDE w:val="0"/>
              <w:autoSpaceDN w:val="0"/>
              <w:adjustRightInd w:val="0"/>
              <w:jc w:val="both"/>
              <w:rPr>
                <w:sz w:val="22"/>
                <w:szCs w:val="20"/>
              </w:rPr>
            </w:pPr>
            <w:r w:rsidRPr="00647813">
              <w:rPr>
                <w:sz w:val="22"/>
                <w:szCs w:val="20"/>
              </w:rPr>
              <w:tab/>
              <w:t>Положение об об</w:t>
            </w:r>
            <w:r w:rsidR="0047337C" w:rsidRPr="00647813">
              <w:rPr>
                <w:sz w:val="22"/>
                <w:szCs w:val="20"/>
              </w:rPr>
              <w:t>щ</w:t>
            </w:r>
            <w:r w:rsidRPr="00647813">
              <w:rPr>
                <w:sz w:val="22"/>
                <w:szCs w:val="20"/>
              </w:rPr>
              <w:t xml:space="preserve">ем собрании акционеров </w:t>
            </w:r>
            <w:r w:rsidR="00291427" w:rsidRPr="00647813">
              <w:rPr>
                <w:sz w:val="22"/>
                <w:szCs w:val="20"/>
              </w:rPr>
              <w:t>ОАО «МТС</w:t>
            </w:r>
            <w:r w:rsidR="00B140EC" w:rsidRPr="00647813">
              <w:rPr>
                <w:sz w:val="22"/>
                <w:szCs w:val="20"/>
              </w:rPr>
              <w:t>–</w:t>
            </w:r>
            <w:r w:rsidR="00291427" w:rsidRPr="00647813">
              <w:rPr>
                <w:sz w:val="22"/>
                <w:szCs w:val="20"/>
              </w:rPr>
              <w:t>Банк</w:t>
            </w:r>
            <w:r w:rsidRPr="00647813">
              <w:rPr>
                <w:sz w:val="22"/>
                <w:szCs w:val="20"/>
              </w:rPr>
              <w:t>»</w:t>
            </w:r>
            <w:r w:rsidR="00647813">
              <w:rPr>
                <w:sz w:val="22"/>
                <w:szCs w:val="20"/>
              </w:rPr>
              <w:t>;</w:t>
            </w:r>
          </w:p>
          <w:p w:rsidR="0010082E" w:rsidRPr="00647813" w:rsidRDefault="001A5093" w:rsidP="001A5093">
            <w:pPr>
              <w:autoSpaceDE w:val="0"/>
              <w:autoSpaceDN w:val="0"/>
              <w:adjustRightInd w:val="0"/>
              <w:jc w:val="both"/>
              <w:rPr>
                <w:sz w:val="22"/>
                <w:szCs w:val="20"/>
              </w:rPr>
            </w:pPr>
            <w:r w:rsidRPr="00647813">
              <w:rPr>
                <w:sz w:val="22"/>
                <w:szCs w:val="20"/>
              </w:rPr>
              <w:tab/>
              <w:t xml:space="preserve">Положение о Совете директоров </w:t>
            </w:r>
            <w:r w:rsidR="00291427" w:rsidRPr="00647813">
              <w:rPr>
                <w:sz w:val="22"/>
                <w:szCs w:val="20"/>
              </w:rPr>
              <w:t>ОАО «МТС</w:t>
            </w:r>
            <w:r w:rsidR="00B140EC" w:rsidRPr="00647813">
              <w:rPr>
                <w:sz w:val="22"/>
                <w:szCs w:val="20"/>
              </w:rPr>
              <w:t>–</w:t>
            </w:r>
            <w:r w:rsidR="00291427" w:rsidRPr="00647813">
              <w:rPr>
                <w:sz w:val="22"/>
                <w:szCs w:val="20"/>
              </w:rPr>
              <w:t>Банк</w:t>
            </w:r>
            <w:r w:rsidRPr="00647813">
              <w:rPr>
                <w:sz w:val="22"/>
                <w:szCs w:val="20"/>
              </w:rPr>
              <w:t>»</w:t>
            </w:r>
            <w:r w:rsidR="00647813">
              <w:rPr>
                <w:sz w:val="22"/>
                <w:szCs w:val="20"/>
              </w:rPr>
              <w:t>;</w:t>
            </w:r>
          </w:p>
          <w:p w:rsidR="0010082E" w:rsidRPr="00647813" w:rsidRDefault="001A5093" w:rsidP="001A5093">
            <w:pPr>
              <w:autoSpaceDE w:val="0"/>
              <w:autoSpaceDN w:val="0"/>
              <w:adjustRightInd w:val="0"/>
              <w:jc w:val="both"/>
              <w:rPr>
                <w:sz w:val="22"/>
                <w:szCs w:val="20"/>
              </w:rPr>
            </w:pPr>
            <w:r w:rsidRPr="00647813">
              <w:rPr>
                <w:sz w:val="22"/>
                <w:szCs w:val="20"/>
              </w:rPr>
              <w:tab/>
              <w:t xml:space="preserve">Положение о Правлении </w:t>
            </w:r>
            <w:r w:rsidR="00291427" w:rsidRPr="00647813">
              <w:rPr>
                <w:sz w:val="22"/>
                <w:szCs w:val="20"/>
              </w:rPr>
              <w:t>ОАО «МТС</w:t>
            </w:r>
            <w:r w:rsidR="00B140EC" w:rsidRPr="00647813">
              <w:rPr>
                <w:sz w:val="22"/>
                <w:szCs w:val="20"/>
              </w:rPr>
              <w:t>–</w:t>
            </w:r>
            <w:r w:rsidR="00291427" w:rsidRPr="00647813">
              <w:rPr>
                <w:sz w:val="22"/>
                <w:szCs w:val="20"/>
              </w:rPr>
              <w:t>Банк</w:t>
            </w:r>
            <w:r w:rsidRPr="00647813">
              <w:rPr>
                <w:sz w:val="22"/>
                <w:szCs w:val="20"/>
              </w:rPr>
              <w:t>»</w:t>
            </w:r>
            <w:r w:rsidR="00647813">
              <w:rPr>
                <w:sz w:val="22"/>
                <w:szCs w:val="20"/>
              </w:rPr>
              <w:t>;</w:t>
            </w:r>
          </w:p>
          <w:p w:rsidR="0010082E" w:rsidRPr="00647813" w:rsidRDefault="00647813" w:rsidP="001A5093">
            <w:pPr>
              <w:autoSpaceDE w:val="0"/>
              <w:autoSpaceDN w:val="0"/>
              <w:adjustRightInd w:val="0"/>
              <w:jc w:val="both"/>
              <w:rPr>
                <w:bCs/>
                <w:sz w:val="22"/>
                <w:szCs w:val="20"/>
              </w:rPr>
            </w:pPr>
            <w:r>
              <w:rPr>
                <w:bCs/>
                <w:sz w:val="22"/>
                <w:szCs w:val="20"/>
              </w:rPr>
              <w:t xml:space="preserve">            </w:t>
            </w:r>
            <w:r w:rsidR="001A5093" w:rsidRPr="00647813">
              <w:rPr>
                <w:bCs/>
                <w:sz w:val="22"/>
                <w:szCs w:val="20"/>
              </w:rPr>
              <w:t>Положени</w:t>
            </w:r>
            <w:r w:rsidR="0010082E" w:rsidRPr="00647813">
              <w:rPr>
                <w:bCs/>
                <w:sz w:val="22"/>
                <w:szCs w:val="20"/>
              </w:rPr>
              <w:t>е</w:t>
            </w:r>
            <w:r w:rsidR="001A5093" w:rsidRPr="00647813">
              <w:rPr>
                <w:bCs/>
                <w:sz w:val="22"/>
                <w:szCs w:val="20"/>
              </w:rPr>
              <w:t xml:space="preserve"> о Председателе Правления </w:t>
            </w:r>
            <w:r w:rsidR="00291427" w:rsidRPr="00647813">
              <w:rPr>
                <w:bCs/>
                <w:sz w:val="22"/>
                <w:szCs w:val="20"/>
              </w:rPr>
              <w:t>ОАО «МТС</w:t>
            </w:r>
            <w:r w:rsidR="00B140EC" w:rsidRPr="00647813">
              <w:rPr>
                <w:bCs/>
                <w:sz w:val="22"/>
                <w:szCs w:val="20"/>
              </w:rPr>
              <w:t>–</w:t>
            </w:r>
            <w:r w:rsidR="00291427" w:rsidRPr="00647813">
              <w:rPr>
                <w:bCs/>
                <w:sz w:val="22"/>
                <w:szCs w:val="20"/>
              </w:rPr>
              <w:t>Банк</w:t>
            </w:r>
            <w:r w:rsidR="001A5093" w:rsidRPr="00647813">
              <w:rPr>
                <w:bCs/>
                <w:sz w:val="22"/>
                <w:szCs w:val="20"/>
              </w:rPr>
              <w:t>»</w:t>
            </w:r>
            <w:r>
              <w:rPr>
                <w:bCs/>
                <w:sz w:val="22"/>
                <w:szCs w:val="20"/>
              </w:rPr>
              <w:t>;</w:t>
            </w:r>
          </w:p>
          <w:p w:rsidR="00156BC3" w:rsidRPr="00647813" w:rsidRDefault="0010082E" w:rsidP="0010082E">
            <w:pPr>
              <w:autoSpaceDE w:val="0"/>
              <w:autoSpaceDN w:val="0"/>
              <w:adjustRightInd w:val="0"/>
              <w:jc w:val="both"/>
              <w:rPr>
                <w:sz w:val="22"/>
              </w:rPr>
            </w:pPr>
            <w:r w:rsidRPr="00647813">
              <w:rPr>
                <w:bCs/>
                <w:sz w:val="22"/>
                <w:szCs w:val="20"/>
              </w:rPr>
              <w:t xml:space="preserve">  </w:t>
            </w:r>
            <w:r w:rsidR="00647813">
              <w:rPr>
                <w:bCs/>
                <w:sz w:val="22"/>
                <w:szCs w:val="20"/>
              </w:rPr>
              <w:t xml:space="preserve">          </w:t>
            </w:r>
            <w:r w:rsidR="001A5093" w:rsidRPr="00647813">
              <w:rPr>
                <w:bCs/>
                <w:sz w:val="22"/>
                <w:szCs w:val="20"/>
              </w:rPr>
              <w:t>Положени</w:t>
            </w:r>
            <w:r w:rsidRPr="00647813">
              <w:rPr>
                <w:bCs/>
                <w:sz w:val="22"/>
                <w:szCs w:val="20"/>
              </w:rPr>
              <w:t>е</w:t>
            </w:r>
            <w:r w:rsidR="001A5093" w:rsidRPr="00647813">
              <w:rPr>
                <w:bCs/>
                <w:sz w:val="22"/>
                <w:szCs w:val="20"/>
              </w:rPr>
              <w:t xml:space="preserve"> о Ревизионной комиссии </w:t>
            </w:r>
            <w:r w:rsidR="00291427" w:rsidRPr="00647813">
              <w:rPr>
                <w:bCs/>
                <w:sz w:val="22"/>
                <w:szCs w:val="20"/>
              </w:rPr>
              <w:t>ОАО «МТС</w:t>
            </w:r>
            <w:r w:rsidR="00B140EC" w:rsidRPr="00647813">
              <w:rPr>
                <w:bCs/>
                <w:sz w:val="22"/>
                <w:szCs w:val="20"/>
              </w:rPr>
              <w:t>–</w:t>
            </w:r>
            <w:r w:rsidR="00291427" w:rsidRPr="00647813">
              <w:rPr>
                <w:bCs/>
                <w:sz w:val="22"/>
                <w:szCs w:val="20"/>
              </w:rPr>
              <w:t>Банк</w:t>
            </w:r>
            <w:r w:rsidR="001A5093" w:rsidRPr="00647813">
              <w:rPr>
                <w:bCs/>
                <w:sz w:val="22"/>
                <w:szCs w:val="20"/>
              </w:rPr>
              <w:t>»</w:t>
            </w:r>
            <w:r w:rsidR="00647813">
              <w:rPr>
                <w:bCs/>
                <w:sz w:val="22"/>
                <w:szCs w:val="20"/>
              </w:rPr>
              <w:t>.</w:t>
            </w:r>
            <w:r w:rsidR="001A5093" w:rsidRPr="00647813">
              <w:rPr>
                <w:sz w:val="22"/>
                <w:szCs w:val="20"/>
              </w:rPr>
              <w:t xml:space="preserve"> </w:t>
            </w:r>
          </w:p>
        </w:tc>
      </w:tr>
    </w:tbl>
    <w:p w:rsidR="00156BC3" w:rsidRDefault="00156BC3" w:rsidP="00156BC3">
      <w:pPr>
        <w:pStyle w:val="em-4"/>
      </w:pPr>
    </w:p>
    <w:p w:rsidR="00595E17" w:rsidRDefault="00595E17" w:rsidP="00156BC3">
      <w:pPr>
        <w:pStyle w:val="em-4"/>
        <w:rPr>
          <w:bCs/>
          <w:szCs w:val="20"/>
        </w:rPr>
      </w:pPr>
      <w:r w:rsidRPr="00647813">
        <w:rPr>
          <w:bCs/>
          <w:szCs w:val="20"/>
        </w:rPr>
        <w:t xml:space="preserve">В течение </w:t>
      </w:r>
      <w:r w:rsidR="0033113B">
        <w:rPr>
          <w:bCs/>
          <w:szCs w:val="20"/>
        </w:rPr>
        <w:t>3</w:t>
      </w:r>
      <w:r w:rsidRPr="00647813">
        <w:rPr>
          <w:bCs/>
          <w:szCs w:val="20"/>
        </w:rPr>
        <w:t xml:space="preserve">–го квартала 2014 года изменения в </w:t>
      </w:r>
      <w:r>
        <w:rPr>
          <w:bCs/>
          <w:szCs w:val="20"/>
        </w:rPr>
        <w:t xml:space="preserve">вышеуказанные документы </w:t>
      </w:r>
      <w:r w:rsidRPr="00647813">
        <w:rPr>
          <w:bCs/>
          <w:szCs w:val="20"/>
        </w:rPr>
        <w:t>не вносились.</w:t>
      </w:r>
    </w:p>
    <w:p w:rsidR="00595E17" w:rsidRPr="00412DDB" w:rsidRDefault="00595E17" w:rsidP="00156BC3">
      <w:pPr>
        <w:pStyle w:val="em-4"/>
      </w:pPr>
    </w:p>
    <w:p w:rsidR="00B37CA9" w:rsidRPr="00412DDB" w:rsidRDefault="00B37CA9" w:rsidP="00156BC3">
      <w:pPr>
        <w:pStyle w:val="em-1"/>
      </w:pPr>
      <w:bookmarkStart w:id="65" w:name="_Toc403477597"/>
      <w:r w:rsidRPr="00412DDB">
        <w:t xml:space="preserve">5.2. Информация о лицах, входящих в состав органов управления кредитной организации </w:t>
      </w:r>
      <w:r w:rsidR="00B140EC">
        <w:t>–</w:t>
      </w:r>
      <w:r w:rsidRPr="00412DDB">
        <w:t xml:space="preserve"> эмитента</w:t>
      </w:r>
      <w:bookmarkEnd w:id="65"/>
      <w:r w:rsidRPr="00412DDB">
        <w:rPr>
          <w:rStyle w:val="af0"/>
          <w:b w:val="0"/>
          <w:bCs/>
          <w:vanish/>
          <w:szCs w:val="24"/>
        </w:rPr>
        <w:footnoteReference w:id="55"/>
      </w:r>
    </w:p>
    <w:p w:rsidR="00B37CA9" w:rsidRPr="00412DDB" w:rsidRDefault="00B37CA9" w:rsidP="00B608E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rPr>
                <w:b/>
                <w:bCs/>
              </w:rPr>
              <w:t>Персональный состав</w:t>
            </w:r>
          </w:p>
        </w:tc>
        <w:tc>
          <w:tcPr>
            <w:tcW w:w="7507" w:type="dxa"/>
          </w:tcPr>
          <w:p w:rsidR="0021218F" w:rsidRPr="00412DDB" w:rsidRDefault="0021218F" w:rsidP="0021218F">
            <w:pPr>
              <w:pStyle w:val="em-4"/>
              <w:ind w:firstLine="0"/>
              <w:rPr>
                <w:b/>
              </w:rPr>
            </w:pPr>
            <w:r w:rsidRPr="00412DDB">
              <w:rPr>
                <w:b/>
              </w:rPr>
              <w:t>Совет директоров ОАО «МТС</w:t>
            </w:r>
            <w:r w:rsidR="00B140EC">
              <w:rPr>
                <w:b/>
              </w:rPr>
              <w:t>–</w:t>
            </w:r>
            <w:r w:rsidRPr="00412DDB">
              <w:rPr>
                <w:b/>
              </w:rPr>
              <w:t>Банк»</w:t>
            </w:r>
          </w:p>
        </w:tc>
      </w:tr>
      <w:tr w:rsidR="0021218F" w:rsidRPr="00412DDB" w:rsidTr="00595E17">
        <w:tc>
          <w:tcPr>
            <w:tcW w:w="2700" w:type="dxa"/>
          </w:tcPr>
          <w:p w:rsidR="0021218F" w:rsidRPr="00412DDB" w:rsidRDefault="0021218F" w:rsidP="00595E17">
            <w:pPr>
              <w:pStyle w:val="em-6"/>
              <w:ind w:firstLine="0"/>
              <w:jc w:val="center"/>
            </w:pPr>
          </w:p>
        </w:tc>
        <w:tc>
          <w:tcPr>
            <w:tcW w:w="7507" w:type="dxa"/>
          </w:tcPr>
          <w:p w:rsidR="0021218F" w:rsidRPr="00412DDB" w:rsidRDefault="0021218F" w:rsidP="0021218F">
            <w:pPr>
              <w:pStyle w:val="em-6"/>
              <w:jc w:val="center"/>
            </w:pPr>
            <w:r w:rsidRPr="00412DDB">
              <w:rPr>
                <w:bCs/>
              </w:rPr>
              <w:t xml:space="preserve">(указывается наименование органа управления </w:t>
            </w:r>
            <w:r w:rsidRPr="00412DDB">
              <w:rPr>
                <w:bCs/>
              </w:rPr>
              <w:br/>
              <w:t xml:space="preserve">кредитной организации </w:t>
            </w:r>
            <w:r w:rsidR="00B140EC">
              <w:rPr>
                <w:bCs/>
              </w:rPr>
              <w:t>–</w:t>
            </w:r>
            <w:r w:rsidRPr="00412DDB">
              <w:rPr>
                <w:bCs/>
              </w:rPr>
              <w:t xml:space="preserve"> эмитента)</w:t>
            </w:r>
          </w:p>
        </w:tc>
      </w:tr>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21218F" w:rsidP="000309DC">
            <w:pPr>
              <w:pStyle w:val="em-4"/>
              <w:ind w:firstLine="0"/>
            </w:pPr>
            <w:r w:rsidRPr="00412DDB">
              <w:rPr>
                <w:b/>
                <w:bCs/>
                <w:sz w:val="20"/>
                <w:szCs w:val="20"/>
              </w:rPr>
              <w:t xml:space="preserve">1. </w:t>
            </w:r>
            <w:r w:rsidR="000309DC">
              <w:rPr>
                <w:b/>
                <w:bCs/>
                <w:sz w:val="20"/>
                <w:szCs w:val="20"/>
              </w:rPr>
              <w:t>Абугов Антон Владимирович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0309DC">
            <w:pPr>
              <w:pStyle w:val="em-4"/>
              <w:ind w:firstLine="0"/>
            </w:pPr>
            <w:r w:rsidRPr="00412DDB">
              <w:t>19</w:t>
            </w:r>
            <w:r w:rsidR="000309DC">
              <w:t>76</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pStyle w:val="em-4"/>
              <w:ind w:firstLine="0"/>
              <w:rPr>
                <w:sz w:val="20"/>
                <w:szCs w:val="20"/>
              </w:rPr>
            </w:pPr>
            <w:r w:rsidRPr="00412DDB">
              <w:rPr>
                <w:sz w:val="20"/>
                <w:szCs w:val="20"/>
              </w:rPr>
              <w:t xml:space="preserve">Высшее. </w:t>
            </w:r>
            <w:r w:rsidR="000309DC">
              <w:rPr>
                <w:sz w:val="20"/>
                <w:szCs w:val="20"/>
              </w:rPr>
              <w:t>Академия народного хозяйства при Правительстве Российской Федерации</w:t>
            </w:r>
            <w:r w:rsidRPr="00412DDB">
              <w:rPr>
                <w:sz w:val="20"/>
                <w:szCs w:val="20"/>
              </w:rPr>
              <w:t xml:space="preserve">. </w:t>
            </w:r>
          </w:p>
          <w:p w:rsidR="000309DC" w:rsidRDefault="0021218F" w:rsidP="000309DC">
            <w:pPr>
              <w:pStyle w:val="em-4"/>
              <w:ind w:firstLine="0"/>
              <w:rPr>
                <w:sz w:val="20"/>
                <w:szCs w:val="20"/>
              </w:rPr>
            </w:pPr>
            <w:r w:rsidRPr="00412DDB">
              <w:rPr>
                <w:sz w:val="20"/>
                <w:szCs w:val="20"/>
              </w:rPr>
              <w:t>Год окончания –</w:t>
            </w:r>
            <w:r w:rsidR="0094338F">
              <w:rPr>
                <w:sz w:val="20"/>
                <w:szCs w:val="20"/>
              </w:rPr>
              <w:t xml:space="preserve"> 1998</w:t>
            </w:r>
          </w:p>
          <w:p w:rsidR="0021218F" w:rsidRPr="00412DDB" w:rsidRDefault="0021218F" w:rsidP="000309DC">
            <w:pPr>
              <w:pStyle w:val="em-4"/>
              <w:ind w:firstLine="0"/>
              <w:rPr>
                <w:sz w:val="16"/>
                <w:szCs w:val="16"/>
              </w:rPr>
            </w:pPr>
            <w:r w:rsidRPr="00412DDB">
              <w:rPr>
                <w:sz w:val="20"/>
                <w:szCs w:val="20"/>
              </w:rPr>
              <w:t xml:space="preserve">Специальность </w:t>
            </w:r>
            <w:r w:rsidR="000309DC" w:rsidRPr="00412DDB">
              <w:rPr>
                <w:sz w:val="20"/>
                <w:szCs w:val="20"/>
              </w:rPr>
              <w:t>–</w:t>
            </w:r>
            <w:r w:rsidRPr="00412DDB">
              <w:rPr>
                <w:sz w:val="20"/>
                <w:szCs w:val="20"/>
              </w:rPr>
              <w:t xml:space="preserve"> </w:t>
            </w:r>
            <w:r w:rsidR="0094338F">
              <w:rPr>
                <w:sz w:val="20"/>
                <w:szCs w:val="20"/>
              </w:rPr>
              <w:t>«Менеджмент»</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pStyle w:val="em-4"/>
      </w:pPr>
    </w:p>
    <w:tbl>
      <w:tblPr>
        <w:tblW w:w="10173" w:type="dxa"/>
        <w:tblLayout w:type="fixed"/>
        <w:tblLook w:val="0000" w:firstRow="0" w:lastRow="0" w:firstColumn="0" w:lastColumn="0" w:noHBand="0" w:noVBand="0"/>
      </w:tblPr>
      <w:tblGrid>
        <w:gridCol w:w="1668"/>
        <w:gridCol w:w="1417"/>
        <w:gridCol w:w="3544"/>
        <w:gridCol w:w="3544"/>
      </w:tblGrid>
      <w:tr w:rsidR="0021218F" w:rsidRPr="00412DDB" w:rsidTr="0021218F">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lastRenderedPageBreak/>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417" w:type="dxa"/>
            <w:tcBorders>
              <w:top w:val="single" w:sz="4" w:space="0" w:color="auto"/>
              <w:left w:val="single" w:sz="4" w:space="0" w:color="auto"/>
              <w:bottom w:val="single" w:sz="4" w:space="0" w:color="auto"/>
              <w:right w:val="single" w:sz="4" w:space="0" w:color="auto"/>
            </w:tcBorders>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w:t>
            </w:r>
            <w:r w:rsidRPr="00412DDB">
              <w:rPr>
                <w:sz w:val="22"/>
                <w:szCs w:val="22"/>
              </w:rPr>
              <w:t>ж</w:t>
            </w:r>
            <w:r w:rsidRPr="00412DDB">
              <w:rPr>
                <w:sz w:val="22"/>
                <w:szCs w:val="22"/>
              </w:rPr>
              <w:t>ности</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rPr>
            </w:pPr>
            <w:r w:rsidRPr="00412DDB">
              <w:rPr>
                <w:sz w:val="22"/>
                <w:szCs w:val="22"/>
              </w:rPr>
              <w:t>Полное фирменное наименование организации</w:t>
            </w:r>
          </w:p>
        </w:tc>
      </w:tr>
      <w:tr w:rsidR="0021218F" w:rsidRPr="00412DDB" w:rsidTr="0094338F">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417"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94338F">
            <w:pPr>
              <w:jc w:val="center"/>
              <w:rPr>
                <w:sz w:val="22"/>
                <w:szCs w:val="22"/>
                <w:lang w:val="en-US"/>
              </w:rPr>
            </w:pPr>
            <w:r w:rsidRPr="00412DDB">
              <w:rPr>
                <w:sz w:val="22"/>
                <w:szCs w:val="22"/>
                <w:lang w:val="en-US"/>
              </w:rPr>
              <w:t>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lang w:val="en-US"/>
              </w:rPr>
            </w:pPr>
            <w:r w:rsidRPr="00412DDB">
              <w:rPr>
                <w:sz w:val="22"/>
                <w:szCs w:val="22"/>
                <w:lang w:val="en-US"/>
              </w:rPr>
              <w:t>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lang w:val="en-US"/>
              </w:rPr>
            </w:pPr>
            <w:r w:rsidRPr="00412DDB">
              <w:rPr>
                <w:sz w:val="22"/>
                <w:szCs w:val="22"/>
                <w:lang w:val="en-US"/>
              </w:rPr>
              <w:t>4</w:t>
            </w:r>
          </w:p>
        </w:tc>
      </w:tr>
      <w:tr w:rsidR="001C4DB5"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1C4DB5" w:rsidRPr="00412DDB" w:rsidRDefault="0094338F" w:rsidP="000309DC">
            <w:pPr>
              <w:jc w:val="center"/>
              <w:rPr>
                <w:sz w:val="22"/>
                <w:szCs w:val="22"/>
              </w:rPr>
            </w:pPr>
            <w:r>
              <w:rPr>
                <w:sz w:val="22"/>
                <w:szCs w:val="22"/>
              </w:rPr>
              <w:t>24.09.2012</w:t>
            </w:r>
          </w:p>
        </w:tc>
        <w:tc>
          <w:tcPr>
            <w:tcW w:w="1417" w:type="dxa"/>
            <w:tcBorders>
              <w:top w:val="single" w:sz="4" w:space="0" w:color="auto"/>
              <w:left w:val="single" w:sz="4" w:space="0" w:color="auto"/>
              <w:bottom w:val="single" w:sz="4" w:space="0" w:color="auto"/>
              <w:right w:val="single" w:sz="4" w:space="0" w:color="auto"/>
            </w:tcBorders>
            <w:vAlign w:val="center"/>
          </w:tcPr>
          <w:p w:rsidR="001C4DB5" w:rsidRPr="00412DDB" w:rsidRDefault="001C4DB5" w:rsidP="000309DC">
            <w:pPr>
              <w:pStyle w:val="Default"/>
              <w:jc w:val="center"/>
              <w:rPr>
                <w:sz w:val="22"/>
                <w:szCs w:val="20"/>
              </w:rPr>
            </w:pPr>
            <w:r w:rsidRPr="00412DDB">
              <w:rPr>
                <w:sz w:val="22"/>
                <w:szCs w:val="20"/>
              </w:rPr>
              <w:t>наст. вр.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1C4DB5" w:rsidRPr="00412DDB" w:rsidRDefault="000309DC" w:rsidP="00A810D9">
            <w:pPr>
              <w:jc w:val="center"/>
              <w:rPr>
                <w:sz w:val="22"/>
                <w:szCs w:val="22"/>
              </w:rPr>
            </w:pPr>
            <w:r>
              <w:rPr>
                <w:sz w:val="22"/>
                <w:szCs w:val="22"/>
              </w:rPr>
              <w:t>Первый вице</w:t>
            </w:r>
            <w:r w:rsidR="00B140EC">
              <w:rPr>
                <w:sz w:val="22"/>
                <w:szCs w:val="22"/>
              </w:rPr>
              <w:t>–</w:t>
            </w:r>
            <w:r w:rsidR="0094338F">
              <w:rPr>
                <w:sz w:val="22"/>
                <w:szCs w:val="22"/>
              </w:rPr>
              <w:t xml:space="preserve"> </w:t>
            </w:r>
            <w:r>
              <w:rPr>
                <w:sz w:val="22"/>
                <w:szCs w:val="22"/>
              </w:rPr>
              <w:t>президент, Руков</w:t>
            </w:r>
            <w:r>
              <w:rPr>
                <w:sz w:val="22"/>
                <w:szCs w:val="22"/>
              </w:rPr>
              <w:t>о</w:t>
            </w:r>
            <w:r>
              <w:rPr>
                <w:sz w:val="22"/>
                <w:szCs w:val="22"/>
              </w:rPr>
              <w:t>дитель Инвестиционного портфеля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1C4DB5" w:rsidRPr="00412DDB" w:rsidRDefault="000309DC" w:rsidP="00A810D9">
            <w:pPr>
              <w:jc w:val="center"/>
              <w:rPr>
                <w:sz w:val="22"/>
                <w:szCs w:val="22"/>
              </w:rPr>
            </w:pPr>
            <w:r w:rsidRPr="00412DDB">
              <w:rPr>
                <w:sz w:val="22"/>
                <w:szCs w:val="22"/>
              </w:rPr>
              <w:t>Открытое акционерное общество «Акционерная финансовая корп</w:t>
            </w:r>
            <w:r w:rsidRPr="00412DDB">
              <w:rPr>
                <w:sz w:val="22"/>
                <w:szCs w:val="22"/>
              </w:rPr>
              <w:t>о</w:t>
            </w:r>
            <w:r w:rsidRPr="00412DDB">
              <w:rPr>
                <w:sz w:val="22"/>
                <w:szCs w:val="22"/>
              </w:rPr>
              <w:t>рация «Система»</w:t>
            </w:r>
          </w:p>
        </w:tc>
      </w:tr>
      <w:tr w:rsidR="002121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0309DC">
            <w:pPr>
              <w:jc w:val="center"/>
              <w:rPr>
                <w:sz w:val="22"/>
                <w:szCs w:val="22"/>
              </w:rPr>
            </w:pPr>
            <w:r w:rsidRPr="00412DDB">
              <w:rPr>
                <w:sz w:val="22"/>
                <w:szCs w:val="22"/>
              </w:rPr>
              <w:t>2</w:t>
            </w:r>
            <w:r w:rsidR="000309DC">
              <w:rPr>
                <w:sz w:val="22"/>
                <w:szCs w:val="22"/>
              </w:rPr>
              <w:t>7</w:t>
            </w:r>
            <w:r w:rsidRPr="00412DDB">
              <w:rPr>
                <w:sz w:val="22"/>
                <w:szCs w:val="22"/>
              </w:rPr>
              <w:t>.06.201</w:t>
            </w:r>
            <w:r w:rsidR="000309DC">
              <w:rPr>
                <w:sz w:val="22"/>
                <w:szCs w:val="22"/>
              </w:rPr>
              <w:t>4</w:t>
            </w:r>
          </w:p>
        </w:tc>
        <w:tc>
          <w:tcPr>
            <w:tcW w:w="1417"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0309DC">
            <w:pPr>
              <w:pStyle w:val="Default"/>
              <w:jc w:val="center"/>
              <w:rPr>
                <w:sz w:val="20"/>
                <w:szCs w:val="20"/>
              </w:rPr>
            </w:pPr>
            <w:r w:rsidRPr="00412DDB">
              <w:rPr>
                <w:sz w:val="22"/>
                <w:szCs w:val="20"/>
              </w:rPr>
              <w:t>наст. вр.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0309DC" w:rsidP="0021218F">
            <w:pPr>
              <w:jc w:val="center"/>
              <w:rPr>
                <w:sz w:val="22"/>
                <w:szCs w:val="22"/>
              </w:rPr>
            </w:pPr>
            <w:r>
              <w:rPr>
                <w:sz w:val="22"/>
                <w:szCs w:val="22"/>
              </w:rPr>
              <w:t>Председатель</w:t>
            </w:r>
            <w:r w:rsidR="0021218F" w:rsidRPr="00412DDB">
              <w:rPr>
                <w:sz w:val="22"/>
                <w:szCs w:val="22"/>
              </w:rPr>
              <w:t xml:space="preserve">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Банк»</w:t>
            </w:r>
          </w:p>
        </w:tc>
      </w:tr>
      <w:tr w:rsidR="009433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94338F" w:rsidRPr="00412DDB" w:rsidRDefault="0094338F" w:rsidP="000309DC">
            <w:pPr>
              <w:jc w:val="center"/>
              <w:rPr>
                <w:sz w:val="22"/>
                <w:szCs w:val="22"/>
              </w:rPr>
            </w:pPr>
            <w:r>
              <w:rPr>
                <w:sz w:val="22"/>
                <w:szCs w:val="22"/>
              </w:rPr>
              <w:t>27.06.2013</w:t>
            </w:r>
          </w:p>
        </w:tc>
        <w:tc>
          <w:tcPr>
            <w:tcW w:w="1417" w:type="dxa"/>
            <w:tcBorders>
              <w:top w:val="single" w:sz="4" w:space="0" w:color="auto"/>
              <w:left w:val="single" w:sz="4" w:space="0" w:color="auto"/>
              <w:bottom w:val="single" w:sz="4" w:space="0" w:color="auto"/>
              <w:right w:val="single" w:sz="4" w:space="0" w:color="auto"/>
            </w:tcBorders>
            <w:vAlign w:val="center"/>
          </w:tcPr>
          <w:p w:rsidR="0094338F" w:rsidRPr="00412DDB" w:rsidRDefault="0094338F" w:rsidP="000309DC">
            <w:pPr>
              <w:pStyle w:val="Default"/>
              <w:jc w:val="center"/>
              <w:rPr>
                <w:sz w:val="22"/>
                <w:szCs w:val="20"/>
              </w:rPr>
            </w:pPr>
            <w:r w:rsidRPr="0094338F">
              <w:rPr>
                <w:color w:val="auto"/>
                <w:sz w:val="22"/>
                <w:szCs w:val="20"/>
              </w:rPr>
              <w:t>наст. вр.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Default="0094338F" w:rsidP="0021218F">
            <w:pPr>
              <w:jc w:val="center"/>
              <w:rPr>
                <w:sz w:val="22"/>
                <w:szCs w:val="22"/>
              </w:rPr>
            </w:pPr>
            <w:r w:rsidRPr="0094338F">
              <w:rPr>
                <w:sz w:val="22"/>
                <w:szCs w:val="22"/>
              </w:rPr>
              <w:t>Член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412DDB" w:rsidRDefault="0094338F" w:rsidP="0021218F">
            <w:pPr>
              <w:jc w:val="center"/>
              <w:rPr>
                <w:sz w:val="22"/>
                <w:szCs w:val="22"/>
              </w:rPr>
            </w:pPr>
            <w:r w:rsidRPr="0094338F">
              <w:rPr>
                <w:sz w:val="22"/>
                <w:szCs w:val="22"/>
              </w:rPr>
              <w:t>Открытое акционерное общество «</w:t>
            </w:r>
            <w:r>
              <w:rPr>
                <w:sz w:val="22"/>
                <w:szCs w:val="22"/>
              </w:rPr>
              <w:t>Система Масс –медиа</w:t>
            </w:r>
            <w:r w:rsidRPr="0094338F">
              <w:rPr>
                <w:sz w:val="22"/>
                <w:szCs w:val="22"/>
              </w:rPr>
              <w:t>»</w:t>
            </w:r>
          </w:p>
        </w:tc>
      </w:tr>
      <w:tr w:rsidR="009433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94338F" w:rsidRDefault="0094338F" w:rsidP="000309DC">
            <w:pPr>
              <w:jc w:val="center"/>
              <w:rPr>
                <w:sz w:val="22"/>
                <w:szCs w:val="22"/>
              </w:rPr>
            </w:pPr>
            <w:r>
              <w:rPr>
                <w:sz w:val="22"/>
                <w:szCs w:val="22"/>
              </w:rPr>
              <w:t>25.06.2013</w:t>
            </w:r>
          </w:p>
        </w:tc>
        <w:tc>
          <w:tcPr>
            <w:tcW w:w="1417" w:type="dxa"/>
            <w:tcBorders>
              <w:top w:val="single" w:sz="4" w:space="0" w:color="auto"/>
              <w:left w:val="single" w:sz="4" w:space="0" w:color="auto"/>
              <w:bottom w:val="single" w:sz="4" w:space="0" w:color="auto"/>
              <w:right w:val="single" w:sz="4" w:space="0" w:color="auto"/>
            </w:tcBorders>
            <w:vAlign w:val="center"/>
          </w:tcPr>
          <w:p w:rsidR="0094338F" w:rsidRPr="0094338F" w:rsidRDefault="0094338F" w:rsidP="000309DC">
            <w:pPr>
              <w:pStyle w:val="Default"/>
              <w:jc w:val="center"/>
              <w:rPr>
                <w:color w:val="auto"/>
                <w:sz w:val="22"/>
                <w:szCs w:val="20"/>
              </w:rPr>
            </w:pPr>
            <w:r w:rsidRPr="00412DDB">
              <w:rPr>
                <w:sz w:val="22"/>
                <w:szCs w:val="20"/>
              </w:rPr>
              <w:t>наст. вр.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sidRPr="00412DDB">
              <w:rPr>
                <w:sz w:val="22"/>
                <w:szCs w:val="22"/>
              </w:rPr>
              <w:t>Член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sidRPr="00412DDB">
              <w:rPr>
                <w:sz w:val="22"/>
                <w:szCs w:val="22"/>
              </w:rPr>
              <w:t>Открытое акционерное общество «</w:t>
            </w:r>
            <w:r>
              <w:rPr>
                <w:sz w:val="22"/>
                <w:szCs w:val="22"/>
              </w:rPr>
              <w:t>Мобильные ТелеСистемы</w:t>
            </w:r>
            <w:r w:rsidRPr="00412DDB">
              <w:rPr>
                <w:sz w:val="22"/>
                <w:szCs w:val="22"/>
              </w:rPr>
              <w:t>»</w:t>
            </w:r>
          </w:p>
        </w:tc>
      </w:tr>
      <w:tr w:rsidR="009433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94338F" w:rsidRDefault="0094338F" w:rsidP="000309DC">
            <w:pPr>
              <w:jc w:val="center"/>
              <w:rPr>
                <w:sz w:val="22"/>
                <w:szCs w:val="22"/>
              </w:rPr>
            </w:pPr>
            <w:r>
              <w:rPr>
                <w:sz w:val="22"/>
                <w:szCs w:val="22"/>
              </w:rPr>
              <w:t>28.05.2013</w:t>
            </w:r>
          </w:p>
        </w:tc>
        <w:tc>
          <w:tcPr>
            <w:tcW w:w="1417" w:type="dxa"/>
            <w:tcBorders>
              <w:top w:val="single" w:sz="4" w:space="0" w:color="auto"/>
              <w:left w:val="single" w:sz="4" w:space="0" w:color="auto"/>
              <w:bottom w:val="single" w:sz="4" w:space="0" w:color="auto"/>
              <w:right w:val="single" w:sz="4" w:space="0" w:color="auto"/>
            </w:tcBorders>
            <w:vAlign w:val="center"/>
          </w:tcPr>
          <w:p w:rsidR="0094338F" w:rsidRPr="0094338F" w:rsidRDefault="0094338F" w:rsidP="000309DC">
            <w:pPr>
              <w:pStyle w:val="Default"/>
              <w:jc w:val="center"/>
              <w:rPr>
                <w:color w:val="auto"/>
                <w:sz w:val="22"/>
                <w:szCs w:val="20"/>
              </w:rPr>
            </w:pPr>
            <w:r w:rsidRPr="00412DDB">
              <w:rPr>
                <w:sz w:val="22"/>
                <w:szCs w:val="20"/>
              </w:rPr>
              <w:t>наст. вр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sidRPr="00412DDB">
              <w:rPr>
                <w:sz w:val="22"/>
                <w:szCs w:val="22"/>
              </w:rPr>
              <w:t>Член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Pr>
                <w:sz w:val="22"/>
                <w:szCs w:val="22"/>
                <w:lang w:val="en-US"/>
              </w:rPr>
              <w:t>SISTEMA SHYAM TELESER</w:t>
            </w:r>
            <w:r>
              <w:rPr>
                <w:sz w:val="22"/>
                <w:szCs w:val="22"/>
                <w:lang w:val="en-US"/>
              </w:rPr>
              <w:t>V</w:t>
            </w:r>
            <w:r>
              <w:rPr>
                <w:sz w:val="22"/>
                <w:szCs w:val="22"/>
                <w:lang w:val="en-US"/>
              </w:rPr>
              <w:t>ICES LIMITED</w:t>
            </w:r>
          </w:p>
        </w:tc>
      </w:tr>
      <w:tr w:rsidR="002121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94338F" w:rsidP="000309DC">
            <w:pPr>
              <w:jc w:val="center"/>
              <w:rPr>
                <w:sz w:val="22"/>
                <w:szCs w:val="22"/>
              </w:rPr>
            </w:pPr>
            <w:r>
              <w:rPr>
                <w:sz w:val="22"/>
                <w:szCs w:val="22"/>
              </w:rPr>
              <w:t>22.09.2012</w:t>
            </w:r>
          </w:p>
        </w:tc>
        <w:tc>
          <w:tcPr>
            <w:tcW w:w="1417"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0309DC">
            <w:pPr>
              <w:pStyle w:val="Default"/>
              <w:jc w:val="center"/>
              <w:rPr>
                <w:sz w:val="22"/>
                <w:szCs w:val="20"/>
              </w:rPr>
            </w:pPr>
            <w:r w:rsidRPr="00412DDB">
              <w:rPr>
                <w:sz w:val="22"/>
                <w:szCs w:val="20"/>
              </w:rPr>
              <w:t>наст. вр.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0309DC">
            <w:pPr>
              <w:jc w:val="center"/>
              <w:rPr>
                <w:sz w:val="22"/>
                <w:szCs w:val="22"/>
              </w:rPr>
            </w:pPr>
            <w:r w:rsidRPr="00412DDB">
              <w:rPr>
                <w:sz w:val="22"/>
                <w:szCs w:val="22"/>
              </w:rPr>
              <w:t xml:space="preserve">Член </w:t>
            </w:r>
            <w:r w:rsidR="000309DC">
              <w:rPr>
                <w:sz w:val="22"/>
                <w:szCs w:val="22"/>
              </w:rPr>
              <w:t>Правления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0309DC" w:rsidP="0021218F">
            <w:pPr>
              <w:jc w:val="center"/>
              <w:rPr>
                <w:sz w:val="22"/>
                <w:szCs w:val="22"/>
              </w:rPr>
            </w:pPr>
            <w:r w:rsidRPr="00412DDB">
              <w:rPr>
                <w:sz w:val="22"/>
                <w:szCs w:val="22"/>
              </w:rPr>
              <w:t>Открытое акционерное общество «Акционерная финансовая корп</w:t>
            </w:r>
            <w:r w:rsidRPr="00412DDB">
              <w:rPr>
                <w:sz w:val="22"/>
                <w:szCs w:val="22"/>
              </w:rPr>
              <w:t>о</w:t>
            </w:r>
            <w:r w:rsidRPr="00412DDB">
              <w:rPr>
                <w:sz w:val="22"/>
                <w:szCs w:val="22"/>
              </w:rPr>
              <w:t>рация «Система»</w:t>
            </w:r>
          </w:p>
        </w:tc>
      </w:tr>
    </w:tbl>
    <w:p w:rsidR="00B608E1" w:rsidRPr="00412DDB" w:rsidRDefault="00B608E1" w:rsidP="00B608E1">
      <w:pPr>
        <w:pStyle w:val="em-4"/>
      </w:pPr>
    </w:p>
    <w:p w:rsidR="003F5523" w:rsidRPr="00412DDB" w:rsidRDefault="003F5523" w:rsidP="003F5523">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634ED0" w:rsidRPr="00412DDB" w:rsidRDefault="00634ED0" w:rsidP="003F552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340"/>
        <w:gridCol w:w="1245"/>
      </w:tblGrid>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3F5523" w:rsidRPr="00412DDB" w:rsidRDefault="003F5523" w:rsidP="00634ED0">
            <w:pPr>
              <w:ind w:hanging="67"/>
              <w:jc w:val="center"/>
              <w:rPr>
                <w:sz w:val="22"/>
                <w:szCs w:val="22"/>
              </w:rPr>
            </w:pPr>
            <w:r w:rsidRPr="00412DDB">
              <w:rPr>
                <w:sz w:val="22"/>
                <w:szCs w:val="22"/>
              </w:rPr>
              <w:t>0</w:t>
            </w:r>
          </w:p>
        </w:tc>
        <w:tc>
          <w:tcPr>
            <w:tcW w:w="1245" w:type="dxa"/>
            <w:vAlign w:val="center"/>
          </w:tcPr>
          <w:p w:rsidR="003F5523" w:rsidRPr="00412DDB" w:rsidRDefault="003F5523" w:rsidP="00634ED0">
            <w:pPr>
              <w:ind w:left="144" w:hanging="144"/>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634ED0">
            <w:pPr>
              <w:ind w:left="144" w:hanging="144"/>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rPr>
                <w:sz w:val="22"/>
                <w:szCs w:val="22"/>
              </w:rPr>
            </w:pPr>
            <w:r w:rsidRPr="00412DDB">
              <w:t>шт.</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pPr>
            <w:r w:rsidRPr="00412DDB">
              <w:t>шт.</w:t>
            </w:r>
          </w:p>
        </w:tc>
      </w:tr>
    </w:tbl>
    <w:p w:rsidR="003F5523" w:rsidRPr="00412DDB" w:rsidRDefault="003F5523" w:rsidP="003F5523">
      <w:pPr>
        <w:pStyle w:val="em-4"/>
      </w:pPr>
    </w:p>
    <w:p w:rsidR="003F5523" w:rsidRPr="00412DDB" w:rsidRDefault="003F5523" w:rsidP="003F5523">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3F5523" w:rsidRPr="00412DDB" w:rsidRDefault="003F5523" w:rsidP="003F5523">
      <w:pPr>
        <w:pStyle w:val="em-4"/>
      </w:pPr>
    </w:p>
    <w:tbl>
      <w:tblPr>
        <w:tblW w:w="0" w:type="auto"/>
        <w:tblLook w:val="01E0" w:firstRow="1" w:lastRow="1" w:firstColumn="1" w:lastColumn="1" w:noHBand="0" w:noVBand="0"/>
      </w:tblPr>
      <w:tblGrid>
        <w:gridCol w:w="10314"/>
      </w:tblGrid>
      <w:tr w:rsidR="003F5523" w:rsidRPr="00412DDB" w:rsidTr="00595E17">
        <w:tc>
          <w:tcPr>
            <w:tcW w:w="10314" w:type="dxa"/>
          </w:tcPr>
          <w:p w:rsidR="003F5523" w:rsidRPr="00412DDB" w:rsidRDefault="003F5523" w:rsidP="003F5523">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3F5523" w:rsidRPr="00412DDB" w:rsidRDefault="003F5523" w:rsidP="003F5523">
      <w:pPr>
        <w:pStyle w:val="em-4"/>
      </w:pPr>
    </w:p>
    <w:p w:rsidR="003F5523" w:rsidRPr="00412DDB" w:rsidRDefault="003F5523" w:rsidP="003F5523">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3F5523" w:rsidRPr="00412DDB" w:rsidRDefault="003F5523" w:rsidP="003F5523">
      <w:pPr>
        <w:pStyle w:val="em-4"/>
      </w:pPr>
    </w:p>
    <w:tbl>
      <w:tblPr>
        <w:tblW w:w="0" w:type="auto"/>
        <w:tblLook w:val="01E0" w:firstRow="1" w:lastRow="1" w:firstColumn="1" w:lastColumn="1" w:noHBand="0" w:noVBand="0"/>
      </w:tblPr>
      <w:tblGrid>
        <w:gridCol w:w="10314"/>
      </w:tblGrid>
      <w:tr w:rsidR="003F5523" w:rsidRPr="00412DDB" w:rsidTr="00595E17">
        <w:tc>
          <w:tcPr>
            <w:tcW w:w="10314" w:type="dxa"/>
          </w:tcPr>
          <w:p w:rsidR="003F5523" w:rsidRPr="00412DDB" w:rsidRDefault="003F5523" w:rsidP="00757C35">
            <w:pPr>
              <w:pStyle w:val="em-4"/>
              <w:rPr>
                <w:sz w:val="20"/>
                <w:szCs w:val="20"/>
              </w:rPr>
            </w:pPr>
            <w:r w:rsidRPr="00595E17">
              <w:rPr>
                <w:szCs w:val="20"/>
              </w:rPr>
              <w:t xml:space="preserve">К административной </w:t>
            </w:r>
            <w:r w:rsidR="00BF3C11" w:rsidRPr="00595E17">
              <w:rPr>
                <w:szCs w:val="20"/>
              </w:rPr>
              <w:t xml:space="preserve">или уголовной </w:t>
            </w:r>
            <w:r w:rsidRPr="00595E17">
              <w:rPr>
                <w:szCs w:val="20"/>
              </w:rPr>
              <w:t>ответственности не привлекалс</w:t>
            </w:r>
            <w:r w:rsidR="00757C35" w:rsidRPr="00595E17">
              <w:rPr>
                <w:szCs w:val="20"/>
              </w:rPr>
              <w:t>я</w:t>
            </w:r>
            <w:r w:rsidR="00595E17">
              <w:rPr>
                <w:szCs w:val="20"/>
              </w:rPr>
              <w:t>.</w:t>
            </w:r>
          </w:p>
        </w:tc>
      </w:tr>
    </w:tbl>
    <w:p w:rsidR="003F5523" w:rsidRPr="00412DDB" w:rsidRDefault="003F5523" w:rsidP="003F5523">
      <w:pPr>
        <w:pStyle w:val="em-4"/>
      </w:pPr>
    </w:p>
    <w:p w:rsidR="003F5523" w:rsidRPr="00412DDB" w:rsidRDefault="003F5523" w:rsidP="003F5523">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3F5523" w:rsidRPr="00412DDB" w:rsidRDefault="003F5523" w:rsidP="003F5523">
      <w:pPr>
        <w:pStyle w:val="em-4"/>
      </w:pPr>
    </w:p>
    <w:tbl>
      <w:tblPr>
        <w:tblW w:w="0" w:type="auto"/>
        <w:tblLook w:val="01E0" w:firstRow="1" w:lastRow="1" w:firstColumn="1" w:lastColumn="1" w:noHBand="0" w:noVBand="0"/>
      </w:tblPr>
      <w:tblGrid>
        <w:gridCol w:w="10314"/>
      </w:tblGrid>
      <w:tr w:rsidR="003F5523" w:rsidRPr="00412DDB" w:rsidTr="00595E17">
        <w:tc>
          <w:tcPr>
            <w:tcW w:w="10314" w:type="dxa"/>
          </w:tcPr>
          <w:p w:rsidR="003F5523" w:rsidRPr="00595E17" w:rsidRDefault="003F5523" w:rsidP="00757C35">
            <w:pPr>
              <w:pStyle w:val="em-4"/>
              <w:rPr>
                <w:szCs w:val="20"/>
              </w:rPr>
            </w:pPr>
            <w:r w:rsidRPr="00595E17">
              <w:rPr>
                <w:szCs w:val="20"/>
              </w:rPr>
              <w:lastRenderedPageBreak/>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3F5523" w:rsidRDefault="003F5523" w:rsidP="00A60201">
      <w:pPr>
        <w:pStyle w:val="em-4"/>
      </w:pPr>
    </w:p>
    <w:p w:rsidR="00137020" w:rsidRPr="00412DDB" w:rsidRDefault="00137020" w:rsidP="00A6020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0309DC" w:rsidP="0021218F">
            <w:pPr>
              <w:pStyle w:val="em-4"/>
              <w:ind w:firstLine="0"/>
            </w:pPr>
            <w:r>
              <w:rPr>
                <w:b/>
                <w:bCs/>
                <w:sz w:val="20"/>
                <w:szCs w:val="20"/>
              </w:rPr>
              <w:t>2</w:t>
            </w:r>
            <w:r w:rsidR="0021218F" w:rsidRPr="00412DDB">
              <w:rPr>
                <w:b/>
                <w:bCs/>
                <w:sz w:val="20"/>
                <w:szCs w:val="20"/>
              </w:rPr>
              <w:t>.</w:t>
            </w:r>
            <w:smartTag w:uri="urn:schemas-microsoft-com:office:smarttags" w:element="metricconverter">
              <w:smartTagPr>
                <w:attr w:name="ProductID" w:val="115035, г"/>
              </w:smartTagPr>
              <w:r w:rsidR="0021218F" w:rsidRPr="00412DDB">
                <w:rPr>
                  <w:b/>
                  <w:bCs/>
                  <w:sz w:val="20"/>
                  <w:szCs w:val="20"/>
                </w:rPr>
                <w:t>Евтушенкова Наталия Николаевна</w:t>
              </w:r>
            </w:smartTag>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1950</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jc w:val="both"/>
              <w:rPr>
                <w:sz w:val="20"/>
                <w:szCs w:val="20"/>
              </w:rPr>
            </w:pPr>
            <w:r w:rsidRPr="00412DDB">
              <w:rPr>
                <w:sz w:val="20"/>
                <w:szCs w:val="20"/>
              </w:rPr>
              <w:t>Высшее. Московский химико</w:t>
            </w:r>
            <w:r w:rsidR="00137020">
              <w:rPr>
                <w:sz w:val="20"/>
                <w:szCs w:val="20"/>
              </w:rPr>
              <w:t xml:space="preserve"> </w:t>
            </w:r>
            <w:r w:rsidR="00B140EC">
              <w:rPr>
                <w:sz w:val="20"/>
                <w:szCs w:val="20"/>
              </w:rPr>
              <w:t>–</w:t>
            </w:r>
            <w:r w:rsidR="00137020">
              <w:rPr>
                <w:sz w:val="20"/>
                <w:szCs w:val="20"/>
              </w:rPr>
              <w:t xml:space="preserve"> </w:t>
            </w:r>
            <w:r w:rsidRPr="00412DDB">
              <w:rPr>
                <w:sz w:val="20"/>
                <w:szCs w:val="20"/>
              </w:rPr>
              <w:t>технологический институт им. Д.И.Менделеева</w:t>
            </w:r>
          </w:p>
          <w:p w:rsidR="0021218F" w:rsidRPr="00412DDB" w:rsidRDefault="0021218F" w:rsidP="0021218F">
            <w:pPr>
              <w:jc w:val="both"/>
              <w:rPr>
                <w:sz w:val="20"/>
                <w:szCs w:val="20"/>
              </w:rPr>
            </w:pPr>
            <w:r w:rsidRPr="00412DDB">
              <w:rPr>
                <w:sz w:val="20"/>
                <w:szCs w:val="20"/>
              </w:rPr>
              <w:t xml:space="preserve">Год окончания – </w:t>
            </w:r>
            <w:smartTag w:uri="urn:schemas-microsoft-com:office:smarttags" w:element="metricconverter">
              <w:smartTagPr>
                <w:attr w:name="ProductID" w:val="115035, г"/>
              </w:smartTagPr>
              <w:r w:rsidRPr="00412DDB">
                <w:rPr>
                  <w:sz w:val="20"/>
                  <w:szCs w:val="20"/>
                </w:rPr>
                <w:t>1973 г</w:t>
              </w:r>
            </w:smartTag>
            <w:r w:rsidRPr="00412DDB">
              <w:rPr>
                <w:sz w:val="20"/>
                <w:szCs w:val="20"/>
              </w:rPr>
              <w:t>. Специальность «Химия и технология высокомолекулярных соединений»</w:t>
            </w:r>
          </w:p>
          <w:p w:rsidR="0021218F" w:rsidRPr="00412DDB" w:rsidRDefault="0021218F" w:rsidP="0021218F">
            <w:pPr>
              <w:pStyle w:val="em-4"/>
              <w:ind w:firstLine="0"/>
              <w:rPr>
                <w:sz w:val="16"/>
                <w:szCs w:val="16"/>
              </w:rPr>
            </w:pPr>
            <w:r w:rsidRPr="00412DDB">
              <w:rPr>
                <w:sz w:val="20"/>
                <w:szCs w:val="20"/>
              </w:rPr>
              <w:t>Квалификация – «Инженер</w:t>
            </w:r>
            <w:r w:rsidR="00B140EC">
              <w:rPr>
                <w:sz w:val="20"/>
                <w:szCs w:val="20"/>
              </w:rPr>
              <w:t>–</w:t>
            </w:r>
            <w:r w:rsidRPr="00412DDB">
              <w:rPr>
                <w:sz w:val="20"/>
                <w:szCs w:val="20"/>
              </w:rPr>
              <w:t>технолог»</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560"/>
        <w:gridCol w:w="1559"/>
        <w:gridCol w:w="3686"/>
        <w:gridCol w:w="3402"/>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01.07.2004</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 xml:space="preserve">Советник Председателя Правления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Банк»</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855ABF">
            <w:pPr>
              <w:jc w:val="center"/>
              <w:rPr>
                <w:sz w:val="22"/>
                <w:szCs w:val="22"/>
              </w:rPr>
            </w:pPr>
            <w:r w:rsidRPr="00412DDB">
              <w:rPr>
                <w:sz w:val="22"/>
                <w:szCs w:val="22"/>
              </w:rPr>
              <w:t>2</w:t>
            </w:r>
            <w:r w:rsidR="00855ABF">
              <w:rPr>
                <w:sz w:val="22"/>
                <w:szCs w:val="22"/>
              </w:rPr>
              <w:t>7</w:t>
            </w:r>
            <w:r w:rsidRPr="00412DDB">
              <w:rPr>
                <w:sz w:val="22"/>
                <w:szCs w:val="22"/>
              </w:rPr>
              <w:t>.06.201</w:t>
            </w:r>
            <w:r w:rsidR="00855ABF">
              <w:rPr>
                <w:sz w:val="22"/>
                <w:szCs w:val="22"/>
              </w:rPr>
              <w:t>4</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 xml:space="preserve">Банк» </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lang w:val="en-US"/>
              </w:rPr>
              <w:t>03</w:t>
            </w:r>
            <w:r w:rsidRPr="00412DDB">
              <w:rPr>
                <w:sz w:val="22"/>
                <w:szCs w:val="22"/>
              </w:rPr>
              <w:t>.0</w:t>
            </w:r>
            <w:r w:rsidRPr="00412DDB">
              <w:rPr>
                <w:sz w:val="22"/>
                <w:szCs w:val="22"/>
                <w:lang w:val="en-US"/>
              </w:rPr>
              <w:t>8</w:t>
            </w:r>
            <w:r w:rsidRPr="00412DDB">
              <w:rPr>
                <w:sz w:val="22"/>
                <w:szCs w:val="22"/>
              </w:rPr>
              <w:t>.20</w:t>
            </w:r>
            <w:r w:rsidRPr="00412DDB">
              <w:rPr>
                <w:sz w:val="22"/>
                <w:szCs w:val="22"/>
                <w:lang w:val="en-US"/>
              </w:rPr>
              <w:t>11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 xml:space="preserve">Член Правления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Банк»</w:t>
            </w:r>
          </w:p>
        </w:tc>
      </w:tr>
      <w:tr w:rsidR="0021218F" w:rsidRPr="00D95E3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04.03.2010</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lang w:val="en-US"/>
              </w:rPr>
            </w:pPr>
            <w:r w:rsidRPr="00412DDB">
              <w:rPr>
                <w:sz w:val="22"/>
                <w:szCs w:val="22"/>
                <w:lang w:val="en-US"/>
              </w:rPr>
              <w:t>EAST</w:t>
            </w:r>
            <w:r w:rsidR="00B140EC">
              <w:rPr>
                <w:sz w:val="22"/>
                <w:szCs w:val="22"/>
                <w:lang w:val="en-US"/>
              </w:rPr>
              <w:t>–</w:t>
            </w:r>
            <w:r w:rsidRPr="00412DDB">
              <w:rPr>
                <w:sz w:val="22"/>
                <w:szCs w:val="22"/>
                <w:lang w:val="en-US"/>
              </w:rPr>
              <w:t xml:space="preserve">WEST UNITED </w:t>
            </w:r>
            <w:smartTag w:uri="urn:schemas-microsoft-com:office:smarttags" w:element="City">
              <w:r w:rsidRPr="00412DDB">
                <w:rPr>
                  <w:sz w:val="22"/>
                  <w:szCs w:val="22"/>
                  <w:lang w:val="en-US"/>
                </w:rPr>
                <w:t>BANK</w:t>
              </w:r>
            </w:smartTag>
            <w:r w:rsidRPr="00412DDB">
              <w:rPr>
                <w:sz w:val="22"/>
                <w:szCs w:val="22"/>
                <w:lang w:val="en-US"/>
              </w:rPr>
              <w:t xml:space="preserve">, </w:t>
            </w:r>
            <w:smartTag w:uri="urn:schemas-microsoft-com:office:smarttags" w:element="country-region">
              <w:r w:rsidRPr="00412DDB">
                <w:rPr>
                  <w:sz w:val="22"/>
                  <w:szCs w:val="22"/>
                  <w:lang w:val="en-US"/>
                </w:rPr>
                <w:t>S.A.</w:t>
              </w:r>
            </w:smartTag>
            <w:r w:rsidRPr="00412DDB">
              <w:rPr>
                <w:sz w:val="22"/>
                <w:szCs w:val="22"/>
                <w:lang w:val="en-US"/>
              </w:rPr>
              <w:t xml:space="preserve"> </w:t>
            </w:r>
            <w:smartTag w:uri="urn:schemas-microsoft-com:office:smarttags" w:element="place">
              <w:smartTag w:uri="urn:schemas-microsoft-com:office:smarttags" w:element="country-region">
                <w:r w:rsidRPr="00412DDB">
                  <w:rPr>
                    <w:sz w:val="22"/>
                    <w:szCs w:val="22"/>
                    <w:lang w:val="en-US"/>
                  </w:rPr>
                  <w:t>LUXEMBOURG</w:t>
                </w:r>
              </w:smartTag>
            </w:smartTag>
          </w:p>
        </w:tc>
      </w:tr>
    </w:tbl>
    <w:p w:rsidR="0021218F" w:rsidRPr="00412DDB" w:rsidRDefault="0021218F" w:rsidP="0021218F">
      <w:pPr>
        <w:ind w:firstLine="720"/>
        <w:jc w:val="both"/>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привлекалась</w:t>
            </w:r>
            <w:r w:rsidR="0099407B"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занимала</w:t>
            </w:r>
            <w:r w:rsidRPr="00412DDB">
              <w:rPr>
                <w:sz w:val="20"/>
                <w:szCs w:val="20"/>
              </w:rPr>
              <w:t>.</w:t>
            </w:r>
          </w:p>
        </w:tc>
      </w:tr>
    </w:tbl>
    <w:p w:rsidR="0021218F" w:rsidRPr="00412DDB" w:rsidRDefault="0021218F" w:rsidP="0021218F">
      <w:pPr>
        <w:pStyle w:val="em-4"/>
      </w:pPr>
    </w:p>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855ABF" w:rsidP="0021218F">
            <w:pPr>
              <w:pStyle w:val="em-4"/>
              <w:ind w:firstLine="0"/>
            </w:pPr>
            <w:r>
              <w:rPr>
                <w:b/>
                <w:bCs/>
                <w:sz w:val="20"/>
                <w:szCs w:val="20"/>
              </w:rPr>
              <w:t>3</w:t>
            </w:r>
            <w:r w:rsidR="0021218F" w:rsidRPr="00412DDB">
              <w:rPr>
                <w:b/>
                <w:bCs/>
                <w:sz w:val="20"/>
                <w:szCs w:val="20"/>
              </w:rPr>
              <w:t>.</w:t>
            </w:r>
            <w:r>
              <w:rPr>
                <w:b/>
                <w:bCs/>
                <w:sz w:val="20"/>
                <w:szCs w:val="20"/>
              </w:rPr>
              <w:t xml:space="preserve"> </w:t>
            </w:r>
            <w:r w:rsidR="0021218F" w:rsidRPr="00412DDB">
              <w:rPr>
                <w:b/>
                <w:bCs/>
                <w:sz w:val="20"/>
                <w:szCs w:val="20"/>
              </w:rPr>
              <w:t>Корня Алексей Валерьевич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1975</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jc w:val="both"/>
              <w:rPr>
                <w:sz w:val="20"/>
                <w:szCs w:val="20"/>
              </w:rPr>
            </w:pPr>
            <w:r w:rsidRPr="00412DDB">
              <w:rPr>
                <w:sz w:val="20"/>
                <w:szCs w:val="20"/>
              </w:rPr>
              <w:t>Высшее. Санкт</w:t>
            </w:r>
            <w:r w:rsidR="00B140EC">
              <w:rPr>
                <w:sz w:val="20"/>
                <w:szCs w:val="20"/>
              </w:rPr>
              <w:t>–</w:t>
            </w:r>
            <w:r w:rsidRPr="00412DDB">
              <w:rPr>
                <w:sz w:val="20"/>
                <w:szCs w:val="20"/>
              </w:rPr>
              <w:t>Петербургский государственный университет экономики и фина</w:t>
            </w:r>
            <w:r w:rsidRPr="00412DDB">
              <w:rPr>
                <w:sz w:val="20"/>
                <w:szCs w:val="20"/>
              </w:rPr>
              <w:t>н</w:t>
            </w:r>
            <w:r w:rsidRPr="00412DDB">
              <w:rPr>
                <w:sz w:val="20"/>
                <w:szCs w:val="20"/>
              </w:rPr>
              <w:t>сов.</w:t>
            </w:r>
          </w:p>
          <w:p w:rsidR="00137020" w:rsidRDefault="0021218F" w:rsidP="00137020">
            <w:pPr>
              <w:pStyle w:val="em-4"/>
              <w:ind w:firstLine="0"/>
              <w:rPr>
                <w:sz w:val="20"/>
                <w:szCs w:val="20"/>
              </w:rPr>
            </w:pPr>
            <w:r w:rsidRPr="00412DDB">
              <w:rPr>
                <w:sz w:val="20"/>
                <w:szCs w:val="20"/>
              </w:rPr>
              <w:t xml:space="preserve">Год окончания – </w:t>
            </w:r>
            <w:smartTag w:uri="urn:schemas-microsoft-com:office:smarttags" w:element="metricconverter">
              <w:smartTagPr>
                <w:attr w:name="ProductID" w:val="1998 г"/>
              </w:smartTagPr>
              <w:r w:rsidRPr="00412DDB">
                <w:rPr>
                  <w:sz w:val="20"/>
                  <w:szCs w:val="20"/>
                </w:rPr>
                <w:t>1998 г</w:t>
              </w:r>
            </w:smartTag>
            <w:r w:rsidRPr="00412DDB">
              <w:rPr>
                <w:sz w:val="20"/>
                <w:szCs w:val="20"/>
              </w:rPr>
              <w:t>.</w:t>
            </w:r>
          </w:p>
          <w:p w:rsidR="0021218F" w:rsidRPr="00137020" w:rsidRDefault="0021218F" w:rsidP="00137020">
            <w:pPr>
              <w:pStyle w:val="em-4"/>
              <w:ind w:firstLine="0"/>
              <w:rPr>
                <w:sz w:val="20"/>
                <w:szCs w:val="20"/>
              </w:rPr>
            </w:pPr>
            <w:r w:rsidRPr="00412DDB">
              <w:rPr>
                <w:sz w:val="20"/>
                <w:szCs w:val="20"/>
              </w:rPr>
              <w:t>Специальность «Финансы и кредит». Квалификация – «Экономист».</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560"/>
        <w:gridCol w:w="1559"/>
        <w:gridCol w:w="3686"/>
        <w:gridCol w:w="3402"/>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04.06.2010</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Вице</w:t>
            </w:r>
            <w:r w:rsidR="00B140EC">
              <w:rPr>
                <w:sz w:val="22"/>
                <w:szCs w:val="22"/>
              </w:rPr>
              <w:t>–</w:t>
            </w:r>
            <w:r w:rsidRPr="00412DDB">
              <w:rPr>
                <w:sz w:val="22"/>
                <w:szCs w:val="22"/>
              </w:rPr>
              <w:t>президент по финансам и и</w:t>
            </w:r>
            <w:r w:rsidRPr="00412DDB">
              <w:rPr>
                <w:sz w:val="22"/>
                <w:szCs w:val="22"/>
              </w:rPr>
              <w:t>н</w:t>
            </w:r>
            <w:r w:rsidRPr="00412DDB">
              <w:rPr>
                <w:sz w:val="22"/>
                <w:szCs w:val="22"/>
              </w:rPr>
              <w:t>вестициям</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Открытое акционерное общество «Мобильные ТелеСистемы»</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855ABF">
            <w:pPr>
              <w:jc w:val="center"/>
              <w:rPr>
                <w:sz w:val="22"/>
                <w:szCs w:val="22"/>
              </w:rPr>
            </w:pPr>
            <w:r w:rsidRPr="00412DDB">
              <w:rPr>
                <w:sz w:val="22"/>
                <w:szCs w:val="22"/>
              </w:rPr>
              <w:t>2</w:t>
            </w:r>
            <w:r w:rsidR="00855ABF">
              <w:rPr>
                <w:sz w:val="22"/>
                <w:szCs w:val="22"/>
              </w:rPr>
              <w:t>7</w:t>
            </w:r>
            <w:r w:rsidRPr="00412DDB">
              <w:rPr>
                <w:sz w:val="22"/>
                <w:szCs w:val="22"/>
              </w:rPr>
              <w:t>.06.201</w:t>
            </w:r>
            <w:r w:rsidR="00855ABF">
              <w:rPr>
                <w:sz w:val="22"/>
                <w:szCs w:val="22"/>
              </w:rPr>
              <w:t>4</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 xml:space="preserve">Банк» </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color w:val="000000"/>
                <w:sz w:val="22"/>
                <w:szCs w:val="22"/>
              </w:rPr>
              <w:t>2012</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Закрытое акционерное общество «Русская Телефонная Компания»</w:t>
            </w:r>
          </w:p>
        </w:tc>
      </w:tr>
      <w:tr w:rsidR="0021218F" w:rsidRPr="00DD2264"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DD2264" w:rsidRDefault="0021218F" w:rsidP="0021218F">
            <w:pPr>
              <w:jc w:val="center"/>
              <w:rPr>
                <w:sz w:val="22"/>
                <w:szCs w:val="22"/>
              </w:rPr>
            </w:pPr>
            <w:r w:rsidRPr="00DD2264">
              <w:rPr>
                <w:sz w:val="22"/>
                <w:szCs w:val="22"/>
                <w:lang w:val="en-US"/>
              </w:rPr>
              <w:t>23.11.2008</w:t>
            </w:r>
          </w:p>
        </w:tc>
        <w:tc>
          <w:tcPr>
            <w:tcW w:w="1559" w:type="dxa"/>
            <w:tcBorders>
              <w:top w:val="single" w:sz="4" w:space="0" w:color="auto"/>
              <w:left w:val="nil"/>
              <w:bottom w:val="single" w:sz="4" w:space="0" w:color="auto"/>
              <w:right w:val="single" w:sz="4" w:space="0" w:color="auto"/>
            </w:tcBorders>
            <w:vAlign w:val="center"/>
          </w:tcPr>
          <w:p w:rsidR="0021218F" w:rsidRPr="00DD2264" w:rsidRDefault="0021218F" w:rsidP="00D55BE1">
            <w:pPr>
              <w:jc w:val="center"/>
            </w:pPr>
            <w:r w:rsidRPr="00DD2264">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DD2264" w:rsidRDefault="0021218F" w:rsidP="0021218F">
            <w:pPr>
              <w:jc w:val="center"/>
              <w:rPr>
                <w:sz w:val="22"/>
                <w:szCs w:val="22"/>
              </w:rPr>
            </w:pPr>
            <w:r w:rsidRPr="00DD2264">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DD2264" w:rsidRDefault="0021218F" w:rsidP="0021218F">
            <w:pPr>
              <w:jc w:val="center"/>
              <w:rPr>
                <w:sz w:val="22"/>
                <w:szCs w:val="22"/>
              </w:rPr>
            </w:pPr>
            <w:r w:rsidRPr="00DD2264">
              <w:rPr>
                <w:bCs/>
                <w:iCs/>
                <w:sz w:val="22"/>
                <w:szCs w:val="22"/>
              </w:rPr>
              <w:t>Совместное общество с огран</w:t>
            </w:r>
            <w:r w:rsidRPr="00DD2264">
              <w:rPr>
                <w:bCs/>
                <w:iCs/>
                <w:sz w:val="22"/>
                <w:szCs w:val="22"/>
              </w:rPr>
              <w:t>и</w:t>
            </w:r>
            <w:r w:rsidRPr="00DD2264">
              <w:rPr>
                <w:bCs/>
                <w:iCs/>
                <w:sz w:val="22"/>
                <w:szCs w:val="22"/>
              </w:rPr>
              <w:t>ченной ответственностью</w:t>
            </w:r>
            <w:r w:rsidRPr="00DD2264">
              <w:rPr>
                <w:b/>
                <w:bCs/>
                <w:i/>
                <w:iCs/>
                <w:sz w:val="22"/>
                <w:szCs w:val="22"/>
              </w:rPr>
              <w:t xml:space="preserve"> </w:t>
            </w:r>
            <w:r w:rsidRPr="00DD2264">
              <w:rPr>
                <w:sz w:val="22"/>
                <w:szCs w:val="22"/>
              </w:rPr>
              <w:t xml:space="preserve"> «М</w:t>
            </w:r>
            <w:r w:rsidRPr="00DD2264">
              <w:rPr>
                <w:sz w:val="22"/>
                <w:szCs w:val="22"/>
              </w:rPr>
              <w:t>о</w:t>
            </w:r>
            <w:r w:rsidRPr="00DD2264">
              <w:rPr>
                <w:sz w:val="22"/>
                <w:szCs w:val="22"/>
              </w:rPr>
              <w:t>бильные ТелеСистемы»</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lang w:val="en-US"/>
              </w:rPr>
              <w:t>31.10.</w:t>
            </w:r>
            <w:r w:rsidRPr="00412DDB">
              <w:rPr>
                <w:sz w:val="22"/>
                <w:szCs w:val="22"/>
              </w:rPr>
              <w:t>2008</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Наблюдательного совета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Закрытое акционерное общество «Украинская Мобильная Связь»/Приватное акционерное общество «МТС УКРАИНА» </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04</w:t>
            </w:r>
            <w:r w:rsidRPr="00412DDB">
              <w:rPr>
                <w:sz w:val="22"/>
                <w:szCs w:val="22"/>
                <w:lang w:val="en-US"/>
              </w:rPr>
              <w:t>.0</w:t>
            </w:r>
            <w:r w:rsidRPr="00412DDB">
              <w:rPr>
                <w:sz w:val="22"/>
                <w:szCs w:val="22"/>
              </w:rPr>
              <w:t>7</w:t>
            </w:r>
            <w:r w:rsidRPr="00412DDB">
              <w:rPr>
                <w:sz w:val="22"/>
                <w:szCs w:val="22"/>
                <w:lang w:val="en-US"/>
              </w:rPr>
              <w:t>.20</w:t>
            </w:r>
            <w:r w:rsidRPr="00412DDB">
              <w:rPr>
                <w:sz w:val="22"/>
                <w:szCs w:val="22"/>
              </w:rPr>
              <w:t>08</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Правления</w:t>
            </w:r>
            <w:r w:rsidR="00B80CDC">
              <w:rPr>
                <w:sz w:val="22"/>
                <w:szCs w:val="22"/>
              </w:rPr>
              <w:t>, член Совета Д</w:t>
            </w:r>
            <w:r w:rsidR="00B80CDC">
              <w:rPr>
                <w:sz w:val="22"/>
                <w:szCs w:val="22"/>
              </w:rPr>
              <w:t>и</w:t>
            </w:r>
            <w:r w:rsidR="00B80CDC">
              <w:rPr>
                <w:sz w:val="22"/>
                <w:szCs w:val="22"/>
              </w:rPr>
              <w:t>ректоров</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«Мобильные ТелеСистемы»</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lang w:val="en-US"/>
              </w:rPr>
              <w:t>14.01.</w:t>
            </w:r>
            <w:r w:rsidRPr="00412DDB">
              <w:rPr>
                <w:sz w:val="22"/>
                <w:szCs w:val="22"/>
              </w:rPr>
              <w:t>2009</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rPr>
                <w:sz w:val="20"/>
                <w:szCs w:val="20"/>
              </w:rPr>
            </w:pPr>
            <w:r w:rsidRPr="00412DDB">
              <w:rPr>
                <w:sz w:val="20"/>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International Cell Holding LTD </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w:t>
            </w:r>
            <w:r w:rsidRPr="00412DDB">
              <w:rPr>
                <w:sz w:val="22"/>
                <w:szCs w:val="22"/>
              </w:rPr>
              <w:lastRenderedPageBreak/>
              <w:t xml:space="preserve">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lastRenderedPageBreak/>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10314" w:type="dxa"/>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привлекался</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21218F" w:rsidRPr="00412DDB" w:rsidRDefault="0021218F" w:rsidP="0021218F">
      <w:pPr>
        <w:pStyle w:val="em-4"/>
      </w:pPr>
    </w:p>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B80CDC" w:rsidP="0021218F">
            <w:pPr>
              <w:pStyle w:val="em-4"/>
              <w:ind w:firstLine="0"/>
            </w:pPr>
            <w:r>
              <w:rPr>
                <w:b/>
                <w:bCs/>
                <w:sz w:val="20"/>
                <w:szCs w:val="20"/>
              </w:rPr>
              <w:t>4</w:t>
            </w:r>
            <w:r w:rsidR="0021218F" w:rsidRPr="00412DDB">
              <w:rPr>
                <w:b/>
                <w:bCs/>
                <w:sz w:val="20"/>
                <w:szCs w:val="20"/>
              </w:rPr>
              <w:t>.</w:t>
            </w:r>
            <w:r>
              <w:rPr>
                <w:b/>
                <w:bCs/>
                <w:sz w:val="20"/>
                <w:szCs w:val="20"/>
              </w:rPr>
              <w:t xml:space="preserve"> </w:t>
            </w:r>
            <w:r w:rsidR="0021218F" w:rsidRPr="00412DDB">
              <w:rPr>
                <w:b/>
                <w:bCs/>
                <w:sz w:val="20"/>
                <w:szCs w:val="20"/>
              </w:rPr>
              <w:t>Лацанич Василий Игоревич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1972</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137020" w:rsidRDefault="0021218F" w:rsidP="0021218F">
            <w:pPr>
              <w:jc w:val="both"/>
              <w:rPr>
                <w:bCs/>
                <w:sz w:val="20"/>
                <w:szCs w:val="20"/>
              </w:rPr>
            </w:pPr>
            <w:r w:rsidRPr="00412DDB">
              <w:rPr>
                <w:sz w:val="20"/>
                <w:szCs w:val="20"/>
              </w:rPr>
              <w:t>Высшее. Высший государственный музыкальный институт им. Лысенко.</w:t>
            </w:r>
            <w:r w:rsidRPr="00412DDB">
              <w:rPr>
                <w:bCs/>
                <w:sz w:val="20"/>
                <w:szCs w:val="20"/>
              </w:rPr>
              <w:t xml:space="preserve"> </w:t>
            </w:r>
          </w:p>
          <w:p w:rsidR="0021218F" w:rsidRPr="00412DDB" w:rsidRDefault="0021218F" w:rsidP="0021218F">
            <w:pPr>
              <w:jc w:val="both"/>
              <w:rPr>
                <w:sz w:val="20"/>
                <w:szCs w:val="20"/>
              </w:rPr>
            </w:pPr>
            <w:r w:rsidRPr="00412DDB">
              <w:rPr>
                <w:sz w:val="20"/>
                <w:szCs w:val="20"/>
              </w:rPr>
              <w:t>Год окончания –</w:t>
            </w:r>
          </w:p>
          <w:p w:rsidR="0021218F" w:rsidRPr="00412DDB" w:rsidRDefault="0021218F" w:rsidP="0021218F">
            <w:pPr>
              <w:jc w:val="both"/>
              <w:rPr>
                <w:sz w:val="16"/>
                <w:szCs w:val="16"/>
              </w:rPr>
            </w:pPr>
            <w:r w:rsidRPr="00412DDB">
              <w:rPr>
                <w:sz w:val="20"/>
                <w:szCs w:val="20"/>
              </w:rPr>
              <w:t xml:space="preserve">Специальность – </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ayout w:type="fixed"/>
        <w:tblLook w:val="0000" w:firstRow="0" w:lastRow="0" w:firstColumn="0" w:lastColumn="0" w:noHBand="0" w:noVBand="0"/>
      </w:tblPr>
      <w:tblGrid>
        <w:gridCol w:w="1702"/>
        <w:gridCol w:w="1497"/>
        <w:gridCol w:w="3112"/>
        <w:gridCol w:w="3896"/>
      </w:tblGrid>
      <w:tr w:rsidR="0021218F" w:rsidRPr="00412DDB" w:rsidTr="0021218F">
        <w:trPr>
          <w:trHeight w:val="39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(назнач</w:t>
            </w:r>
            <w:r w:rsidRPr="00412DDB">
              <w:rPr>
                <w:sz w:val="22"/>
                <w:szCs w:val="22"/>
              </w:rPr>
              <w:t>е</w:t>
            </w:r>
            <w:r w:rsidRPr="00412DDB">
              <w:rPr>
                <w:sz w:val="22"/>
                <w:szCs w:val="22"/>
              </w:rPr>
              <w:t>ния на) дол</w:t>
            </w:r>
            <w:r w:rsidRPr="00412DDB">
              <w:rPr>
                <w:sz w:val="22"/>
                <w:szCs w:val="22"/>
              </w:rPr>
              <w:t>ж</w:t>
            </w:r>
            <w:r w:rsidRPr="00412DDB">
              <w:rPr>
                <w:sz w:val="22"/>
                <w:szCs w:val="22"/>
              </w:rPr>
              <w:t>ность</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должн</w:t>
            </w:r>
            <w:r w:rsidRPr="00412DDB">
              <w:rPr>
                <w:sz w:val="22"/>
                <w:szCs w:val="22"/>
              </w:rPr>
              <w:t>о</w:t>
            </w:r>
            <w:r w:rsidRPr="00412DDB">
              <w:rPr>
                <w:sz w:val="22"/>
                <w:szCs w:val="22"/>
              </w:rPr>
              <w:t>сти</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21218F" w:rsidRPr="00412DDB" w:rsidTr="0021218F">
        <w:trPr>
          <w:trHeight w:val="300"/>
        </w:trPr>
        <w:tc>
          <w:tcPr>
            <w:tcW w:w="1702"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B80CDC">
            <w:pPr>
              <w:jc w:val="center"/>
              <w:rPr>
                <w:sz w:val="22"/>
                <w:szCs w:val="22"/>
              </w:rPr>
            </w:pPr>
            <w:r w:rsidRPr="00B80CDC">
              <w:rPr>
                <w:sz w:val="22"/>
                <w:szCs w:val="22"/>
              </w:rPr>
              <w:t>201</w:t>
            </w:r>
            <w:r w:rsidR="00B80CDC" w:rsidRPr="00B80CDC">
              <w:rPr>
                <w:sz w:val="22"/>
                <w:szCs w:val="22"/>
              </w:rPr>
              <w:t>3</w:t>
            </w:r>
          </w:p>
        </w:tc>
        <w:tc>
          <w:tcPr>
            <w:tcW w:w="1497"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color w:val="auto"/>
                <w:sz w:val="20"/>
                <w:szCs w:val="20"/>
              </w:rPr>
            </w:pPr>
            <w:r w:rsidRPr="00B80CDC">
              <w:rPr>
                <w:color w:val="auto"/>
                <w:sz w:val="20"/>
                <w:szCs w:val="20"/>
              </w:rPr>
              <w:t>наст. вр.</w:t>
            </w:r>
          </w:p>
        </w:tc>
        <w:tc>
          <w:tcPr>
            <w:tcW w:w="3112" w:type="dxa"/>
            <w:tcBorders>
              <w:top w:val="single" w:sz="4" w:space="0" w:color="auto"/>
              <w:left w:val="nil"/>
              <w:bottom w:val="single" w:sz="4" w:space="0" w:color="auto"/>
              <w:right w:val="single" w:sz="4" w:space="0" w:color="auto"/>
            </w:tcBorders>
            <w:vAlign w:val="center"/>
          </w:tcPr>
          <w:p w:rsidR="0021218F" w:rsidRPr="00B80CDC" w:rsidRDefault="00B80CDC" w:rsidP="00B80CDC">
            <w:pPr>
              <w:jc w:val="center"/>
              <w:rPr>
                <w:sz w:val="22"/>
                <w:szCs w:val="22"/>
              </w:rPr>
            </w:pPr>
            <w:r w:rsidRPr="00B80CDC">
              <w:rPr>
                <w:sz w:val="22"/>
                <w:szCs w:val="22"/>
              </w:rPr>
              <w:t xml:space="preserve">Член Правления – </w:t>
            </w:r>
            <w:r w:rsidR="0021218F" w:rsidRPr="00B80CDC">
              <w:rPr>
                <w:sz w:val="22"/>
                <w:szCs w:val="22"/>
              </w:rPr>
              <w:t>Вице</w:t>
            </w:r>
            <w:r w:rsidR="00B140EC">
              <w:rPr>
                <w:sz w:val="22"/>
                <w:szCs w:val="22"/>
              </w:rPr>
              <w:t>–</w:t>
            </w:r>
            <w:r w:rsidR="0021218F" w:rsidRPr="00B80CDC">
              <w:rPr>
                <w:sz w:val="22"/>
                <w:szCs w:val="22"/>
              </w:rPr>
              <w:t>президент по маркетингу</w:t>
            </w:r>
          </w:p>
        </w:tc>
        <w:tc>
          <w:tcPr>
            <w:tcW w:w="3896" w:type="dxa"/>
            <w:tcBorders>
              <w:top w:val="single" w:sz="4" w:space="0" w:color="auto"/>
              <w:left w:val="nil"/>
              <w:bottom w:val="single" w:sz="4" w:space="0" w:color="auto"/>
              <w:right w:val="single" w:sz="4" w:space="0" w:color="auto"/>
            </w:tcBorders>
            <w:vAlign w:val="center"/>
          </w:tcPr>
          <w:p w:rsidR="0021218F" w:rsidRPr="00B80CDC" w:rsidRDefault="0021218F" w:rsidP="0021218F">
            <w:pPr>
              <w:jc w:val="center"/>
              <w:rPr>
                <w:sz w:val="22"/>
                <w:szCs w:val="22"/>
              </w:rPr>
            </w:pPr>
            <w:r w:rsidRPr="00B80CDC">
              <w:rPr>
                <w:sz w:val="22"/>
                <w:szCs w:val="22"/>
              </w:rPr>
              <w:t>Открытое акционерное общество «Мобильные ТелеСистемы»</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B80CDC">
            <w:pPr>
              <w:jc w:val="center"/>
              <w:rPr>
                <w:sz w:val="22"/>
                <w:szCs w:val="22"/>
              </w:rPr>
            </w:pPr>
            <w:r w:rsidRPr="00412DDB">
              <w:rPr>
                <w:sz w:val="22"/>
                <w:szCs w:val="22"/>
              </w:rPr>
              <w:t>2</w:t>
            </w:r>
            <w:r w:rsidR="00B80CDC">
              <w:rPr>
                <w:sz w:val="22"/>
                <w:szCs w:val="22"/>
              </w:rPr>
              <w:t>7</w:t>
            </w:r>
            <w:r w:rsidRPr="00412DDB">
              <w:rPr>
                <w:sz w:val="22"/>
                <w:szCs w:val="22"/>
              </w:rPr>
              <w:t>.06.201</w:t>
            </w:r>
            <w:r w:rsidR="00B80CDC">
              <w:rPr>
                <w:sz w:val="22"/>
                <w:szCs w:val="22"/>
              </w:rPr>
              <w:t>4</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 вр.</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 xml:space="preserve">Банк» </w:t>
            </w:r>
          </w:p>
        </w:tc>
      </w:tr>
      <w:tr w:rsidR="00B80CDC"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21218F">
            <w:pPr>
              <w:jc w:val="center"/>
              <w:rPr>
                <w:sz w:val="22"/>
                <w:szCs w:val="22"/>
              </w:rPr>
            </w:pPr>
            <w:r>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D55BE1">
            <w:pPr>
              <w:jc w:val="center"/>
              <w:rPr>
                <w:sz w:val="20"/>
                <w:szCs w:val="20"/>
              </w:rPr>
            </w:pPr>
            <w:r w:rsidRPr="00412DDB">
              <w:rPr>
                <w:sz w:val="20"/>
                <w:szCs w:val="20"/>
              </w:rPr>
              <w:t>наст. вр.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1218F">
            <w:pPr>
              <w:jc w:val="center"/>
              <w:rPr>
                <w:sz w:val="22"/>
                <w:szCs w:val="22"/>
              </w:rPr>
            </w:pPr>
            <w:r>
              <w:rPr>
                <w:sz w:val="22"/>
                <w:szCs w:val="22"/>
              </w:rPr>
              <w:t>Председатель Совета Дире</w:t>
            </w:r>
            <w:r>
              <w:rPr>
                <w:sz w:val="22"/>
                <w:szCs w:val="22"/>
              </w:rPr>
              <w:t>к</w:t>
            </w:r>
            <w:r>
              <w:rPr>
                <w:sz w:val="22"/>
                <w:szCs w:val="22"/>
              </w:rPr>
              <w:t>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1218F">
            <w:pPr>
              <w:jc w:val="center"/>
              <w:rPr>
                <w:sz w:val="22"/>
                <w:szCs w:val="22"/>
              </w:rPr>
            </w:pPr>
            <w:r>
              <w:rPr>
                <w:sz w:val="22"/>
                <w:szCs w:val="22"/>
              </w:rPr>
              <w:t>Общество с ограниченной ответстве</w:t>
            </w:r>
            <w:r>
              <w:rPr>
                <w:sz w:val="22"/>
                <w:szCs w:val="22"/>
              </w:rPr>
              <w:t>н</w:t>
            </w:r>
            <w:r>
              <w:rPr>
                <w:sz w:val="22"/>
                <w:szCs w:val="22"/>
              </w:rPr>
              <w:t>ностью «Стрим»</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30.11.2012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rPr>
                <w:sz w:val="20"/>
                <w:szCs w:val="20"/>
              </w:rPr>
            </w:pPr>
            <w:r w:rsidRPr="00412DDB">
              <w:rPr>
                <w:sz w:val="20"/>
                <w:szCs w:val="20"/>
              </w:rPr>
              <w:t>наст.вр.</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«Навигационно</w:t>
            </w:r>
            <w:r w:rsidR="00B140EC">
              <w:rPr>
                <w:sz w:val="22"/>
                <w:szCs w:val="22"/>
              </w:rPr>
              <w:t>–</w:t>
            </w:r>
            <w:r w:rsidRPr="00412DDB">
              <w:rPr>
                <w:sz w:val="22"/>
                <w:szCs w:val="22"/>
              </w:rPr>
              <w:t>информационные С</w:t>
            </w:r>
            <w:r w:rsidRPr="00412DDB">
              <w:rPr>
                <w:sz w:val="22"/>
                <w:szCs w:val="22"/>
              </w:rPr>
              <w:t>и</w:t>
            </w:r>
            <w:r w:rsidRPr="00412DDB">
              <w:rPr>
                <w:sz w:val="22"/>
                <w:szCs w:val="22"/>
              </w:rPr>
              <w:t>стемы»</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19.09.2012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наст.вр.</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Закрытое акционерное общество «Ру</w:t>
            </w:r>
            <w:r w:rsidRPr="00412DDB">
              <w:rPr>
                <w:sz w:val="22"/>
                <w:szCs w:val="22"/>
              </w:rPr>
              <w:t>с</w:t>
            </w:r>
            <w:r w:rsidRPr="00412DDB">
              <w:rPr>
                <w:sz w:val="22"/>
                <w:szCs w:val="22"/>
              </w:rPr>
              <w:t>ская Телефонная Компания»</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33113B" w:rsidRDefault="0021218F" w:rsidP="0021218F">
            <w:pPr>
              <w:jc w:val="center"/>
              <w:rPr>
                <w:sz w:val="22"/>
                <w:szCs w:val="22"/>
              </w:rPr>
            </w:pPr>
            <w:r w:rsidRPr="0033113B">
              <w:rPr>
                <w:sz w:val="22"/>
                <w:szCs w:val="22"/>
              </w:rPr>
              <w:t>21.06.2012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pPr>
            <w:r w:rsidRPr="00412DDB">
              <w:rPr>
                <w:sz w:val="20"/>
                <w:szCs w:val="20"/>
              </w:rPr>
              <w:t>наст.вр.</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«Московская городская телефонная сеть»</w:t>
            </w:r>
          </w:p>
        </w:tc>
      </w:tr>
      <w:tr w:rsidR="0021218F" w:rsidRPr="00412DDB" w:rsidTr="00D55BE1">
        <w:trPr>
          <w:trHeight w:val="762"/>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14.10.2011</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наст.вр.</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Наблюдательного совета</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Приватное акционерное общество «Мобильные ТелеСистемы Украина»</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2011</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2"/>
                <w:szCs w:val="20"/>
              </w:rPr>
            </w:pPr>
            <w:r w:rsidRPr="00412DDB">
              <w:rPr>
                <w:sz w:val="22"/>
                <w:szCs w:val="20"/>
              </w:rPr>
              <w:t>2011</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Генеральный директор</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Приватное акционерное общество «Мобильные ТелеСистемы Украина»</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2007</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2"/>
                <w:szCs w:val="20"/>
              </w:rPr>
            </w:pPr>
            <w:r w:rsidRPr="00412DDB">
              <w:rPr>
                <w:sz w:val="22"/>
                <w:szCs w:val="20"/>
              </w:rPr>
              <w:t>2011</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Директор по маркетингу</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Приватное акционерное общество «Мобильные ТелеСистемы Украина»</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lastRenderedPageBreak/>
              <w:t>05.11.2012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2"/>
                <w:szCs w:val="20"/>
              </w:rPr>
            </w:pPr>
            <w:r w:rsidRPr="00412DDB">
              <w:rPr>
                <w:sz w:val="22"/>
                <w:szCs w:val="20"/>
              </w:rPr>
              <w:t>2013</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Общество с ограниченной ответстве</w:t>
            </w:r>
            <w:r w:rsidRPr="00412DDB">
              <w:rPr>
                <w:sz w:val="22"/>
                <w:szCs w:val="22"/>
              </w:rPr>
              <w:t>н</w:t>
            </w:r>
            <w:r w:rsidRPr="00412DDB">
              <w:rPr>
                <w:sz w:val="22"/>
                <w:szCs w:val="22"/>
              </w:rPr>
              <w:t>ностью «Стрим»</w:t>
            </w:r>
          </w:p>
        </w:tc>
      </w:tr>
    </w:tbl>
    <w:p w:rsidR="0021218F" w:rsidRPr="00412DDB" w:rsidRDefault="0021218F" w:rsidP="0021218F">
      <w:pPr>
        <w:ind w:firstLine="720"/>
        <w:jc w:val="both"/>
        <w:rPr>
          <w:sz w:val="22"/>
          <w:szCs w:val="22"/>
        </w:rPr>
      </w:pPr>
    </w:p>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К административной или уголовной ответственности не привлекался</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21218F" w:rsidRPr="00412DDB" w:rsidRDefault="0021218F" w:rsidP="0021218F">
      <w:pPr>
        <w:pStyle w:val="em-4"/>
      </w:pPr>
    </w:p>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B80CDC" w:rsidP="0021218F">
            <w:pPr>
              <w:pStyle w:val="em-4"/>
              <w:ind w:firstLine="0"/>
            </w:pPr>
            <w:r>
              <w:rPr>
                <w:b/>
                <w:bCs/>
                <w:sz w:val="20"/>
                <w:szCs w:val="20"/>
              </w:rPr>
              <w:t>5</w:t>
            </w:r>
            <w:r w:rsidR="0021218F" w:rsidRPr="00412DDB">
              <w:rPr>
                <w:b/>
                <w:bCs/>
                <w:sz w:val="20"/>
                <w:szCs w:val="20"/>
              </w:rPr>
              <w:t>.</w:t>
            </w:r>
            <w:r>
              <w:rPr>
                <w:b/>
                <w:bCs/>
                <w:sz w:val="20"/>
                <w:szCs w:val="20"/>
              </w:rPr>
              <w:t xml:space="preserve"> </w:t>
            </w:r>
            <w:r w:rsidR="0021218F" w:rsidRPr="00412DDB">
              <w:rPr>
                <w:b/>
                <w:bCs/>
                <w:sz w:val="20"/>
                <w:szCs w:val="20"/>
              </w:rPr>
              <w:t>Левыкина Галина Алексеевна</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1956</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jc w:val="both"/>
              <w:rPr>
                <w:sz w:val="20"/>
                <w:szCs w:val="20"/>
              </w:rPr>
            </w:pPr>
            <w:r w:rsidRPr="00412DDB">
              <w:rPr>
                <w:sz w:val="20"/>
                <w:szCs w:val="20"/>
              </w:rPr>
              <w:t>Высшее. Московский государственный университет им. М.В.Ломоносова</w:t>
            </w:r>
          </w:p>
          <w:p w:rsidR="00137020" w:rsidRDefault="0021218F" w:rsidP="0021218F">
            <w:pPr>
              <w:rPr>
                <w:sz w:val="20"/>
                <w:szCs w:val="20"/>
              </w:rPr>
            </w:pPr>
            <w:r w:rsidRPr="00412DDB">
              <w:rPr>
                <w:sz w:val="20"/>
                <w:szCs w:val="20"/>
              </w:rPr>
              <w:t xml:space="preserve">Год окончания </w:t>
            </w:r>
            <w:r w:rsidR="00B140EC">
              <w:rPr>
                <w:sz w:val="20"/>
                <w:szCs w:val="20"/>
              </w:rPr>
              <w:t>–</w:t>
            </w:r>
            <w:r w:rsidRPr="00412DDB">
              <w:rPr>
                <w:sz w:val="20"/>
                <w:szCs w:val="20"/>
              </w:rPr>
              <w:t xml:space="preserve"> 1979г. </w:t>
            </w:r>
          </w:p>
          <w:p w:rsidR="0021218F" w:rsidRPr="00412DDB" w:rsidRDefault="0021218F" w:rsidP="0021218F">
            <w:pPr>
              <w:rPr>
                <w:sz w:val="20"/>
                <w:szCs w:val="20"/>
              </w:rPr>
            </w:pPr>
            <w:r w:rsidRPr="00412DDB">
              <w:rPr>
                <w:sz w:val="20"/>
                <w:szCs w:val="20"/>
              </w:rPr>
              <w:t>Специальность – «Преподаватель политической экономии». Квалификация – «Эк</w:t>
            </w:r>
            <w:r w:rsidRPr="00412DDB">
              <w:rPr>
                <w:sz w:val="20"/>
                <w:szCs w:val="20"/>
              </w:rPr>
              <w:t>о</w:t>
            </w:r>
            <w:r w:rsidRPr="00412DDB">
              <w:rPr>
                <w:sz w:val="20"/>
                <w:szCs w:val="20"/>
              </w:rPr>
              <w:t xml:space="preserve">номист». </w:t>
            </w:r>
          </w:p>
          <w:p w:rsidR="0021218F" w:rsidRPr="00412DDB" w:rsidRDefault="0021218F" w:rsidP="0021218F">
            <w:pPr>
              <w:jc w:val="both"/>
              <w:rPr>
                <w:sz w:val="16"/>
                <w:szCs w:val="16"/>
              </w:rPr>
            </w:pPr>
            <w:r w:rsidRPr="00412DDB">
              <w:rPr>
                <w:sz w:val="20"/>
                <w:szCs w:val="20"/>
              </w:rPr>
              <w:t xml:space="preserve">Аспирантура института Латинской Америки РАН. Год окончания </w:t>
            </w:r>
            <w:r w:rsidR="00B140EC">
              <w:rPr>
                <w:sz w:val="20"/>
                <w:szCs w:val="20"/>
              </w:rPr>
              <w:t>–</w:t>
            </w:r>
            <w:r w:rsidRPr="00412DDB">
              <w:rPr>
                <w:sz w:val="20"/>
                <w:szCs w:val="20"/>
              </w:rPr>
              <w:t xml:space="preserve"> </w:t>
            </w:r>
            <w:smartTag w:uri="urn:schemas-microsoft-com:office:smarttags" w:element="metricconverter">
              <w:smartTagPr>
                <w:attr w:name="ProductID" w:val="115035, г"/>
              </w:smartTagPr>
              <w:r w:rsidRPr="00412DDB">
                <w:rPr>
                  <w:sz w:val="20"/>
                  <w:szCs w:val="20"/>
                </w:rPr>
                <w:t>1984 г</w:t>
              </w:r>
            </w:smartTag>
            <w:r w:rsidRPr="00412DDB">
              <w:rPr>
                <w:sz w:val="20"/>
                <w:szCs w:val="20"/>
              </w:rPr>
              <w:t>. Присв</w:t>
            </w:r>
            <w:r w:rsidRPr="00412DDB">
              <w:rPr>
                <w:sz w:val="20"/>
                <w:szCs w:val="20"/>
              </w:rPr>
              <w:t>о</w:t>
            </w:r>
            <w:r w:rsidRPr="00412DDB">
              <w:rPr>
                <w:sz w:val="20"/>
                <w:szCs w:val="20"/>
              </w:rPr>
              <w:t>ена степень кандидата экономических наук</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560"/>
        <w:gridCol w:w="1559"/>
        <w:gridCol w:w="3686"/>
        <w:gridCol w:w="3402"/>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lastRenderedPageBreak/>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lastRenderedPageBreak/>
              <w:t>Дата заве</w:t>
            </w:r>
            <w:r w:rsidRPr="00412DDB">
              <w:rPr>
                <w:sz w:val="22"/>
                <w:szCs w:val="22"/>
              </w:rPr>
              <w:t>р</w:t>
            </w:r>
            <w:r w:rsidRPr="00412DDB">
              <w:rPr>
                <w:sz w:val="22"/>
                <w:szCs w:val="22"/>
              </w:rPr>
              <w:t>шения работы в должности</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lastRenderedPageBreak/>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B80CDC">
            <w:pPr>
              <w:rPr>
                <w:sz w:val="22"/>
                <w:szCs w:val="20"/>
              </w:rPr>
            </w:pPr>
            <w:r w:rsidRPr="00B80CDC">
              <w:rPr>
                <w:sz w:val="22"/>
                <w:szCs w:val="20"/>
              </w:rPr>
              <w:t>2</w:t>
            </w:r>
            <w:r w:rsidR="00B80CDC" w:rsidRPr="00B80CDC">
              <w:rPr>
                <w:sz w:val="22"/>
                <w:szCs w:val="20"/>
              </w:rPr>
              <w:t>7</w:t>
            </w:r>
            <w:r w:rsidRPr="00B80CDC">
              <w:rPr>
                <w:sz w:val="22"/>
                <w:szCs w:val="20"/>
              </w:rPr>
              <w:t>.06.201</w:t>
            </w:r>
            <w:r w:rsidR="00B80CDC" w:rsidRPr="00B80CDC">
              <w:rPr>
                <w:sz w:val="22"/>
                <w:szCs w:val="20"/>
              </w:rPr>
              <w:t>4</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 вр.</w:t>
            </w:r>
          </w:p>
        </w:tc>
        <w:tc>
          <w:tcPr>
            <w:tcW w:w="3686"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Совета директоров</w:t>
            </w:r>
          </w:p>
        </w:tc>
        <w:tc>
          <w:tcPr>
            <w:tcW w:w="3402"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«МТС</w:t>
            </w:r>
            <w:r w:rsidR="00B140EC">
              <w:rPr>
                <w:sz w:val="22"/>
                <w:szCs w:val="20"/>
              </w:rPr>
              <w:t>–</w:t>
            </w:r>
            <w:r w:rsidRPr="00B80CDC">
              <w:rPr>
                <w:sz w:val="22"/>
                <w:szCs w:val="20"/>
              </w:rPr>
              <w:t>Банк»</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привлекалась</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занимала.</w:t>
            </w:r>
          </w:p>
        </w:tc>
      </w:tr>
    </w:tbl>
    <w:p w:rsidR="0021218F"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B80CDC" w:rsidRPr="00412DDB" w:rsidTr="00595E17">
        <w:tc>
          <w:tcPr>
            <w:tcW w:w="2700" w:type="dxa"/>
          </w:tcPr>
          <w:p w:rsidR="00B80CDC" w:rsidRPr="00412DDB" w:rsidRDefault="00B80CDC" w:rsidP="00237866">
            <w:pPr>
              <w:pStyle w:val="em-4"/>
              <w:ind w:firstLine="0"/>
            </w:pPr>
            <w:r w:rsidRPr="00412DDB">
              <w:t>Фамилия, имя, отчество:</w:t>
            </w:r>
          </w:p>
        </w:tc>
        <w:tc>
          <w:tcPr>
            <w:tcW w:w="7507" w:type="dxa"/>
          </w:tcPr>
          <w:p w:rsidR="00B80CDC" w:rsidRPr="00412DDB" w:rsidRDefault="00B80CDC" w:rsidP="00B80CDC">
            <w:pPr>
              <w:pStyle w:val="em-4"/>
              <w:ind w:firstLine="0"/>
            </w:pPr>
            <w:r w:rsidRPr="00412DDB">
              <w:rPr>
                <w:b/>
                <w:bCs/>
                <w:sz w:val="20"/>
                <w:szCs w:val="20"/>
              </w:rPr>
              <w:t>6.</w:t>
            </w:r>
            <w:r>
              <w:rPr>
                <w:b/>
                <w:bCs/>
                <w:sz w:val="20"/>
                <w:szCs w:val="20"/>
              </w:rPr>
              <w:t xml:space="preserve"> Мадорский Евгений Леонидович</w:t>
            </w:r>
          </w:p>
        </w:tc>
      </w:tr>
      <w:tr w:rsidR="00B80CDC" w:rsidRPr="00412DDB" w:rsidTr="00595E17">
        <w:tc>
          <w:tcPr>
            <w:tcW w:w="2700" w:type="dxa"/>
          </w:tcPr>
          <w:p w:rsidR="00B80CDC" w:rsidRPr="00412DDB" w:rsidRDefault="00B80CDC" w:rsidP="00237866">
            <w:pPr>
              <w:pStyle w:val="em-4"/>
              <w:ind w:firstLine="0"/>
            </w:pPr>
            <w:r w:rsidRPr="00412DDB">
              <w:t>Год рождения:</w:t>
            </w:r>
          </w:p>
        </w:tc>
        <w:tc>
          <w:tcPr>
            <w:tcW w:w="7507" w:type="dxa"/>
          </w:tcPr>
          <w:p w:rsidR="00B80CDC" w:rsidRPr="00412DDB" w:rsidRDefault="00B80CDC" w:rsidP="00934311">
            <w:pPr>
              <w:pStyle w:val="em-4"/>
              <w:ind w:firstLine="0"/>
            </w:pPr>
            <w:r w:rsidRPr="00412DDB">
              <w:t>197</w:t>
            </w:r>
            <w:r w:rsidR="00934311">
              <w:t>5</w:t>
            </w:r>
          </w:p>
        </w:tc>
      </w:tr>
      <w:tr w:rsidR="00B80CDC" w:rsidRPr="00D95E3C" w:rsidTr="00595E17">
        <w:tc>
          <w:tcPr>
            <w:tcW w:w="2700" w:type="dxa"/>
          </w:tcPr>
          <w:p w:rsidR="00B80CDC" w:rsidRPr="00412DDB" w:rsidRDefault="00B80CDC" w:rsidP="00237866">
            <w:pPr>
              <w:pStyle w:val="em-4"/>
              <w:ind w:firstLine="0"/>
            </w:pPr>
            <w:r w:rsidRPr="00412DDB">
              <w:t>Сведения об образовании:</w:t>
            </w:r>
          </w:p>
        </w:tc>
        <w:tc>
          <w:tcPr>
            <w:tcW w:w="7507" w:type="dxa"/>
          </w:tcPr>
          <w:p w:rsidR="00595E17" w:rsidRDefault="00B80CDC" w:rsidP="00237866">
            <w:pPr>
              <w:jc w:val="both"/>
              <w:rPr>
                <w:bCs/>
                <w:sz w:val="20"/>
                <w:szCs w:val="20"/>
              </w:rPr>
            </w:pPr>
            <w:r w:rsidRPr="00412DDB">
              <w:rPr>
                <w:sz w:val="20"/>
                <w:szCs w:val="20"/>
              </w:rPr>
              <w:t xml:space="preserve">Высшее. </w:t>
            </w:r>
            <w:r w:rsidR="00934311">
              <w:rPr>
                <w:sz w:val="20"/>
                <w:szCs w:val="20"/>
              </w:rPr>
              <w:t>Санкт – Петербургский университет экономики и финансов</w:t>
            </w:r>
            <w:r w:rsidRPr="00412DDB">
              <w:rPr>
                <w:sz w:val="20"/>
                <w:szCs w:val="20"/>
              </w:rPr>
              <w:t>.</w:t>
            </w:r>
            <w:r w:rsidRPr="00412DDB">
              <w:rPr>
                <w:bCs/>
                <w:sz w:val="20"/>
                <w:szCs w:val="20"/>
              </w:rPr>
              <w:t xml:space="preserve"> </w:t>
            </w:r>
          </w:p>
          <w:p w:rsidR="00B80CDC" w:rsidRPr="00412DDB" w:rsidRDefault="00B80CDC" w:rsidP="00237866">
            <w:pPr>
              <w:jc w:val="both"/>
              <w:rPr>
                <w:sz w:val="20"/>
                <w:szCs w:val="20"/>
              </w:rPr>
            </w:pPr>
            <w:r w:rsidRPr="00412DDB">
              <w:rPr>
                <w:sz w:val="20"/>
                <w:szCs w:val="20"/>
              </w:rPr>
              <w:t>Год окончания –</w:t>
            </w:r>
            <w:r w:rsidR="00934311">
              <w:rPr>
                <w:sz w:val="20"/>
                <w:szCs w:val="20"/>
              </w:rPr>
              <w:t xml:space="preserve"> 1996</w:t>
            </w:r>
          </w:p>
          <w:p w:rsidR="00B80CDC" w:rsidRDefault="00B80CDC" w:rsidP="00237866">
            <w:pPr>
              <w:jc w:val="both"/>
              <w:rPr>
                <w:sz w:val="20"/>
                <w:szCs w:val="20"/>
              </w:rPr>
            </w:pPr>
            <w:r w:rsidRPr="00412DDB">
              <w:rPr>
                <w:sz w:val="20"/>
                <w:szCs w:val="20"/>
              </w:rPr>
              <w:t>Специальность –</w:t>
            </w:r>
            <w:r w:rsidR="00934311">
              <w:rPr>
                <w:sz w:val="20"/>
                <w:szCs w:val="20"/>
              </w:rPr>
              <w:t xml:space="preserve"> «Мировая экономика», квалификация – «Экономист».</w:t>
            </w:r>
            <w:r w:rsidRPr="00412DDB">
              <w:rPr>
                <w:sz w:val="20"/>
                <w:szCs w:val="20"/>
              </w:rPr>
              <w:t xml:space="preserve"> </w:t>
            </w:r>
          </w:p>
          <w:p w:rsidR="00934311" w:rsidRPr="00934311" w:rsidRDefault="00934311" w:rsidP="00237866">
            <w:pPr>
              <w:jc w:val="both"/>
              <w:rPr>
                <w:sz w:val="20"/>
                <w:szCs w:val="20"/>
                <w:lang w:val="en-US"/>
              </w:rPr>
            </w:pPr>
            <w:r>
              <w:rPr>
                <w:sz w:val="20"/>
                <w:szCs w:val="20"/>
                <w:lang w:val="en-US"/>
              </w:rPr>
              <w:t>UNIVERSITE PARIS DAUPHINE</w:t>
            </w:r>
            <w:r w:rsidRPr="00934311">
              <w:rPr>
                <w:sz w:val="20"/>
                <w:szCs w:val="20"/>
                <w:lang w:val="en-US"/>
              </w:rPr>
              <w:t xml:space="preserve">, </w:t>
            </w:r>
            <w:r>
              <w:rPr>
                <w:sz w:val="20"/>
                <w:szCs w:val="20"/>
              </w:rPr>
              <w:t>Менеджмент</w:t>
            </w:r>
            <w:r w:rsidRPr="00934311">
              <w:rPr>
                <w:sz w:val="20"/>
                <w:szCs w:val="20"/>
                <w:lang w:val="en-US"/>
              </w:rPr>
              <w:t>, 1996</w:t>
            </w:r>
          </w:p>
          <w:p w:rsidR="00934311" w:rsidRPr="00934311" w:rsidRDefault="00934311" w:rsidP="00237866">
            <w:pPr>
              <w:jc w:val="both"/>
              <w:rPr>
                <w:sz w:val="16"/>
                <w:szCs w:val="16"/>
                <w:lang w:val="en-US"/>
              </w:rPr>
            </w:pPr>
            <w:r>
              <w:rPr>
                <w:sz w:val="20"/>
                <w:szCs w:val="20"/>
                <w:lang w:val="en-US"/>
              </w:rPr>
              <w:t>HEC SCHOOL OF MANAGEMENT</w:t>
            </w:r>
            <w:r w:rsidRPr="00934311">
              <w:rPr>
                <w:sz w:val="20"/>
                <w:szCs w:val="20"/>
                <w:lang w:val="en-US"/>
              </w:rPr>
              <w:t xml:space="preserve">, </w:t>
            </w:r>
            <w:r>
              <w:rPr>
                <w:sz w:val="20"/>
                <w:szCs w:val="20"/>
              </w:rPr>
              <w:t>Управление</w:t>
            </w:r>
            <w:r w:rsidRPr="00934311">
              <w:rPr>
                <w:sz w:val="20"/>
                <w:szCs w:val="20"/>
                <w:lang w:val="en-US"/>
              </w:rPr>
              <w:t xml:space="preserve"> </w:t>
            </w:r>
            <w:r>
              <w:rPr>
                <w:sz w:val="20"/>
                <w:szCs w:val="20"/>
              </w:rPr>
              <w:t>МБА</w:t>
            </w:r>
            <w:r w:rsidRPr="00934311">
              <w:rPr>
                <w:sz w:val="20"/>
                <w:szCs w:val="20"/>
                <w:lang w:val="en-US"/>
              </w:rPr>
              <w:t>, 2004</w:t>
            </w:r>
          </w:p>
        </w:tc>
      </w:tr>
    </w:tbl>
    <w:p w:rsidR="00B80CDC" w:rsidRPr="00934311" w:rsidRDefault="00B80CDC" w:rsidP="00B80CDC">
      <w:pPr>
        <w:pStyle w:val="em-4"/>
        <w:rPr>
          <w:lang w:val="en-US"/>
        </w:rPr>
      </w:pPr>
    </w:p>
    <w:p w:rsidR="00B80CDC" w:rsidRPr="00412DDB" w:rsidRDefault="00B80CDC" w:rsidP="00B80CDC">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B80CDC" w:rsidRPr="00412DDB" w:rsidRDefault="00B80CDC" w:rsidP="00B80CDC">
      <w:pPr>
        <w:ind w:firstLine="720"/>
        <w:jc w:val="both"/>
        <w:rPr>
          <w:sz w:val="22"/>
          <w:szCs w:val="22"/>
        </w:rPr>
      </w:pPr>
    </w:p>
    <w:tbl>
      <w:tblPr>
        <w:tblW w:w="10207" w:type="dxa"/>
        <w:tblInd w:w="-34" w:type="dxa"/>
        <w:tblLayout w:type="fixed"/>
        <w:tblLook w:val="0000" w:firstRow="0" w:lastRow="0" w:firstColumn="0" w:lastColumn="0" w:noHBand="0" w:noVBand="0"/>
      </w:tblPr>
      <w:tblGrid>
        <w:gridCol w:w="1702"/>
        <w:gridCol w:w="1497"/>
        <w:gridCol w:w="3112"/>
        <w:gridCol w:w="3896"/>
      </w:tblGrid>
      <w:tr w:rsidR="00B80CDC" w:rsidRPr="00412DDB" w:rsidTr="00237866">
        <w:trPr>
          <w:trHeight w:val="39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(назнач</w:t>
            </w:r>
            <w:r w:rsidRPr="00412DDB">
              <w:rPr>
                <w:sz w:val="22"/>
                <w:szCs w:val="22"/>
              </w:rPr>
              <w:t>е</w:t>
            </w:r>
            <w:r w:rsidRPr="00412DDB">
              <w:rPr>
                <w:sz w:val="22"/>
                <w:szCs w:val="22"/>
              </w:rPr>
              <w:t>ния на) дол</w:t>
            </w:r>
            <w:r w:rsidRPr="00412DDB">
              <w:rPr>
                <w:sz w:val="22"/>
                <w:szCs w:val="22"/>
              </w:rPr>
              <w:t>ж</w:t>
            </w:r>
            <w:r w:rsidRPr="00412DDB">
              <w:rPr>
                <w:sz w:val="22"/>
                <w:szCs w:val="22"/>
              </w:rPr>
              <w:t>ность</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должн</w:t>
            </w:r>
            <w:r w:rsidRPr="00412DDB">
              <w:rPr>
                <w:sz w:val="22"/>
                <w:szCs w:val="22"/>
              </w:rPr>
              <w:t>о</w:t>
            </w:r>
            <w:r w:rsidRPr="00412DDB">
              <w:rPr>
                <w:sz w:val="22"/>
                <w:szCs w:val="22"/>
              </w:rPr>
              <w:t>сти</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Наименование должности</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B80CDC" w:rsidRPr="00412DDB" w:rsidTr="00237866">
        <w:trPr>
          <w:trHeight w:val="300"/>
        </w:trPr>
        <w:tc>
          <w:tcPr>
            <w:tcW w:w="1702" w:type="dxa"/>
            <w:tcBorders>
              <w:top w:val="nil"/>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lastRenderedPageBreak/>
              <w:t>1</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2</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3</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4</w:t>
            </w:r>
          </w:p>
        </w:tc>
      </w:tr>
      <w:tr w:rsidR="00B80CDC"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934311" w:rsidRDefault="00B80CDC" w:rsidP="00934311">
            <w:pPr>
              <w:jc w:val="center"/>
              <w:rPr>
                <w:sz w:val="22"/>
                <w:szCs w:val="22"/>
              </w:rPr>
            </w:pPr>
            <w:r w:rsidRPr="00934311">
              <w:rPr>
                <w:sz w:val="22"/>
                <w:szCs w:val="22"/>
              </w:rPr>
              <w:t>201</w:t>
            </w:r>
            <w:r w:rsidR="00934311" w:rsidRPr="00934311">
              <w:rPr>
                <w:sz w:val="22"/>
                <w:szCs w:val="22"/>
              </w:rPr>
              <w:t>2</w:t>
            </w:r>
          </w:p>
        </w:tc>
        <w:tc>
          <w:tcPr>
            <w:tcW w:w="1497" w:type="dxa"/>
            <w:tcBorders>
              <w:top w:val="single" w:sz="4" w:space="0" w:color="auto"/>
              <w:left w:val="nil"/>
              <w:bottom w:val="single" w:sz="4" w:space="0" w:color="auto"/>
              <w:right w:val="single" w:sz="4" w:space="0" w:color="auto"/>
            </w:tcBorders>
            <w:vAlign w:val="center"/>
          </w:tcPr>
          <w:p w:rsidR="00B80CDC" w:rsidRPr="00934311" w:rsidRDefault="00B80CDC" w:rsidP="00237866">
            <w:pPr>
              <w:pStyle w:val="Default"/>
              <w:jc w:val="center"/>
              <w:rPr>
                <w:color w:val="auto"/>
                <w:sz w:val="22"/>
                <w:szCs w:val="22"/>
              </w:rPr>
            </w:pPr>
            <w:r w:rsidRPr="00934311">
              <w:rPr>
                <w:color w:val="auto"/>
                <w:sz w:val="22"/>
                <w:szCs w:val="22"/>
              </w:rPr>
              <w:t>наст. вр.</w:t>
            </w:r>
          </w:p>
        </w:tc>
        <w:tc>
          <w:tcPr>
            <w:tcW w:w="3112" w:type="dxa"/>
            <w:tcBorders>
              <w:top w:val="single" w:sz="4" w:space="0" w:color="auto"/>
              <w:left w:val="nil"/>
              <w:bottom w:val="single" w:sz="4" w:space="0" w:color="auto"/>
              <w:right w:val="single" w:sz="4" w:space="0" w:color="auto"/>
            </w:tcBorders>
            <w:vAlign w:val="center"/>
          </w:tcPr>
          <w:p w:rsidR="00B80CDC" w:rsidRPr="00B80CDC" w:rsidRDefault="00934311" w:rsidP="00934311">
            <w:pPr>
              <w:jc w:val="center"/>
              <w:rPr>
                <w:sz w:val="22"/>
                <w:szCs w:val="22"/>
              </w:rPr>
            </w:pPr>
            <w:r>
              <w:rPr>
                <w:sz w:val="22"/>
                <w:szCs w:val="22"/>
              </w:rPr>
              <w:t>Исполнительный в</w:t>
            </w:r>
            <w:r w:rsidR="00B80CDC" w:rsidRPr="00B80CDC">
              <w:rPr>
                <w:sz w:val="22"/>
                <w:szCs w:val="22"/>
              </w:rPr>
              <w:t>ице</w:t>
            </w:r>
            <w:r w:rsidR="00B140EC">
              <w:rPr>
                <w:sz w:val="22"/>
                <w:szCs w:val="22"/>
              </w:rPr>
              <w:t>–</w:t>
            </w:r>
            <w:r w:rsidR="00B80CDC" w:rsidRPr="00B80CDC">
              <w:rPr>
                <w:sz w:val="22"/>
                <w:szCs w:val="22"/>
              </w:rPr>
              <w:t>президент</w:t>
            </w:r>
            <w:r>
              <w:rPr>
                <w:sz w:val="22"/>
                <w:szCs w:val="22"/>
              </w:rPr>
              <w:t>, Инвестиционный портфель</w:t>
            </w:r>
          </w:p>
        </w:tc>
        <w:tc>
          <w:tcPr>
            <w:tcW w:w="3896" w:type="dxa"/>
            <w:tcBorders>
              <w:top w:val="single" w:sz="4" w:space="0" w:color="auto"/>
              <w:left w:val="nil"/>
              <w:bottom w:val="single" w:sz="4" w:space="0" w:color="auto"/>
              <w:right w:val="single" w:sz="4" w:space="0" w:color="auto"/>
            </w:tcBorders>
            <w:vAlign w:val="center"/>
          </w:tcPr>
          <w:p w:rsidR="00B80CDC" w:rsidRPr="00B80CDC" w:rsidRDefault="00934311" w:rsidP="00237866">
            <w:pPr>
              <w:jc w:val="center"/>
              <w:rPr>
                <w:sz w:val="22"/>
                <w:szCs w:val="22"/>
              </w:rPr>
            </w:pPr>
            <w:r w:rsidRPr="00412DDB">
              <w:rPr>
                <w:sz w:val="22"/>
                <w:szCs w:val="22"/>
              </w:rPr>
              <w:t>Открытое акционерное общество «А</w:t>
            </w:r>
            <w:r w:rsidRPr="00412DDB">
              <w:rPr>
                <w:sz w:val="22"/>
                <w:szCs w:val="22"/>
              </w:rPr>
              <w:t>к</w:t>
            </w:r>
            <w:r w:rsidRPr="00412DDB">
              <w:rPr>
                <w:sz w:val="22"/>
                <w:szCs w:val="22"/>
              </w:rPr>
              <w:t>ционерная финансовая корпорация «Система»</w:t>
            </w:r>
          </w:p>
        </w:tc>
      </w:tr>
      <w:tr w:rsidR="00B80CDC"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934311" w:rsidRDefault="00B80CDC" w:rsidP="00237866">
            <w:pPr>
              <w:jc w:val="center"/>
              <w:rPr>
                <w:sz w:val="22"/>
                <w:szCs w:val="22"/>
              </w:rPr>
            </w:pPr>
            <w:r w:rsidRPr="00934311">
              <w:rPr>
                <w:sz w:val="22"/>
                <w:szCs w:val="22"/>
              </w:rPr>
              <w:t>27.06.2014</w:t>
            </w:r>
          </w:p>
        </w:tc>
        <w:tc>
          <w:tcPr>
            <w:tcW w:w="1497" w:type="dxa"/>
            <w:tcBorders>
              <w:top w:val="single" w:sz="4" w:space="0" w:color="auto"/>
              <w:left w:val="nil"/>
              <w:bottom w:val="single" w:sz="4" w:space="0" w:color="auto"/>
              <w:right w:val="single" w:sz="4" w:space="0" w:color="auto"/>
            </w:tcBorders>
            <w:vAlign w:val="center"/>
          </w:tcPr>
          <w:p w:rsidR="00B80CDC" w:rsidRPr="00934311" w:rsidRDefault="00B80CDC" w:rsidP="00237866">
            <w:pPr>
              <w:pStyle w:val="Default"/>
              <w:jc w:val="center"/>
              <w:rPr>
                <w:sz w:val="22"/>
                <w:szCs w:val="22"/>
              </w:rPr>
            </w:pPr>
            <w:r w:rsidRPr="00934311">
              <w:rPr>
                <w:sz w:val="22"/>
                <w:szCs w:val="22"/>
              </w:rPr>
              <w:t>наст. вр.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 xml:space="preserve">Член Совета директоров </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 xml:space="preserve">Банк» </w:t>
            </w:r>
          </w:p>
        </w:tc>
      </w:tr>
      <w:tr w:rsidR="00B80CDC"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934311" w:rsidRDefault="00B80CDC" w:rsidP="00934311">
            <w:pPr>
              <w:jc w:val="center"/>
              <w:rPr>
                <w:sz w:val="22"/>
                <w:szCs w:val="22"/>
              </w:rPr>
            </w:pPr>
            <w:r w:rsidRPr="00934311">
              <w:rPr>
                <w:sz w:val="22"/>
                <w:szCs w:val="22"/>
              </w:rPr>
              <w:t>201</w:t>
            </w:r>
            <w:r w:rsidR="00934311" w:rsidRPr="00934311">
              <w:rPr>
                <w:sz w:val="22"/>
                <w:szCs w:val="22"/>
              </w:rPr>
              <w:t>2</w:t>
            </w:r>
          </w:p>
        </w:tc>
        <w:tc>
          <w:tcPr>
            <w:tcW w:w="1497" w:type="dxa"/>
            <w:tcBorders>
              <w:top w:val="single" w:sz="4" w:space="0" w:color="auto"/>
              <w:left w:val="nil"/>
              <w:bottom w:val="single" w:sz="4" w:space="0" w:color="auto"/>
              <w:right w:val="single" w:sz="4" w:space="0" w:color="auto"/>
            </w:tcBorders>
            <w:vAlign w:val="center"/>
          </w:tcPr>
          <w:p w:rsidR="00B80CDC" w:rsidRPr="00934311" w:rsidRDefault="00B80CDC" w:rsidP="00237866">
            <w:pPr>
              <w:jc w:val="center"/>
              <w:rPr>
                <w:sz w:val="22"/>
                <w:szCs w:val="22"/>
              </w:rPr>
            </w:pPr>
            <w:r w:rsidRPr="00934311">
              <w:rPr>
                <w:sz w:val="22"/>
                <w:szCs w:val="22"/>
              </w:rPr>
              <w:t>наст. вр.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934311" w:rsidP="00934311">
            <w:pPr>
              <w:jc w:val="center"/>
              <w:rPr>
                <w:sz w:val="22"/>
                <w:szCs w:val="22"/>
              </w:rPr>
            </w:pPr>
            <w:r>
              <w:rPr>
                <w:sz w:val="22"/>
                <w:szCs w:val="22"/>
              </w:rPr>
              <w:t xml:space="preserve">Заместитель </w:t>
            </w:r>
            <w:r w:rsidR="00B80CDC">
              <w:rPr>
                <w:sz w:val="22"/>
                <w:szCs w:val="22"/>
              </w:rPr>
              <w:t>Председател</w:t>
            </w:r>
            <w:r>
              <w:rPr>
                <w:sz w:val="22"/>
                <w:szCs w:val="22"/>
              </w:rPr>
              <w:t>я</w:t>
            </w:r>
            <w:r w:rsidR="00B80CDC">
              <w:rPr>
                <w:sz w:val="22"/>
                <w:szCs w:val="22"/>
              </w:rPr>
              <w:t xml:space="preserve">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Pr>
                <w:sz w:val="22"/>
                <w:szCs w:val="22"/>
              </w:rPr>
              <w:t>Общество с ограниченной ответстве</w:t>
            </w:r>
            <w:r>
              <w:rPr>
                <w:sz w:val="22"/>
                <w:szCs w:val="22"/>
              </w:rPr>
              <w:t>н</w:t>
            </w:r>
            <w:r>
              <w:rPr>
                <w:sz w:val="22"/>
                <w:szCs w:val="22"/>
              </w:rPr>
              <w:t>ностью «Стрим»</w:t>
            </w:r>
          </w:p>
        </w:tc>
      </w:tr>
      <w:tr w:rsidR="00934311"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934311" w:rsidRPr="00934311" w:rsidRDefault="00934311" w:rsidP="00934311">
            <w:pPr>
              <w:jc w:val="center"/>
              <w:rPr>
                <w:sz w:val="22"/>
                <w:szCs w:val="22"/>
              </w:rPr>
            </w:pPr>
            <w:r w:rsidRPr="00934311">
              <w:rPr>
                <w:sz w:val="22"/>
                <w:szCs w:val="22"/>
              </w:rPr>
              <w:t>2011</w:t>
            </w:r>
          </w:p>
        </w:tc>
        <w:tc>
          <w:tcPr>
            <w:tcW w:w="1497" w:type="dxa"/>
            <w:tcBorders>
              <w:top w:val="single" w:sz="4" w:space="0" w:color="auto"/>
              <w:left w:val="nil"/>
              <w:bottom w:val="single" w:sz="4" w:space="0" w:color="auto"/>
              <w:right w:val="single" w:sz="4" w:space="0" w:color="auto"/>
            </w:tcBorders>
            <w:vAlign w:val="center"/>
          </w:tcPr>
          <w:p w:rsidR="00934311" w:rsidRPr="00934311" w:rsidRDefault="00934311" w:rsidP="00237866">
            <w:pPr>
              <w:jc w:val="center"/>
              <w:rPr>
                <w:sz w:val="22"/>
                <w:szCs w:val="22"/>
              </w:rPr>
            </w:pPr>
            <w:r w:rsidRPr="00934311">
              <w:rPr>
                <w:sz w:val="22"/>
                <w:szCs w:val="22"/>
              </w:rPr>
              <w:t>2012</w:t>
            </w:r>
          </w:p>
        </w:tc>
        <w:tc>
          <w:tcPr>
            <w:tcW w:w="3112" w:type="dxa"/>
            <w:tcBorders>
              <w:top w:val="single" w:sz="4" w:space="0" w:color="auto"/>
              <w:left w:val="nil"/>
              <w:bottom w:val="single" w:sz="4" w:space="0" w:color="auto"/>
              <w:right w:val="single" w:sz="4" w:space="0" w:color="auto"/>
            </w:tcBorders>
            <w:vAlign w:val="center"/>
          </w:tcPr>
          <w:p w:rsidR="00934311" w:rsidRPr="00412DDB" w:rsidRDefault="00F74476" w:rsidP="00237866">
            <w:pPr>
              <w:jc w:val="center"/>
              <w:rPr>
                <w:sz w:val="22"/>
                <w:szCs w:val="22"/>
              </w:rPr>
            </w:pPr>
            <w:r>
              <w:rPr>
                <w:sz w:val="22"/>
                <w:szCs w:val="22"/>
              </w:rPr>
              <w:t>Управляющий директор по инвестициям, Комплекс стр</w:t>
            </w:r>
            <w:r>
              <w:rPr>
                <w:sz w:val="22"/>
                <w:szCs w:val="22"/>
              </w:rPr>
              <w:t>а</w:t>
            </w:r>
            <w:r>
              <w:rPr>
                <w:sz w:val="22"/>
                <w:szCs w:val="22"/>
              </w:rPr>
              <w:t>тегии и развития</w:t>
            </w:r>
          </w:p>
        </w:tc>
        <w:tc>
          <w:tcPr>
            <w:tcW w:w="3896" w:type="dxa"/>
            <w:tcBorders>
              <w:top w:val="single" w:sz="4" w:space="0" w:color="auto"/>
              <w:left w:val="nil"/>
              <w:bottom w:val="single" w:sz="4" w:space="0" w:color="auto"/>
              <w:right w:val="single" w:sz="4" w:space="0" w:color="auto"/>
            </w:tcBorders>
          </w:tcPr>
          <w:p w:rsidR="00934311" w:rsidRDefault="00934311" w:rsidP="00934311">
            <w:pPr>
              <w:jc w:val="center"/>
            </w:pPr>
            <w:r w:rsidRPr="00C05034">
              <w:rPr>
                <w:sz w:val="22"/>
                <w:szCs w:val="22"/>
              </w:rPr>
              <w:t>Открытое акционерное общество «А</w:t>
            </w:r>
            <w:r w:rsidRPr="00C05034">
              <w:rPr>
                <w:sz w:val="22"/>
                <w:szCs w:val="22"/>
              </w:rPr>
              <w:t>к</w:t>
            </w:r>
            <w:r w:rsidRPr="00C05034">
              <w:rPr>
                <w:sz w:val="22"/>
                <w:szCs w:val="22"/>
              </w:rPr>
              <w:t>ционерная финансовая корпорация «Система»</w:t>
            </w:r>
          </w:p>
        </w:tc>
      </w:tr>
      <w:tr w:rsidR="00934311"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934311" w:rsidRPr="00934311" w:rsidRDefault="00934311" w:rsidP="00934311">
            <w:pPr>
              <w:jc w:val="center"/>
              <w:rPr>
                <w:sz w:val="22"/>
                <w:szCs w:val="22"/>
              </w:rPr>
            </w:pPr>
            <w:r w:rsidRPr="00934311">
              <w:rPr>
                <w:sz w:val="22"/>
                <w:szCs w:val="22"/>
              </w:rPr>
              <w:t>2008</w:t>
            </w:r>
          </w:p>
        </w:tc>
        <w:tc>
          <w:tcPr>
            <w:tcW w:w="1497" w:type="dxa"/>
            <w:tcBorders>
              <w:top w:val="single" w:sz="4" w:space="0" w:color="auto"/>
              <w:left w:val="nil"/>
              <w:bottom w:val="single" w:sz="4" w:space="0" w:color="auto"/>
              <w:right w:val="single" w:sz="4" w:space="0" w:color="auto"/>
            </w:tcBorders>
            <w:vAlign w:val="center"/>
          </w:tcPr>
          <w:p w:rsidR="00934311" w:rsidRPr="00934311" w:rsidRDefault="00934311" w:rsidP="00237866">
            <w:pPr>
              <w:pStyle w:val="Default"/>
              <w:jc w:val="center"/>
              <w:rPr>
                <w:sz w:val="22"/>
                <w:szCs w:val="22"/>
              </w:rPr>
            </w:pPr>
            <w:r w:rsidRPr="00934311">
              <w:rPr>
                <w:sz w:val="22"/>
                <w:szCs w:val="22"/>
              </w:rPr>
              <w:t>2011</w:t>
            </w:r>
          </w:p>
        </w:tc>
        <w:tc>
          <w:tcPr>
            <w:tcW w:w="3112" w:type="dxa"/>
            <w:tcBorders>
              <w:top w:val="single" w:sz="4" w:space="0" w:color="auto"/>
              <w:left w:val="nil"/>
              <w:bottom w:val="single" w:sz="4" w:space="0" w:color="auto"/>
              <w:right w:val="single" w:sz="4" w:space="0" w:color="auto"/>
            </w:tcBorders>
            <w:vAlign w:val="center"/>
          </w:tcPr>
          <w:p w:rsidR="00934311" w:rsidRPr="00412DDB" w:rsidRDefault="00F74476" w:rsidP="00237866">
            <w:pPr>
              <w:jc w:val="center"/>
              <w:rPr>
                <w:sz w:val="22"/>
                <w:szCs w:val="22"/>
              </w:rPr>
            </w:pPr>
            <w:r>
              <w:rPr>
                <w:sz w:val="22"/>
                <w:szCs w:val="22"/>
              </w:rPr>
              <w:t>Директор департамента инв</w:t>
            </w:r>
            <w:r>
              <w:rPr>
                <w:sz w:val="22"/>
                <w:szCs w:val="22"/>
              </w:rPr>
              <w:t>е</w:t>
            </w:r>
            <w:r>
              <w:rPr>
                <w:sz w:val="22"/>
                <w:szCs w:val="22"/>
              </w:rPr>
              <w:t>стиционного анализа, Ко</w:t>
            </w:r>
            <w:r>
              <w:rPr>
                <w:sz w:val="22"/>
                <w:szCs w:val="22"/>
              </w:rPr>
              <w:t>м</w:t>
            </w:r>
            <w:r>
              <w:rPr>
                <w:sz w:val="22"/>
                <w:szCs w:val="22"/>
              </w:rPr>
              <w:t>плекс стратегии и развития</w:t>
            </w:r>
          </w:p>
        </w:tc>
        <w:tc>
          <w:tcPr>
            <w:tcW w:w="3896" w:type="dxa"/>
            <w:tcBorders>
              <w:top w:val="single" w:sz="4" w:space="0" w:color="auto"/>
              <w:left w:val="nil"/>
              <w:bottom w:val="single" w:sz="4" w:space="0" w:color="auto"/>
              <w:right w:val="single" w:sz="4" w:space="0" w:color="auto"/>
            </w:tcBorders>
          </w:tcPr>
          <w:p w:rsidR="00934311" w:rsidRDefault="00934311" w:rsidP="00934311">
            <w:pPr>
              <w:jc w:val="center"/>
            </w:pPr>
            <w:r w:rsidRPr="00C05034">
              <w:rPr>
                <w:sz w:val="22"/>
                <w:szCs w:val="22"/>
              </w:rPr>
              <w:t>Открытое акционерное общество «А</w:t>
            </w:r>
            <w:r w:rsidRPr="00C05034">
              <w:rPr>
                <w:sz w:val="22"/>
                <w:szCs w:val="22"/>
              </w:rPr>
              <w:t>к</w:t>
            </w:r>
            <w:r w:rsidRPr="00C05034">
              <w:rPr>
                <w:sz w:val="22"/>
                <w:szCs w:val="22"/>
              </w:rPr>
              <w:t>ционерная финансовая корпорация «Система»</w:t>
            </w:r>
          </w:p>
        </w:tc>
      </w:tr>
    </w:tbl>
    <w:p w:rsidR="00B80CDC" w:rsidRPr="00412DDB" w:rsidRDefault="00B80CDC" w:rsidP="00B80CDC">
      <w:pPr>
        <w:ind w:firstLine="720"/>
        <w:jc w:val="both"/>
        <w:rPr>
          <w:sz w:val="22"/>
          <w:szCs w:val="22"/>
        </w:rPr>
      </w:pPr>
    </w:p>
    <w:p w:rsidR="00B80CDC" w:rsidRPr="00412DDB" w:rsidRDefault="00B80CDC" w:rsidP="00B80CDC">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шт.</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pPr>
            <w:r w:rsidRPr="00412DDB">
              <w:t>шт.</w:t>
            </w:r>
          </w:p>
        </w:tc>
      </w:tr>
    </w:tbl>
    <w:p w:rsidR="00B80CDC" w:rsidRPr="00412DDB" w:rsidRDefault="00B80CDC" w:rsidP="00B80CDC">
      <w:pPr>
        <w:pStyle w:val="em-4"/>
      </w:pPr>
    </w:p>
    <w:p w:rsidR="00B80CDC" w:rsidRPr="00412DDB" w:rsidRDefault="00B80CDC" w:rsidP="00B80CDC">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595E17" w:rsidTr="00595E17">
        <w:tc>
          <w:tcPr>
            <w:tcW w:w="10314" w:type="dxa"/>
          </w:tcPr>
          <w:p w:rsidR="00B80CDC" w:rsidRPr="00595E17" w:rsidRDefault="00B80CDC" w:rsidP="00237866">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B80CDC" w:rsidRPr="00595E17" w:rsidRDefault="00B80CDC" w:rsidP="00B80CDC">
      <w:pPr>
        <w:pStyle w:val="em-4"/>
        <w:rPr>
          <w:sz w:val="24"/>
        </w:rPr>
      </w:pPr>
    </w:p>
    <w:p w:rsidR="00B80CDC" w:rsidRPr="00412DDB" w:rsidRDefault="00B80CDC" w:rsidP="00B80CDC">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412DDB" w:rsidTr="00595E17">
        <w:tc>
          <w:tcPr>
            <w:tcW w:w="10314" w:type="dxa"/>
          </w:tcPr>
          <w:p w:rsidR="00B80CDC" w:rsidRPr="00412DDB" w:rsidRDefault="00B80CDC" w:rsidP="00237866">
            <w:pPr>
              <w:pStyle w:val="em-4"/>
              <w:rPr>
                <w:sz w:val="20"/>
                <w:szCs w:val="20"/>
              </w:rPr>
            </w:pPr>
            <w:r w:rsidRPr="00595E17">
              <w:rPr>
                <w:szCs w:val="20"/>
              </w:rPr>
              <w:t>К административной или уголовной ответственности не привлекался</w:t>
            </w:r>
            <w:r w:rsidR="00595E17">
              <w:rPr>
                <w:sz w:val="20"/>
                <w:szCs w:val="20"/>
              </w:rPr>
              <w:t>.</w:t>
            </w:r>
          </w:p>
        </w:tc>
      </w:tr>
    </w:tbl>
    <w:p w:rsidR="00B80CDC" w:rsidRPr="00412DDB" w:rsidRDefault="00B80CDC" w:rsidP="00B80CDC">
      <w:pPr>
        <w:pStyle w:val="em-4"/>
      </w:pPr>
    </w:p>
    <w:p w:rsidR="00B80CDC" w:rsidRPr="00412DDB" w:rsidRDefault="00B80CDC" w:rsidP="00B80CDC">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B80CDC" w:rsidRPr="00412DDB" w:rsidRDefault="00B80CDC" w:rsidP="00B80CDC">
      <w:pPr>
        <w:pStyle w:val="em-4"/>
      </w:pPr>
    </w:p>
    <w:tbl>
      <w:tblPr>
        <w:tblW w:w="0" w:type="auto"/>
        <w:tblLook w:val="01E0" w:firstRow="1" w:lastRow="1" w:firstColumn="1" w:lastColumn="1" w:noHBand="0" w:noVBand="0"/>
      </w:tblPr>
      <w:tblGrid>
        <w:gridCol w:w="468"/>
        <w:gridCol w:w="2700"/>
        <w:gridCol w:w="7146"/>
      </w:tblGrid>
      <w:tr w:rsidR="00B80CDC" w:rsidRPr="00412DDB" w:rsidTr="00595E17">
        <w:tc>
          <w:tcPr>
            <w:tcW w:w="10314" w:type="dxa"/>
            <w:gridSpan w:val="3"/>
          </w:tcPr>
          <w:p w:rsidR="00B80CDC" w:rsidRDefault="00B80CDC" w:rsidP="00237866">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r w:rsidRPr="00412DDB">
              <w:rPr>
                <w:sz w:val="20"/>
                <w:szCs w:val="20"/>
              </w:rPr>
              <w:t>.</w:t>
            </w:r>
          </w:p>
          <w:p w:rsidR="00595E17" w:rsidRPr="00412DDB" w:rsidRDefault="00595E17" w:rsidP="00595E17">
            <w:pPr>
              <w:pStyle w:val="em-4"/>
              <w:ind w:firstLine="0"/>
              <w:rPr>
                <w:sz w:val="20"/>
                <w:szCs w:val="20"/>
              </w:rPr>
            </w:pPr>
          </w:p>
        </w:tc>
      </w:tr>
      <w:tr w:rsidR="00B80CDC"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468" w:type="dxa"/>
        </w:trPr>
        <w:tc>
          <w:tcPr>
            <w:tcW w:w="2700" w:type="dxa"/>
          </w:tcPr>
          <w:p w:rsidR="00B80CDC" w:rsidRPr="00412DDB" w:rsidRDefault="00B80CDC" w:rsidP="00237866">
            <w:pPr>
              <w:pStyle w:val="em-4"/>
              <w:ind w:firstLine="0"/>
            </w:pPr>
            <w:r w:rsidRPr="00412DDB">
              <w:t>Фамилия, имя, отчество:</w:t>
            </w:r>
          </w:p>
        </w:tc>
        <w:tc>
          <w:tcPr>
            <w:tcW w:w="7146" w:type="dxa"/>
          </w:tcPr>
          <w:p w:rsidR="00B80CDC" w:rsidRPr="00412DDB" w:rsidRDefault="00B80CDC" w:rsidP="00B80CDC">
            <w:pPr>
              <w:pStyle w:val="em-4"/>
              <w:ind w:firstLine="0"/>
            </w:pPr>
            <w:r>
              <w:rPr>
                <w:b/>
                <w:bCs/>
                <w:sz w:val="20"/>
                <w:szCs w:val="20"/>
              </w:rPr>
              <w:t>7</w:t>
            </w:r>
            <w:r w:rsidRPr="00412DDB">
              <w:rPr>
                <w:b/>
                <w:bCs/>
                <w:sz w:val="20"/>
                <w:szCs w:val="20"/>
              </w:rPr>
              <w:t>.</w:t>
            </w:r>
            <w:r>
              <w:rPr>
                <w:b/>
                <w:bCs/>
                <w:sz w:val="20"/>
                <w:szCs w:val="20"/>
              </w:rPr>
              <w:t xml:space="preserve"> </w:t>
            </w:r>
            <w:r w:rsidR="00934311">
              <w:rPr>
                <w:b/>
                <w:bCs/>
                <w:sz w:val="20"/>
                <w:szCs w:val="20"/>
              </w:rPr>
              <w:t>Розанов Всеволод Валерьевич</w:t>
            </w:r>
          </w:p>
        </w:tc>
      </w:tr>
      <w:tr w:rsidR="00B80CDC"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468" w:type="dxa"/>
        </w:trPr>
        <w:tc>
          <w:tcPr>
            <w:tcW w:w="2700" w:type="dxa"/>
          </w:tcPr>
          <w:p w:rsidR="00B80CDC" w:rsidRPr="00412DDB" w:rsidRDefault="00B80CDC" w:rsidP="00237866">
            <w:pPr>
              <w:pStyle w:val="em-4"/>
              <w:ind w:firstLine="0"/>
            </w:pPr>
            <w:r w:rsidRPr="00412DDB">
              <w:t>Год рождения:</w:t>
            </w:r>
          </w:p>
        </w:tc>
        <w:tc>
          <w:tcPr>
            <w:tcW w:w="7146" w:type="dxa"/>
          </w:tcPr>
          <w:p w:rsidR="00B80CDC" w:rsidRPr="00412DDB" w:rsidRDefault="00B80CDC" w:rsidP="008844A3">
            <w:pPr>
              <w:pStyle w:val="em-4"/>
              <w:ind w:firstLine="0"/>
            </w:pPr>
            <w:r w:rsidRPr="00412DDB">
              <w:t>197</w:t>
            </w:r>
            <w:r w:rsidR="008844A3">
              <w:t>1</w:t>
            </w:r>
          </w:p>
        </w:tc>
      </w:tr>
      <w:tr w:rsidR="00B80CDC"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468" w:type="dxa"/>
        </w:trPr>
        <w:tc>
          <w:tcPr>
            <w:tcW w:w="2700" w:type="dxa"/>
          </w:tcPr>
          <w:p w:rsidR="00B80CDC" w:rsidRPr="00412DDB" w:rsidRDefault="00B80CDC" w:rsidP="00237866">
            <w:pPr>
              <w:pStyle w:val="em-4"/>
              <w:ind w:firstLine="0"/>
            </w:pPr>
            <w:r w:rsidRPr="00412DDB">
              <w:t>Сведения об образовании:</w:t>
            </w:r>
          </w:p>
        </w:tc>
        <w:tc>
          <w:tcPr>
            <w:tcW w:w="7146" w:type="dxa"/>
          </w:tcPr>
          <w:p w:rsidR="00137020" w:rsidRDefault="00B80CDC" w:rsidP="00237866">
            <w:pPr>
              <w:jc w:val="both"/>
              <w:rPr>
                <w:bCs/>
                <w:sz w:val="20"/>
                <w:szCs w:val="20"/>
              </w:rPr>
            </w:pPr>
            <w:r w:rsidRPr="00412DDB">
              <w:rPr>
                <w:sz w:val="20"/>
                <w:szCs w:val="20"/>
              </w:rPr>
              <w:t xml:space="preserve">Высшее. </w:t>
            </w:r>
            <w:r w:rsidR="008844A3">
              <w:rPr>
                <w:sz w:val="20"/>
                <w:szCs w:val="20"/>
              </w:rPr>
              <w:t xml:space="preserve">Московский Государственный Университет им. М.В. Ломоносова. </w:t>
            </w:r>
            <w:r w:rsidRPr="00412DDB">
              <w:rPr>
                <w:bCs/>
                <w:sz w:val="20"/>
                <w:szCs w:val="20"/>
              </w:rPr>
              <w:t xml:space="preserve"> </w:t>
            </w:r>
          </w:p>
          <w:p w:rsidR="00B80CDC" w:rsidRPr="00412DDB" w:rsidRDefault="00B80CDC" w:rsidP="00237866">
            <w:pPr>
              <w:jc w:val="both"/>
              <w:rPr>
                <w:sz w:val="20"/>
                <w:szCs w:val="20"/>
              </w:rPr>
            </w:pPr>
            <w:r w:rsidRPr="00412DDB">
              <w:rPr>
                <w:sz w:val="20"/>
                <w:szCs w:val="20"/>
              </w:rPr>
              <w:t>Год окончания –</w:t>
            </w:r>
          </w:p>
          <w:p w:rsidR="00B80CDC" w:rsidRPr="00412DDB" w:rsidRDefault="00B80CDC" w:rsidP="00237866">
            <w:pPr>
              <w:jc w:val="both"/>
              <w:rPr>
                <w:sz w:val="16"/>
                <w:szCs w:val="16"/>
              </w:rPr>
            </w:pPr>
            <w:r w:rsidRPr="00412DDB">
              <w:rPr>
                <w:sz w:val="20"/>
                <w:szCs w:val="20"/>
              </w:rPr>
              <w:lastRenderedPageBreak/>
              <w:t xml:space="preserve">Специальность – </w:t>
            </w:r>
            <w:r w:rsidR="008844A3">
              <w:rPr>
                <w:sz w:val="20"/>
                <w:szCs w:val="20"/>
              </w:rPr>
              <w:t xml:space="preserve"> «Экономика зарубежных стран».</w:t>
            </w:r>
          </w:p>
        </w:tc>
      </w:tr>
    </w:tbl>
    <w:p w:rsidR="00B80CDC" w:rsidRPr="00412DDB" w:rsidRDefault="00B80CDC" w:rsidP="00B80CDC">
      <w:pPr>
        <w:pStyle w:val="em-4"/>
      </w:pPr>
    </w:p>
    <w:p w:rsidR="00B80CDC" w:rsidRPr="00412DDB" w:rsidRDefault="00B80CDC" w:rsidP="00B80CDC">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B80CDC" w:rsidRPr="00412DDB" w:rsidRDefault="00B80CDC" w:rsidP="00B80CDC">
      <w:pPr>
        <w:ind w:firstLine="720"/>
        <w:jc w:val="both"/>
        <w:rPr>
          <w:sz w:val="22"/>
          <w:szCs w:val="22"/>
        </w:rPr>
      </w:pPr>
    </w:p>
    <w:tbl>
      <w:tblPr>
        <w:tblW w:w="10207" w:type="dxa"/>
        <w:tblInd w:w="-34" w:type="dxa"/>
        <w:tblLayout w:type="fixed"/>
        <w:tblLook w:val="0000" w:firstRow="0" w:lastRow="0" w:firstColumn="0" w:lastColumn="0" w:noHBand="0" w:noVBand="0"/>
      </w:tblPr>
      <w:tblGrid>
        <w:gridCol w:w="1702"/>
        <w:gridCol w:w="1497"/>
        <w:gridCol w:w="3112"/>
        <w:gridCol w:w="3896"/>
      </w:tblGrid>
      <w:tr w:rsidR="00B80CDC" w:rsidRPr="00412DDB" w:rsidTr="00237866">
        <w:trPr>
          <w:trHeight w:val="39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(назнач</w:t>
            </w:r>
            <w:r w:rsidRPr="00412DDB">
              <w:rPr>
                <w:sz w:val="22"/>
                <w:szCs w:val="22"/>
              </w:rPr>
              <w:t>е</w:t>
            </w:r>
            <w:r w:rsidRPr="00412DDB">
              <w:rPr>
                <w:sz w:val="22"/>
                <w:szCs w:val="22"/>
              </w:rPr>
              <w:t>ния на) дол</w:t>
            </w:r>
            <w:r w:rsidRPr="00412DDB">
              <w:rPr>
                <w:sz w:val="22"/>
                <w:szCs w:val="22"/>
              </w:rPr>
              <w:t>ж</w:t>
            </w:r>
            <w:r w:rsidRPr="00412DDB">
              <w:rPr>
                <w:sz w:val="22"/>
                <w:szCs w:val="22"/>
              </w:rPr>
              <w:t>ность</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должн</w:t>
            </w:r>
            <w:r w:rsidRPr="00412DDB">
              <w:rPr>
                <w:sz w:val="22"/>
                <w:szCs w:val="22"/>
              </w:rPr>
              <w:t>о</w:t>
            </w:r>
            <w:r w:rsidRPr="00412DDB">
              <w:rPr>
                <w:sz w:val="22"/>
                <w:szCs w:val="22"/>
              </w:rPr>
              <w:t>сти</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Наименование должности</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B80CDC" w:rsidRPr="00412DDB" w:rsidTr="00237866">
        <w:trPr>
          <w:trHeight w:val="300"/>
        </w:trPr>
        <w:tc>
          <w:tcPr>
            <w:tcW w:w="1702" w:type="dxa"/>
            <w:tcBorders>
              <w:top w:val="nil"/>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1</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2</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3</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4</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B80CDC" w:rsidRDefault="00B80CDC" w:rsidP="008844A3">
            <w:pPr>
              <w:jc w:val="center"/>
              <w:rPr>
                <w:sz w:val="22"/>
                <w:szCs w:val="22"/>
              </w:rPr>
            </w:pPr>
            <w:r w:rsidRPr="00B80CDC">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B80CDC" w:rsidRDefault="00B80CDC" w:rsidP="008844A3">
            <w:pPr>
              <w:pStyle w:val="Default"/>
              <w:jc w:val="center"/>
              <w:rPr>
                <w:color w:val="auto"/>
                <w:sz w:val="20"/>
                <w:szCs w:val="20"/>
              </w:rPr>
            </w:pPr>
            <w:r w:rsidRPr="00B80CDC">
              <w:rPr>
                <w:color w:val="auto"/>
                <w:sz w:val="20"/>
                <w:szCs w:val="20"/>
              </w:rPr>
              <w:t>наст. вр.</w:t>
            </w:r>
          </w:p>
        </w:tc>
        <w:tc>
          <w:tcPr>
            <w:tcW w:w="3112" w:type="dxa"/>
            <w:tcBorders>
              <w:top w:val="single" w:sz="4" w:space="0" w:color="auto"/>
              <w:left w:val="nil"/>
              <w:bottom w:val="single" w:sz="4" w:space="0" w:color="auto"/>
              <w:right w:val="single" w:sz="4" w:space="0" w:color="auto"/>
            </w:tcBorders>
            <w:vAlign w:val="center"/>
          </w:tcPr>
          <w:p w:rsidR="00B80CDC" w:rsidRPr="00B80CDC" w:rsidRDefault="008844A3" w:rsidP="008844A3">
            <w:pPr>
              <w:jc w:val="center"/>
              <w:rPr>
                <w:sz w:val="22"/>
                <w:szCs w:val="22"/>
              </w:rPr>
            </w:pPr>
            <w:r>
              <w:rPr>
                <w:sz w:val="22"/>
                <w:szCs w:val="22"/>
              </w:rPr>
              <w:t>Старший в</w:t>
            </w:r>
            <w:r w:rsidRPr="00B80CDC">
              <w:rPr>
                <w:sz w:val="22"/>
                <w:szCs w:val="22"/>
              </w:rPr>
              <w:t>ице</w:t>
            </w:r>
            <w:r w:rsidR="00B140EC">
              <w:rPr>
                <w:sz w:val="22"/>
                <w:szCs w:val="22"/>
              </w:rPr>
              <w:t>–</w:t>
            </w:r>
            <w:r w:rsidRPr="00B80CDC">
              <w:rPr>
                <w:sz w:val="22"/>
                <w:szCs w:val="22"/>
              </w:rPr>
              <w:t xml:space="preserve">президент </w:t>
            </w:r>
            <w:r w:rsidR="00B80CDC" w:rsidRPr="00B80CDC">
              <w:rPr>
                <w:sz w:val="22"/>
                <w:szCs w:val="22"/>
              </w:rPr>
              <w:t>–</w:t>
            </w:r>
            <w:r>
              <w:rPr>
                <w:sz w:val="22"/>
                <w:szCs w:val="22"/>
              </w:rPr>
              <w:t xml:space="preserve"> руководитель Комплекса ф</w:t>
            </w:r>
            <w:r>
              <w:rPr>
                <w:sz w:val="22"/>
                <w:szCs w:val="22"/>
              </w:rPr>
              <w:t>и</w:t>
            </w:r>
            <w:r>
              <w:rPr>
                <w:sz w:val="22"/>
                <w:szCs w:val="22"/>
              </w:rPr>
              <w:t>нансов и инвестиций</w:t>
            </w:r>
          </w:p>
        </w:tc>
        <w:tc>
          <w:tcPr>
            <w:tcW w:w="3896" w:type="dxa"/>
            <w:tcBorders>
              <w:top w:val="single" w:sz="4" w:space="0" w:color="auto"/>
              <w:left w:val="nil"/>
              <w:bottom w:val="single" w:sz="4" w:space="0" w:color="auto"/>
              <w:right w:val="single" w:sz="4" w:space="0" w:color="auto"/>
            </w:tcBorders>
            <w:vAlign w:val="center"/>
          </w:tcPr>
          <w:p w:rsidR="00B80CDC" w:rsidRPr="00B80CDC" w:rsidRDefault="008844A3" w:rsidP="008844A3">
            <w:pPr>
              <w:jc w:val="center"/>
              <w:rPr>
                <w:sz w:val="22"/>
                <w:szCs w:val="22"/>
              </w:rPr>
            </w:pPr>
            <w:r w:rsidRPr="00412DDB">
              <w:rPr>
                <w:sz w:val="22"/>
                <w:szCs w:val="22"/>
              </w:rPr>
              <w:t>Открытое акционерное общество «А</w:t>
            </w:r>
            <w:r w:rsidRPr="00412DDB">
              <w:rPr>
                <w:sz w:val="22"/>
                <w:szCs w:val="22"/>
              </w:rPr>
              <w:t>к</w:t>
            </w:r>
            <w:r w:rsidRPr="00412DDB">
              <w:rPr>
                <w:sz w:val="22"/>
                <w:szCs w:val="22"/>
              </w:rPr>
              <w:t>ционерная финансовая корпорация «Система»</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2</w:t>
            </w:r>
            <w:r>
              <w:rPr>
                <w:sz w:val="22"/>
                <w:szCs w:val="22"/>
              </w:rPr>
              <w:t>7</w:t>
            </w:r>
            <w:r w:rsidRPr="00412DDB">
              <w:rPr>
                <w:sz w:val="22"/>
                <w:szCs w:val="22"/>
              </w:rPr>
              <w:t>.06.201</w:t>
            </w:r>
            <w:r>
              <w:rPr>
                <w:sz w:val="22"/>
                <w:szCs w:val="22"/>
              </w:rPr>
              <w:t>4</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8844A3">
            <w:pPr>
              <w:pStyle w:val="Default"/>
              <w:jc w:val="center"/>
              <w:rPr>
                <w:sz w:val="20"/>
                <w:szCs w:val="20"/>
              </w:rPr>
            </w:pPr>
            <w:r w:rsidRPr="00412DDB">
              <w:rPr>
                <w:sz w:val="20"/>
                <w:szCs w:val="20"/>
              </w:rPr>
              <w:t>наст. вр.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Открытое акционерное общество «МТС</w:t>
            </w:r>
            <w:r w:rsidR="00B140EC">
              <w:rPr>
                <w:sz w:val="22"/>
                <w:szCs w:val="22"/>
              </w:rPr>
              <w:t>–</w:t>
            </w:r>
            <w:r w:rsidRPr="00412DDB">
              <w:rPr>
                <w:sz w:val="22"/>
                <w:szCs w:val="22"/>
              </w:rPr>
              <w:t>Банк»</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8844A3" w:rsidP="008844A3">
            <w:pPr>
              <w:jc w:val="center"/>
              <w:rPr>
                <w:sz w:val="22"/>
                <w:szCs w:val="22"/>
              </w:rPr>
            </w:pPr>
            <w:r>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0"/>
                <w:szCs w:val="20"/>
              </w:rPr>
            </w:pPr>
            <w:r w:rsidRPr="00412DDB">
              <w:rPr>
                <w:sz w:val="20"/>
                <w:szCs w:val="20"/>
              </w:rPr>
              <w:t>наст.</w:t>
            </w:r>
            <w:r w:rsidR="00137020">
              <w:rPr>
                <w:sz w:val="20"/>
                <w:szCs w:val="20"/>
              </w:rPr>
              <w:t xml:space="preserve"> </w:t>
            </w:r>
            <w:r w:rsidRPr="00412DDB">
              <w:rPr>
                <w:sz w:val="20"/>
                <w:szCs w:val="20"/>
              </w:rPr>
              <w:t>вр.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8844A3" w:rsidP="00E2507F">
            <w:pPr>
              <w:jc w:val="center"/>
              <w:rPr>
                <w:sz w:val="22"/>
                <w:szCs w:val="22"/>
              </w:rPr>
            </w:pPr>
            <w:r>
              <w:rPr>
                <w:sz w:val="22"/>
                <w:szCs w:val="22"/>
              </w:rPr>
              <w:t>Закрытое</w:t>
            </w:r>
            <w:r w:rsidR="00B80CDC" w:rsidRPr="00412DDB">
              <w:rPr>
                <w:sz w:val="22"/>
                <w:szCs w:val="22"/>
              </w:rPr>
              <w:t xml:space="preserve"> акционерное общество «</w:t>
            </w:r>
            <w:r w:rsidR="00E2507F">
              <w:rPr>
                <w:sz w:val="22"/>
                <w:szCs w:val="22"/>
              </w:rPr>
              <w:t>ЛИДЕР – ИНВЕСТ</w:t>
            </w:r>
            <w:r w:rsidR="00B80CDC" w:rsidRPr="00412DDB">
              <w:rPr>
                <w:sz w:val="22"/>
                <w:szCs w:val="22"/>
              </w:rPr>
              <w:t>»</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8844A3" w:rsidP="008844A3">
            <w:pPr>
              <w:jc w:val="center"/>
              <w:rPr>
                <w:sz w:val="22"/>
                <w:szCs w:val="22"/>
              </w:rPr>
            </w:pPr>
            <w:r>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8844A3">
            <w:pPr>
              <w:pStyle w:val="Default"/>
              <w:jc w:val="center"/>
              <w:rPr>
                <w:sz w:val="20"/>
                <w:szCs w:val="20"/>
              </w:rPr>
            </w:pPr>
            <w:r w:rsidRPr="00412DDB">
              <w:rPr>
                <w:sz w:val="20"/>
                <w:szCs w:val="20"/>
              </w:rPr>
              <w:t>наст.</w:t>
            </w:r>
            <w:r w:rsidR="00137020">
              <w:rPr>
                <w:sz w:val="20"/>
                <w:szCs w:val="20"/>
              </w:rPr>
              <w:t xml:space="preserve"> </w:t>
            </w:r>
            <w:r w:rsidRPr="00412DDB">
              <w:rPr>
                <w:sz w:val="20"/>
                <w:szCs w:val="20"/>
              </w:rPr>
              <w:t>вр.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E2507F" w:rsidRDefault="008844A3" w:rsidP="00E2507F">
            <w:pPr>
              <w:jc w:val="center"/>
              <w:rPr>
                <w:sz w:val="22"/>
                <w:szCs w:val="22"/>
              </w:rPr>
            </w:pPr>
            <w:r>
              <w:rPr>
                <w:sz w:val="22"/>
                <w:szCs w:val="22"/>
              </w:rPr>
              <w:t>Общество с ограниченной ответстве</w:t>
            </w:r>
            <w:r>
              <w:rPr>
                <w:sz w:val="22"/>
                <w:szCs w:val="22"/>
              </w:rPr>
              <w:t>н</w:t>
            </w:r>
            <w:r>
              <w:rPr>
                <w:sz w:val="22"/>
                <w:szCs w:val="22"/>
              </w:rPr>
              <w:t xml:space="preserve">ностью </w:t>
            </w:r>
            <w:r w:rsidR="00B80CDC" w:rsidRPr="00412DDB">
              <w:rPr>
                <w:sz w:val="22"/>
                <w:szCs w:val="22"/>
              </w:rPr>
              <w:t xml:space="preserve"> «</w:t>
            </w:r>
            <w:r>
              <w:rPr>
                <w:sz w:val="22"/>
                <w:szCs w:val="22"/>
              </w:rPr>
              <w:t>Лес</w:t>
            </w:r>
            <w:r w:rsidR="00E2507F">
              <w:rPr>
                <w:sz w:val="22"/>
                <w:szCs w:val="22"/>
              </w:rPr>
              <w:t>и</w:t>
            </w:r>
            <w:r>
              <w:rPr>
                <w:sz w:val="22"/>
                <w:szCs w:val="22"/>
              </w:rPr>
              <w:t>нвест</w:t>
            </w:r>
            <w:r w:rsidR="00B80CDC" w:rsidRPr="00412DDB">
              <w:rPr>
                <w:sz w:val="22"/>
                <w:szCs w:val="22"/>
              </w:rPr>
              <w:t>»</w:t>
            </w:r>
          </w:p>
        </w:tc>
      </w:tr>
      <w:tr w:rsidR="008844A3"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8844A3" w:rsidRPr="008844A3" w:rsidRDefault="008844A3" w:rsidP="008844A3">
            <w:pPr>
              <w:jc w:val="center"/>
              <w:rPr>
                <w:sz w:val="22"/>
                <w:szCs w:val="22"/>
              </w:rPr>
            </w:pPr>
            <w:r w:rsidRPr="008844A3">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8844A3" w:rsidRPr="00412DDB" w:rsidRDefault="008844A3" w:rsidP="008844A3">
            <w:pPr>
              <w:jc w:val="center"/>
            </w:pPr>
            <w:r w:rsidRPr="00412DDB">
              <w:rPr>
                <w:sz w:val="20"/>
                <w:szCs w:val="20"/>
              </w:rPr>
              <w:t>наст.</w:t>
            </w:r>
            <w:r w:rsidR="00137020">
              <w:rPr>
                <w:sz w:val="20"/>
                <w:szCs w:val="20"/>
              </w:rPr>
              <w:t xml:space="preserve"> </w:t>
            </w:r>
            <w:r w:rsidRPr="00412DDB">
              <w:rPr>
                <w:sz w:val="20"/>
                <w:szCs w:val="20"/>
              </w:rPr>
              <w:t>вр.</w:t>
            </w:r>
          </w:p>
        </w:tc>
        <w:tc>
          <w:tcPr>
            <w:tcW w:w="3112" w:type="dxa"/>
            <w:tcBorders>
              <w:top w:val="single" w:sz="4" w:space="0" w:color="auto"/>
              <w:left w:val="nil"/>
              <w:bottom w:val="single" w:sz="4" w:space="0" w:color="auto"/>
              <w:right w:val="single" w:sz="4" w:space="0" w:color="auto"/>
            </w:tcBorders>
            <w:vAlign w:val="center"/>
          </w:tcPr>
          <w:p w:rsidR="008844A3" w:rsidRPr="00412DDB" w:rsidRDefault="008844A3"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8844A3" w:rsidRPr="008844A3" w:rsidRDefault="008844A3" w:rsidP="008844A3">
            <w:pPr>
              <w:jc w:val="center"/>
              <w:rPr>
                <w:sz w:val="22"/>
                <w:szCs w:val="22"/>
              </w:rPr>
            </w:pPr>
            <w:r w:rsidRPr="008844A3">
              <w:rPr>
                <w:sz w:val="22"/>
                <w:szCs w:val="22"/>
              </w:rPr>
              <w:t>Открытое акционерное общество А</w:t>
            </w:r>
            <w:r w:rsidRPr="008844A3">
              <w:rPr>
                <w:sz w:val="22"/>
                <w:szCs w:val="22"/>
              </w:rPr>
              <w:t>к</w:t>
            </w:r>
            <w:r w:rsidRPr="008844A3">
              <w:rPr>
                <w:sz w:val="22"/>
                <w:szCs w:val="22"/>
              </w:rPr>
              <w:t>ционерная нефтяная компания «Ба</w:t>
            </w:r>
            <w:r w:rsidRPr="008844A3">
              <w:rPr>
                <w:sz w:val="22"/>
                <w:szCs w:val="22"/>
              </w:rPr>
              <w:t>ш</w:t>
            </w:r>
            <w:r w:rsidRPr="008844A3">
              <w:rPr>
                <w:sz w:val="22"/>
                <w:szCs w:val="22"/>
              </w:rPr>
              <w:t>нефть»</w:t>
            </w:r>
          </w:p>
        </w:tc>
      </w:tr>
      <w:tr w:rsidR="00742DA6"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742DA6" w:rsidRPr="008844A3" w:rsidRDefault="00742DA6" w:rsidP="005913C9">
            <w:pPr>
              <w:jc w:val="center"/>
              <w:rPr>
                <w:sz w:val="22"/>
                <w:szCs w:val="22"/>
              </w:rPr>
            </w:pPr>
            <w:r w:rsidRPr="008844A3">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pPr>
            <w:r w:rsidRPr="00412DDB">
              <w:rPr>
                <w:sz w:val="20"/>
                <w:szCs w:val="20"/>
              </w:rPr>
              <w:t>наст.</w:t>
            </w:r>
            <w:r>
              <w:rPr>
                <w:sz w:val="20"/>
                <w:szCs w:val="20"/>
              </w:rPr>
              <w:t xml:space="preserve"> </w:t>
            </w:r>
            <w:r w:rsidRPr="00412DDB">
              <w:rPr>
                <w:sz w:val="20"/>
                <w:szCs w:val="20"/>
              </w:rPr>
              <w:t>вр.</w:t>
            </w:r>
          </w:p>
        </w:tc>
        <w:tc>
          <w:tcPr>
            <w:tcW w:w="3112"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742DA6" w:rsidRPr="008844A3" w:rsidRDefault="00742DA6" w:rsidP="00742DA6">
            <w:pPr>
              <w:jc w:val="center"/>
              <w:rPr>
                <w:sz w:val="22"/>
                <w:szCs w:val="22"/>
              </w:rPr>
            </w:pPr>
            <w:r w:rsidRPr="008844A3">
              <w:rPr>
                <w:sz w:val="22"/>
                <w:szCs w:val="22"/>
              </w:rPr>
              <w:t>Открытое акционерное общество «</w:t>
            </w:r>
            <w:r>
              <w:rPr>
                <w:sz w:val="22"/>
                <w:szCs w:val="22"/>
              </w:rPr>
              <w:t>СГ– транс</w:t>
            </w:r>
            <w:r w:rsidRPr="008844A3">
              <w:rPr>
                <w:sz w:val="22"/>
                <w:szCs w:val="22"/>
              </w:rPr>
              <w:t>»</w:t>
            </w:r>
          </w:p>
        </w:tc>
      </w:tr>
      <w:tr w:rsidR="00742DA6" w:rsidRPr="00412DDB" w:rsidTr="00E2507F">
        <w:trPr>
          <w:trHeight w:val="539"/>
        </w:trPr>
        <w:tc>
          <w:tcPr>
            <w:tcW w:w="1702" w:type="dxa"/>
            <w:tcBorders>
              <w:top w:val="single" w:sz="4" w:space="0" w:color="auto"/>
              <w:left w:val="single" w:sz="4" w:space="0" w:color="auto"/>
              <w:bottom w:val="single" w:sz="4" w:space="0" w:color="auto"/>
              <w:right w:val="single" w:sz="4" w:space="0" w:color="auto"/>
            </w:tcBorders>
            <w:vAlign w:val="center"/>
          </w:tcPr>
          <w:p w:rsidR="00742DA6" w:rsidRPr="00412DDB" w:rsidRDefault="00742DA6" w:rsidP="008844A3">
            <w:pPr>
              <w:jc w:val="center"/>
              <w:rPr>
                <w:sz w:val="22"/>
                <w:szCs w:val="22"/>
              </w:rPr>
            </w:pPr>
            <w:r>
              <w:rPr>
                <w:sz w:val="22"/>
                <w:szCs w:val="22"/>
              </w:rPr>
              <w:t>2012</w:t>
            </w:r>
          </w:p>
        </w:tc>
        <w:tc>
          <w:tcPr>
            <w:tcW w:w="1497" w:type="dxa"/>
            <w:tcBorders>
              <w:top w:val="single" w:sz="4" w:space="0" w:color="auto"/>
              <w:left w:val="nil"/>
              <w:bottom w:val="single" w:sz="4" w:space="0" w:color="auto"/>
              <w:right w:val="single" w:sz="4" w:space="0" w:color="auto"/>
            </w:tcBorders>
            <w:vAlign w:val="center"/>
          </w:tcPr>
          <w:p w:rsidR="00742DA6" w:rsidRPr="00412DDB" w:rsidRDefault="00742DA6" w:rsidP="008844A3">
            <w:pPr>
              <w:pStyle w:val="Default"/>
              <w:jc w:val="center"/>
              <w:rPr>
                <w:sz w:val="20"/>
                <w:szCs w:val="20"/>
              </w:rPr>
            </w:pPr>
            <w:r w:rsidRPr="00412DDB">
              <w:rPr>
                <w:sz w:val="20"/>
                <w:szCs w:val="20"/>
              </w:rPr>
              <w:t>наст.</w:t>
            </w:r>
            <w:r>
              <w:rPr>
                <w:sz w:val="20"/>
                <w:szCs w:val="20"/>
              </w:rPr>
              <w:t xml:space="preserve"> </w:t>
            </w:r>
            <w:r w:rsidRPr="00412DDB">
              <w:rPr>
                <w:sz w:val="20"/>
                <w:szCs w:val="20"/>
              </w:rPr>
              <w:t>вр.</w:t>
            </w:r>
          </w:p>
        </w:tc>
        <w:tc>
          <w:tcPr>
            <w:tcW w:w="3112" w:type="dxa"/>
            <w:tcBorders>
              <w:top w:val="single" w:sz="4" w:space="0" w:color="auto"/>
              <w:left w:val="nil"/>
              <w:bottom w:val="single" w:sz="4" w:space="0" w:color="auto"/>
              <w:right w:val="single" w:sz="4" w:space="0" w:color="auto"/>
            </w:tcBorders>
            <w:vAlign w:val="center"/>
          </w:tcPr>
          <w:p w:rsidR="00742DA6" w:rsidRDefault="00742DA6" w:rsidP="008844A3">
            <w:pPr>
              <w:jc w:val="center"/>
            </w:pPr>
            <w:r w:rsidRPr="001D7E94">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tcPr>
          <w:p w:rsidR="00742DA6" w:rsidRPr="009F4372" w:rsidRDefault="00742DA6" w:rsidP="008844A3">
            <w:pPr>
              <w:jc w:val="center"/>
              <w:rPr>
                <w:color w:val="FF0000"/>
              </w:rPr>
            </w:pPr>
            <w:r w:rsidRPr="00B80CDC">
              <w:rPr>
                <w:sz w:val="22"/>
                <w:szCs w:val="22"/>
              </w:rPr>
              <w:t>Открытое акционерное общество «Мобильные ТелеСистемы»</w:t>
            </w:r>
          </w:p>
        </w:tc>
      </w:tr>
      <w:tr w:rsidR="00742DA6"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742DA6" w:rsidRPr="00412DDB" w:rsidRDefault="00742DA6" w:rsidP="008844A3">
            <w:pPr>
              <w:jc w:val="center"/>
              <w:rPr>
                <w:sz w:val="22"/>
                <w:szCs w:val="22"/>
              </w:rPr>
            </w:pPr>
            <w:r>
              <w:rPr>
                <w:sz w:val="22"/>
                <w:szCs w:val="22"/>
              </w:rPr>
              <w:t>2009</w:t>
            </w:r>
          </w:p>
        </w:tc>
        <w:tc>
          <w:tcPr>
            <w:tcW w:w="1497" w:type="dxa"/>
            <w:tcBorders>
              <w:top w:val="single" w:sz="4" w:space="0" w:color="auto"/>
              <w:left w:val="nil"/>
              <w:bottom w:val="single" w:sz="4" w:space="0" w:color="auto"/>
              <w:right w:val="single" w:sz="4" w:space="0" w:color="auto"/>
            </w:tcBorders>
            <w:vAlign w:val="center"/>
          </w:tcPr>
          <w:p w:rsidR="00742DA6" w:rsidRPr="00412DDB" w:rsidRDefault="00742DA6" w:rsidP="008844A3">
            <w:pPr>
              <w:pStyle w:val="Default"/>
              <w:jc w:val="center"/>
              <w:rPr>
                <w:sz w:val="22"/>
                <w:szCs w:val="20"/>
              </w:rPr>
            </w:pPr>
            <w:r w:rsidRPr="00412DDB">
              <w:rPr>
                <w:sz w:val="20"/>
                <w:szCs w:val="20"/>
              </w:rPr>
              <w:t>наст.</w:t>
            </w:r>
            <w:r>
              <w:rPr>
                <w:sz w:val="20"/>
                <w:szCs w:val="20"/>
              </w:rPr>
              <w:t xml:space="preserve"> </w:t>
            </w:r>
            <w:r w:rsidRPr="00412DDB">
              <w:rPr>
                <w:sz w:val="20"/>
                <w:szCs w:val="20"/>
              </w:rPr>
              <w:t>вр.</w:t>
            </w:r>
          </w:p>
        </w:tc>
        <w:tc>
          <w:tcPr>
            <w:tcW w:w="3112" w:type="dxa"/>
            <w:tcBorders>
              <w:top w:val="single" w:sz="4" w:space="0" w:color="auto"/>
              <w:left w:val="nil"/>
              <w:bottom w:val="single" w:sz="4" w:space="0" w:color="auto"/>
              <w:right w:val="single" w:sz="4" w:space="0" w:color="auto"/>
            </w:tcBorders>
            <w:vAlign w:val="center"/>
          </w:tcPr>
          <w:p w:rsidR="00742DA6" w:rsidRDefault="00742DA6" w:rsidP="008844A3">
            <w:pPr>
              <w:jc w:val="center"/>
            </w:pPr>
            <w:r w:rsidRPr="001D7E94">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742DA6" w:rsidRPr="00412DDB" w:rsidRDefault="00742DA6" w:rsidP="008844A3">
            <w:pPr>
              <w:jc w:val="center"/>
              <w:rPr>
                <w:sz w:val="22"/>
                <w:szCs w:val="22"/>
              </w:rPr>
            </w:pPr>
            <w:r>
              <w:rPr>
                <w:sz w:val="22"/>
                <w:szCs w:val="22"/>
                <w:lang w:val="en-US"/>
              </w:rPr>
              <w:t>SISTEMA</w:t>
            </w:r>
            <w:r w:rsidRPr="00137020">
              <w:rPr>
                <w:sz w:val="22"/>
                <w:szCs w:val="22"/>
              </w:rPr>
              <w:t xml:space="preserve"> </w:t>
            </w:r>
            <w:r>
              <w:rPr>
                <w:sz w:val="22"/>
                <w:szCs w:val="22"/>
                <w:lang w:val="en-US"/>
              </w:rPr>
              <w:t>SHYAM TELESERVICES LIMITED</w:t>
            </w:r>
          </w:p>
        </w:tc>
      </w:tr>
    </w:tbl>
    <w:p w:rsidR="00B80CDC" w:rsidRPr="00412DDB" w:rsidRDefault="00B80CDC" w:rsidP="00B80CDC">
      <w:pPr>
        <w:ind w:firstLine="720"/>
        <w:jc w:val="both"/>
        <w:rPr>
          <w:sz w:val="22"/>
          <w:szCs w:val="22"/>
        </w:rPr>
      </w:pPr>
    </w:p>
    <w:p w:rsidR="00B80CDC" w:rsidRPr="00412DDB" w:rsidRDefault="00B80CDC" w:rsidP="00B80CDC">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шт.</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pPr>
            <w:r w:rsidRPr="00412DDB">
              <w:t>шт.</w:t>
            </w:r>
          </w:p>
        </w:tc>
      </w:tr>
    </w:tbl>
    <w:p w:rsidR="00B80CDC" w:rsidRPr="00412DDB" w:rsidRDefault="00B80CDC" w:rsidP="00B80CDC">
      <w:pPr>
        <w:pStyle w:val="em-4"/>
      </w:pPr>
    </w:p>
    <w:p w:rsidR="00B80CDC" w:rsidRPr="00412DDB" w:rsidRDefault="00B80CDC" w:rsidP="00B80CDC">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412DDB" w:rsidTr="00595E17">
        <w:tc>
          <w:tcPr>
            <w:tcW w:w="10314" w:type="dxa"/>
          </w:tcPr>
          <w:p w:rsidR="00B80CDC" w:rsidRPr="00412DDB" w:rsidRDefault="00B80CDC" w:rsidP="00237866">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B80CDC" w:rsidRPr="00412DDB" w:rsidRDefault="00B80CDC" w:rsidP="00B80CDC">
      <w:pPr>
        <w:pStyle w:val="em-4"/>
      </w:pPr>
    </w:p>
    <w:p w:rsidR="00B80CDC" w:rsidRPr="00412DDB" w:rsidRDefault="00B80CDC" w:rsidP="00B80CDC">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412DDB" w:rsidTr="00595E17">
        <w:tc>
          <w:tcPr>
            <w:tcW w:w="10314" w:type="dxa"/>
          </w:tcPr>
          <w:p w:rsidR="00B80CDC" w:rsidRPr="00412DDB" w:rsidRDefault="00B80CDC" w:rsidP="00237866">
            <w:pPr>
              <w:pStyle w:val="em-4"/>
              <w:rPr>
                <w:sz w:val="20"/>
                <w:szCs w:val="20"/>
              </w:rPr>
            </w:pPr>
            <w:r w:rsidRPr="00595E17">
              <w:rPr>
                <w:szCs w:val="20"/>
              </w:rPr>
              <w:lastRenderedPageBreak/>
              <w:t>К административной или уголовной ответственности не привлекался</w:t>
            </w:r>
            <w:r w:rsidR="00595E17">
              <w:rPr>
                <w:szCs w:val="20"/>
              </w:rPr>
              <w:t>.</w:t>
            </w:r>
          </w:p>
        </w:tc>
      </w:tr>
    </w:tbl>
    <w:p w:rsidR="00B80CDC" w:rsidRPr="00412DDB" w:rsidRDefault="00B80CDC" w:rsidP="00B80CDC">
      <w:pPr>
        <w:pStyle w:val="em-4"/>
      </w:pPr>
    </w:p>
    <w:p w:rsidR="00B80CDC" w:rsidRPr="00412DDB" w:rsidRDefault="00B80CDC" w:rsidP="00B80CDC">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B80CDC" w:rsidRPr="00595E17" w:rsidRDefault="00B80CDC" w:rsidP="00B80CDC">
      <w:pPr>
        <w:pStyle w:val="em-4"/>
        <w:rPr>
          <w:sz w:val="24"/>
        </w:rPr>
      </w:pPr>
    </w:p>
    <w:tbl>
      <w:tblPr>
        <w:tblW w:w="0" w:type="auto"/>
        <w:tblLook w:val="01E0" w:firstRow="1" w:lastRow="1" w:firstColumn="1" w:lastColumn="1" w:noHBand="0" w:noVBand="0"/>
      </w:tblPr>
      <w:tblGrid>
        <w:gridCol w:w="2700"/>
        <w:gridCol w:w="7473"/>
      </w:tblGrid>
      <w:tr w:rsidR="00B80CDC" w:rsidRPr="00595E17" w:rsidTr="00595E17">
        <w:tc>
          <w:tcPr>
            <w:tcW w:w="10173" w:type="dxa"/>
            <w:gridSpan w:val="2"/>
          </w:tcPr>
          <w:p w:rsidR="00595E17" w:rsidRDefault="00595E17" w:rsidP="00595E17">
            <w:pPr>
              <w:pStyle w:val="em-4"/>
              <w:rPr>
                <w:sz w:val="20"/>
                <w:szCs w:val="20"/>
              </w:rPr>
            </w:pPr>
            <w:r w:rsidRPr="00595E17">
              <w:rPr>
                <w:szCs w:val="20"/>
              </w:rPr>
              <w:t>Должностей в органах управления коммерческих организаций в период возбуждения дел о бан</w:t>
            </w:r>
            <w:r w:rsidRPr="00595E17">
              <w:rPr>
                <w:szCs w:val="20"/>
              </w:rPr>
              <w:t>к</w:t>
            </w:r>
            <w:r w:rsidRPr="00595E17">
              <w:rPr>
                <w:szCs w:val="20"/>
              </w:rPr>
              <w:t>ротстве не занимал</w:t>
            </w:r>
            <w:r w:rsidRPr="00412DDB">
              <w:rPr>
                <w:sz w:val="20"/>
                <w:szCs w:val="20"/>
              </w:rPr>
              <w:t>.</w:t>
            </w:r>
          </w:p>
          <w:p w:rsidR="00137020" w:rsidRDefault="00137020" w:rsidP="00595E17">
            <w:pPr>
              <w:pStyle w:val="em-4"/>
              <w:rPr>
                <w:sz w:val="20"/>
                <w:szCs w:val="20"/>
              </w:rPr>
            </w:pPr>
          </w:p>
          <w:p w:rsidR="00B80CDC" w:rsidRPr="00595E17" w:rsidRDefault="00B80CDC" w:rsidP="00595E17">
            <w:pPr>
              <w:pStyle w:val="em-4"/>
              <w:ind w:right="-852"/>
              <w:rPr>
                <w:szCs w:val="20"/>
              </w:rPr>
            </w:pPr>
          </w:p>
        </w:tc>
      </w:tr>
      <w:tr w:rsidR="0021218F"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21218F" w:rsidRPr="00412DDB" w:rsidRDefault="0021218F" w:rsidP="0021218F">
            <w:pPr>
              <w:pStyle w:val="em-4"/>
              <w:ind w:firstLine="0"/>
            </w:pPr>
            <w:r w:rsidRPr="00412DDB">
              <w:t>Фамилия, имя, отчество:</w:t>
            </w:r>
          </w:p>
        </w:tc>
        <w:tc>
          <w:tcPr>
            <w:tcW w:w="7473" w:type="dxa"/>
          </w:tcPr>
          <w:p w:rsidR="0021218F" w:rsidRPr="00412DDB" w:rsidRDefault="0021218F" w:rsidP="0021218F">
            <w:pPr>
              <w:pStyle w:val="em-4"/>
              <w:ind w:firstLine="0"/>
            </w:pPr>
            <w:r w:rsidRPr="00412DDB">
              <w:rPr>
                <w:b/>
                <w:bCs/>
                <w:sz w:val="20"/>
                <w:szCs w:val="20"/>
              </w:rPr>
              <w:t>8. Савченко Вадим Эдуардович</w:t>
            </w:r>
          </w:p>
        </w:tc>
      </w:tr>
      <w:tr w:rsidR="0021218F"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21218F" w:rsidRPr="00412DDB" w:rsidRDefault="0021218F" w:rsidP="0021218F">
            <w:pPr>
              <w:pStyle w:val="em-4"/>
              <w:ind w:firstLine="0"/>
            </w:pPr>
            <w:r w:rsidRPr="00412DDB">
              <w:t>Год рождения:</w:t>
            </w:r>
          </w:p>
        </w:tc>
        <w:tc>
          <w:tcPr>
            <w:tcW w:w="7473" w:type="dxa"/>
          </w:tcPr>
          <w:p w:rsidR="0021218F" w:rsidRPr="00412DDB" w:rsidRDefault="0021218F" w:rsidP="0021218F">
            <w:pPr>
              <w:pStyle w:val="em-4"/>
              <w:ind w:firstLine="0"/>
            </w:pPr>
            <w:r w:rsidRPr="00412DDB">
              <w:t>1974</w:t>
            </w:r>
          </w:p>
        </w:tc>
      </w:tr>
      <w:tr w:rsidR="0021218F"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21218F" w:rsidRPr="00412DDB" w:rsidRDefault="0021218F" w:rsidP="0021218F">
            <w:pPr>
              <w:pStyle w:val="em-4"/>
              <w:ind w:firstLine="0"/>
            </w:pPr>
            <w:r w:rsidRPr="00412DDB">
              <w:t>Сведения об образовании:</w:t>
            </w:r>
          </w:p>
        </w:tc>
        <w:tc>
          <w:tcPr>
            <w:tcW w:w="7473" w:type="dxa"/>
          </w:tcPr>
          <w:p w:rsidR="0021218F" w:rsidRPr="00412DDB" w:rsidRDefault="0021218F" w:rsidP="0021218F">
            <w:pPr>
              <w:jc w:val="both"/>
              <w:rPr>
                <w:sz w:val="20"/>
                <w:szCs w:val="20"/>
              </w:rPr>
            </w:pPr>
            <w:r w:rsidRPr="00412DDB">
              <w:rPr>
                <w:sz w:val="20"/>
                <w:szCs w:val="20"/>
              </w:rPr>
              <w:t>Высшее. Финансовая академия при Правительстве РФ</w:t>
            </w:r>
          </w:p>
          <w:p w:rsidR="00137020" w:rsidRDefault="0021218F" w:rsidP="0021218F">
            <w:pPr>
              <w:jc w:val="both"/>
              <w:rPr>
                <w:sz w:val="20"/>
                <w:szCs w:val="20"/>
              </w:rPr>
            </w:pPr>
            <w:r w:rsidRPr="00412DDB">
              <w:rPr>
                <w:sz w:val="20"/>
                <w:szCs w:val="20"/>
              </w:rPr>
              <w:t xml:space="preserve">Год окончания – </w:t>
            </w:r>
            <w:smartTag w:uri="urn:schemas-microsoft-com:office:smarttags" w:element="metricconverter">
              <w:smartTagPr>
                <w:attr w:name="ProductID" w:val="1996 г"/>
              </w:smartTagPr>
              <w:r w:rsidRPr="00412DDB">
                <w:rPr>
                  <w:sz w:val="20"/>
                  <w:szCs w:val="20"/>
                </w:rPr>
                <w:t>1996 г</w:t>
              </w:r>
            </w:smartTag>
            <w:r w:rsidRPr="00412DDB">
              <w:rPr>
                <w:sz w:val="20"/>
                <w:szCs w:val="20"/>
              </w:rPr>
              <w:t xml:space="preserve">. </w:t>
            </w:r>
          </w:p>
          <w:p w:rsidR="0021218F" w:rsidRPr="00412DDB" w:rsidRDefault="0021218F" w:rsidP="0021218F">
            <w:pPr>
              <w:jc w:val="both"/>
              <w:rPr>
                <w:sz w:val="16"/>
                <w:szCs w:val="16"/>
              </w:rPr>
            </w:pPr>
            <w:r w:rsidRPr="00412DDB">
              <w:rPr>
                <w:sz w:val="20"/>
                <w:szCs w:val="20"/>
              </w:rPr>
              <w:t xml:space="preserve">Квалификация – «Экономист». </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ayout w:type="fixed"/>
        <w:tblLook w:val="0000" w:firstRow="0" w:lastRow="0" w:firstColumn="0" w:lastColumn="0" w:noHBand="0" w:noVBand="0"/>
      </w:tblPr>
      <w:tblGrid>
        <w:gridCol w:w="1560"/>
        <w:gridCol w:w="1559"/>
        <w:gridCol w:w="3544"/>
        <w:gridCol w:w="3544"/>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наименование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01.03.2013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Правления – Вице</w:t>
            </w:r>
            <w:r w:rsidR="00B140EC">
              <w:rPr>
                <w:sz w:val="22"/>
                <w:szCs w:val="20"/>
              </w:rPr>
              <w:t>–</w:t>
            </w:r>
            <w:r w:rsidRPr="00B80CDC">
              <w:rPr>
                <w:sz w:val="22"/>
                <w:szCs w:val="20"/>
              </w:rPr>
              <w:t>президент по продажам и обслуживанию</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«Мобильные ТелеСистемы»</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2</w:t>
            </w:r>
            <w:r w:rsidR="00B80CDC">
              <w:rPr>
                <w:sz w:val="22"/>
                <w:szCs w:val="20"/>
              </w:rPr>
              <w:t>7</w:t>
            </w:r>
            <w:r w:rsidRPr="00B80CDC">
              <w:rPr>
                <w:sz w:val="22"/>
                <w:szCs w:val="20"/>
              </w:rPr>
              <w:t>.06.201</w:t>
            </w:r>
            <w:r w:rsidR="00B80CDC">
              <w:rPr>
                <w:sz w:val="22"/>
                <w:szCs w:val="20"/>
              </w:rPr>
              <w:t>4</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«МТС</w:t>
            </w:r>
            <w:r w:rsidR="00B140EC">
              <w:rPr>
                <w:sz w:val="22"/>
                <w:szCs w:val="20"/>
              </w:rPr>
              <w:t>–</w:t>
            </w:r>
            <w:r w:rsidRPr="00B80CDC">
              <w:rPr>
                <w:sz w:val="22"/>
                <w:szCs w:val="20"/>
              </w:rPr>
              <w:t>Банк»</w:t>
            </w:r>
          </w:p>
        </w:tc>
      </w:tr>
      <w:tr w:rsidR="0021218F" w:rsidRPr="00B80CDC" w:rsidTr="00D55BE1">
        <w:trPr>
          <w:trHeight w:val="712"/>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Председатель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Закрытое акционерное общество «Русская Телефонная Компания»</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 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Заместитель Председателя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«Московская городская телефо</w:t>
            </w:r>
            <w:r w:rsidRPr="00B80CDC">
              <w:rPr>
                <w:sz w:val="22"/>
                <w:szCs w:val="20"/>
              </w:rPr>
              <w:t>н</w:t>
            </w:r>
            <w:r w:rsidRPr="00B80CDC">
              <w:rPr>
                <w:sz w:val="22"/>
                <w:szCs w:val="20"/>
              </w:rPr>
              <w:t>ная сеть»</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 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Закрытое акционерное общество «ТАСКОМ»</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14.10.2011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Наблюдательного совета</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Приватное акционерное общество «Мобильные ТелеСистемы Укра</w:t>
            </w:r>
            <w:r w:rsidRPr="00B80CDC">
              <w:rPr>
                <w:sz w:val="22"/>
                <w:szCs w:val="20"/>
              </w:rPr>
              <w:t>и</w:t>
            </w:r>
            <w:r w:rsidRPr="00B80CDC">
              <w:rPr>
                <w:sz w:val="22"/>
                <w:szCs w:val="20"/>
              </w:rPr>
              <w:t>на»</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Del="008E2488" w:rsidRDefault="0021218F" w:rsidP="0021218F">
            <w:pPr>
              <w:jc w:val="center"/>
              <w:rPr>
                <w:sz w:val="22"/>
                <w:szCs w:val="20"/>
              </w:rPr>
            </w:pPr>
            <w:r w:rsidRPr="00B80CDC">
              <w:rPr>
                <w:sz w:val="22"/>
                <w:szCs w:val="20"/>
              </w:rPr>
              <w:t>21.09.2011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2"/>
              </w:rPr>
            </w:pPr>
            <w:r w:rsidRPr="00B80CDC">
              <w:rPr>
                <w:sz w:val="22"/>
                <w:szCs w:val="22"/>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Закрытое акционерное общество «К –Телеком»</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Del="006F255E" w:rsidRDefault="0021218F" w:rsidP="0021218F">
            <w:pPr>
              <w:jc w:val="center"/>
              <w:rPr>
                <w:sz w:val="22"/>
                <w:szCs w:val="20"/>
              </w:rPr>
            </w:pPr>
            <w:r w:rsidRPr="00B80CDC">
              <w:rPr>
                <w:sz w:val="22"/>
                <w:szCs w:val="20"/>
              </w:rPr>
              <w:t>15.09.2011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Del="006F255E" w:rsidRDefault="0021218F" w:rsidP="00B80CDC">
            <w:pPr>
              <w:jc w:val="center"/>
              <w:rPr>
                <w:sz w:val="22"/>
                <w:szCs w:val="20"/>
              </w:rPr>
            </w:pPr>
            <w:r w:rsidRPr="00B80CDC">
              <w:rPr>
                <w:sz w:val="22"/>
                <w:szCs w:val="20"/>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lang w:val="en-US"/>
              </w:rPr>
            </w:pPr>
            <w:r w:rsidRPr="00B80CDC">
              <w:rPr>
                <w:sz w:val="22"/>
                <w:szCs w:val="20"/>
                <w:lang w:val="en-US"/>
              </w:rPr>
              <w:t>International Cell Holding LTD</w:t>
            </w:r>
          </w:p>
        </w:tc>
      </w:tr>
      <w:tr w:rsidR="0021218F" w:rsidRPr="00B80CDC" w:rsidTr="00D55BE1">
        <w:trPr>
          <w:trHeight w:val="300"/>
        </w:trPr>
        <w:tc>
          <w:tcPr>
            <w:tcW w:w="1560" w:type="dxa"/>
            <w:tcBorders>
              <w:top w:val="nil"/>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08.07.2011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r w:rsidR="00137020">
              <w:rPr>
                <w:sz w:val="22"/>
                <w:szCs w:val="20"/>
              </w:rPr>
              <w:t xml:space="preserve"> </w:t>
            </w:r>
            <w:r w:rsidRPr="00B80CDC">
              <w:rPr>
                <w:sz w:val="22"/>
                <w:szCs w:val="20"/>
              </w:rPr>
              <w:t>вр.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Правления</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«Мобильные ТелеСистемы»</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18.07.2011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28.02.2013</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Вице</w:t>
            </w:r>
            <w:r w:rsidR="00B140EC">
              <w:rPr>
                <w:sz w:val="22"/>
                <w:szCs w:val="20"/>
              </w:rPr>
              <w:t>–</w:t>
            </w:r>
            <w:r w:rsidRPr="00B80CDC">
              <w:rPr>
                <w:sz w:val="22"/>
                <w:szCs w:val="20"/>
              </w:rPr>
              <w:t>президент по продажам и обслуживанию</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«Мобильные ТелеСистемы»</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07.11.2008</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15.07.2011</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Директор по продажам и абонен</w:t>
            </w:r>
            <w:r w:rsidRPr="00B80CDC">
              <w:rPr>
                <w:sz w:val="22"/>
                <w:szCs w:val="20"/>
              </w:rPr>
              <w:t>т</w:t>
            </w:r>
            <w:r w:rsidRPr="00B80CDC">
              <w:rPr>
                <w:sz w:val="22"/>
                <w:szCs w:val="20"/>
              </w:rPr>
              <w:t>скому обслуживанию, БЕ «Укра</w:t>
            </w:r>
            <w:r w:rsidRPr="00B80CDC">
              <w:rPr>
                <w:sz w:val="22"/>
                <w:szCs w:val="20"/>
              </w:rPr>
              <w:t>и</w:t>
            </w:r>
            <w:r w:rsidRPr="00B80CDC">
              <w:rPr>
                <w:sz w:val="22"/>
                <w:szCs w:val="20"/>
              </w:rPr>
              <w:t>на»</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Приватное акционерное общество «Мобильные ТелеСистемы Укра</w:t>
            </w:r>
            <w:r w:rsidRPr="00B80CDC">
              <w:rPr>
                <w:sz w:val="22"/>
                <w:szCs w:val="20"/>
              </w:rPr>
              <w:t>и</w:t>
            </w:r>
            <w:r w:rsidRPr="00B80CDC">
              <w:rPr>
                <w:sz w:val="22"/>
                <w:szCs w:val="20"/>
              </w:rPr>
              <w:t>на»</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lastRenderedPageBreak/>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lastRenderedPageBreak/>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lastRenderedPageBreak/>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Pr>
                <w:sz w:val="20"/>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привлекался</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21218F" w:rsidP="0021218F">
            <w:pPr>
              <w:pStyle w:val="em-4"/>
              <w:ind w:firstLine="0"/>
            </w:pPr>
            <w:r w:rsidRPr="00412DDB">
              <w:rPr>
                <w:b/>
                <w:bCs/>
                <w:sz w:val="20"/>
                <w:szCs w:val="20"/>
              </w:rPr>
              <w:t>9.Чайкин Михаил Михайлович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1976</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595E17" w:rsidRDefault="0021218F" w:rsidP="0021218F">
            <w:pPr>
              <w:jc w:val="both"/>
              <w:rPr>
                <w:sz w:val="20"/>
                <w:szCs w:val="20"/>
              </w:rPr>
            </w:pPr>
            <w:r w:rsidRPr="00412DDB">
              <w:rPr>
                <w:sz w:val="20"/>
                <w:szCs w:val="20"/>
              </w:rPr>
              <w:t xml:space="preserve">Высшее. Финансовая академия при Правительстве Российской Федерации. </w:t>
            </w:r>
          </w:p>
          <w:p w:rsidR="00595E17" w:rsidRDefault="0021218F" w:rsidP="0021218F">
            <w:pPr>
              <w:jc w:val="both"/>
              <w:rPr>
                <w:sz w:val="20"/>
                <w:szCs w:val="20"/>
              </w:rPr>
            </w:pPr>
            <w:r w:rsidRPr="00412DDB">
              <w:rPr>
                <w:sz w:val="20"/>
                <w:szCs w:val="20"/>
              </w:rPr>
              <w:t xml:space="preserve">Год окончания – 1998. </w:t>
            </w:r>
          </w:p>
          <w:p w:rsidR="0021218F" w:rsidRPr="00412DDB" w:rsidRDefault="0021218F" w:rsidP="0021218F">
            <w:pPr>
              <w:jc w:val="both"/>
              <w:rPr>
                <w:sz w:val="20"/>
                <w:szCs w:val="20"/>
              </w:rPr>
            </w:pPr>
            <w:r w:rsidRPr="00412DDB">
              <w:rPr>
                <w:sz w:val="20"/>
                <w:szCs w:val="20"/>
              </w:rPr>
              <w:t xml:space="preserve">Специальность </w:t>
            </w:r>
            <w:r w:rsidR="00B140EC">
              <w:rPr>
                <w:sz w:val="20"/>
                <w:szCs w:val="20"/>
              </w:rPr>
              <w:t>–</w:t>
            </w:r>
            <w:r w:rsidRPr="00412DDB">
              <w:rPr>
                <w:sz w:val="20"/>
                <w:szCs w:val="20"/>
              </w:rPr>
              <w:t xml:space="preserve"> «Бухгалтерский учет и аудит». Квалификация – «Экономист».</w:t>
            </w:r>
          </w:p>
          <w:p w:rsidR="0021218F" w:rsidRPr="00412DDB" w:rsidRDefault="0021218F" w:rsidP="0021218F">
            <w:pPr>
              <w:jc w:val="both"/>
              <w:rPr>
                <w:sz w:val="16"/>
                <w:szCs w:val="16"/>
              </w:rPr>
            </w:pPr>
            <w:r w:rsidRPr="00412DDB">
              <w:rPr>
                <w:sz w:val="20"/>
                <w:szCs w:val="20"/>
              </w:rPr>
              <w:t>Финансовая академия при Правительстве Российской Федерации, Присвоена ст</w:t>
            </w:r>
            <w:r w:rsidRPr="00412DDB">
              <w:rPr>
                <w:sz w:val="20"/>
                <w:szCs w:val="20"/>
              </w:rPr>
              <w:t>е</w:t>
            </w:r>
            <w:r w:rsidRPr="00412DDB">
              <w:rPr>
                <w:sz w:val="20"/>
                <w:szCs w:val="20"/>
              </w:rPr>
              <w:t>пень кандидата экономических наук.</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816"/>
        <w:gridCol w:w="1616"/>
        <w:gridCol w:w="3496"/>
        <w:gridCol w:w="3279"/>
      </w:tblGrid>
      <w:tr w:rsidR="0021218F" w:rsidRPr="00412DDB" w:rsidTr="0021218F">
        <w:trPr>
          <w:trHeight w:val="39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вступления в (назначения на) должность</w:t>
            </w:r>
          </w:p>
        </w:tc>
        <w:tc>
          <w:tcPr>
            <w:tcW w:w="161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4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27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816"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61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4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27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25.02.2013</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наст.</w:t>
            </w:r>
            <w:r w:rsidR="00D55BE1" w:rsidRPr="00E313D2">
              <w:rPr>
                <w:sz w:val="22"/>
                <w:szCs w:val="20"/>
              </w:rPr>
              <w:t xml:space="preserve"> </w:t>
            </w:r>
            <w:r w:rsidRPr="00E313D2">
              <w:rPr>
                <w:sz w:val="22"/>
                <w:szCs w:val="20"/>
              </w:rPr>
              <w:t>вр.</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Председатель Правления</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Открытое акционерное общ</w:t>
            </w:r>
            <w:r w:rsidRPr="00E313D2">
              <w:rPr>
                <w:sz w:val="22"/>
                <w:szCs w:val="22"/>
              </w:rPr>
              <w:t>е</w:t>
            </w:r>
            <w:r w:rsidRPr="00E313D2">
              <w:rPr>
                <w:sz w:val="22"/>
                <w:szCs w:val="22"/>
              </w:rPr>
              <w:t>ство «МТС</w:t>
            </w:r>
            <w:r w:rsidR="00B140EC">
              <w:rPr>
                <w:sz w:val="22"/>
                <w:szCs w:val="22"/>
              </w:rPr>
              <w:t>–</w:t>
            </w:r>
            <w:r w:rsidRPr="00E313D2">
              <w:rPr>
                <w:sz w:val="22"/>
                <w:szCs w:val="22"/>
              </w:rPr>
              <w:t>Банк»</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Del="009D6242" w:rsidRDefault="0021218F" w:rsidP="00E313D2">
            <w:pPr>
              <w:jc w:val="center"/>
              <w:rPr>
                <w:sz w:val="22"/>
                <w:szCs w:val="20"/>
              </w:rPr>
            </w:pPr>
            <w:r w:rsidRPr="00E313D2">
              <w:rPr>
                <w:sz w:val="22"/>
                <w:szCs w:val="20"/>
              </w:rPr>
              <w:t>25.02.2013</w:t>
            </w:r>
          </w:p>
        </w:tc>
        <w:tc>
          <w:tcPr>
            <w:tcW w:w="1616" w:type="dxa"/>
            <w:tcBorders>
              <w:top w:val="single" w:sz="4" w:space="0" w:color="auto"/>
              <w:left w:val="nil"/>
              <w:bottom w:val="single" w:sz="4" w:space="0" w:color="auto"/>
              <w:right w:val="single" w:sz="4" w:space="0" w:color="auto"/>
            </w:tcBorders>
            <w:vAlign w:val="center"/>
          </w:tcPr>
          <w:p w:rsidR="0021218F" w:rsidRPr="00E313D2" w:rsidDel="009D6242" w:rsidRDefault="0021218F" w:rsidP="00E313D2">
            <w:pPr>
              <w:jc w:val="center"/>
              <w:rPr>
                <w:sz w:val="22"/>
                <w:szCs w:val="20"/>
              </w:rPr>
            </w:pPr>
            <w:r w:rsidRPr="00E313D2">
              <w:rPr>
                <w:sz w:val="22"/>
                <w:szCs w:val="20"/>
              </w:rPr>
              <w:t>наст. вр.</w:t>
            </w:r>
          </w:p>
        </w:tc>
        <w:tc>
          <w:tcPr>
            <w:tcW w:w="3496" w:type="dxa"/>
            <w:tcBorders>
              <w:top w:val="single" w:sz="4" w:space="0" w:color="auto"/>
              <w:left w:val="nil"/>
              <w:bottom w:val="single" w:sz="4" w:space="0" w:color="auto"/>
              <w:right w:val="single" w:sz="4" w:space="0" w:color="auto"/>
            </w:tcBorders>
            <w:vAlign w:val="center"/>
          </w:tcPr>
          <w:p w:rsidR="0021218F" w:rsidRPr="00E313D2" w:rsidDel="009D6242" w:rsidRDefault="0021218F" w:rsidP="00E313D2">
            <w:pPr>
              <w:jc w:val="center"/>
              <w:rPr>
                <w:sz w:val="22"/>
                <w:szCs w:val="22"/>
              </w:rPr>
            </w:pPr>
            <w:r w:rsidRPr="00E313D2">
              <w:rPr>
                <w:sz w:val="22"/>
                <w:szCs w:val="22"/>
              </w:rPr>
              <w:t>Член Правления</w:t>
            </w:r>
          </w:p>
        </w:tc>
        <w:tc>
          <w:tcPr>
            <w:tcW w:w="3279" w:type="dxa"/>
            <w:tcBorders>
              <w:top w:val="single" w:sz="4" w:space="0" w:color="auto"/>
              <w:left w:val="nil"/>
              <w:bottom w:val="single" w:sz="4" w:space="0" w:color="auto"/>
              <w:right w:val="single" w:sz="4" w:space="0" w:color="auto"/>
            </w:tcBorders>
            <w:vAlign w:val="center"/>
          </w:tcPr>
          <w:p w:rsidR="0021218F" w:rsidRPr="00E313D2" w:rsidDel="009D6242" w:rsidRDefault="0021218F" w:rsidP="00E313D2">
            <w:pPr>
              <w:jc w:val="center"/>
              <w:rPr>
                <w:sz w:val="22"/>
                <w:szCs w:val="22"/>
              </w:rPr>
            </w:pPr>
            <w:r w:rsidRPr="00E313D2">
              <w:rPr>
                <w:sz w:val="22"/>
                <w:szCs w:val="22"/>
              </w:rPr>
              <w:t>Открытое акционерное общ</w:t>
            </w:r>
            <w:r w:rsidRPr="00E313D2">
              <w:rPr>
                <w:sz w:val="22"/>
                <w:szCs w:val="22"/>
              </w:rPr>
              <w:t>е</w:t>
            </w:r>
            <w:r w:rsidRPr="00E313D2">
              <w:rPr>
                <w:sz w:val="22"/>
                <w:szCs w:val="22"/>
              </w:rPr>
              <w:t>ство «МТС</w:t>
            </w:r>
            <w:r w:rsidR="00B140EC">
              <w:rPr>
                <w:sz w:val="22"/>
                <w:szCs w:val="22"/>
              </w:rPr>
              <w:t>–</w:t>
            </w:r>
            <w:r w:rsidRPr="00E313D2">
              <w:rPr>
                <w:sz w:val="22"/>
                <w:szCs w:val="22"/>
              </w:rPr>
              <w:t>Банк»</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2</w:t>
            </w:r>
            <w:r w:rsidR="00E313D2">
              <w:rPr>
                <w:sz w:val="22"/>
                <w:szCs w:val="20"/>
              </w:rPr>
              <w:t>7</w:t>
            </w:r>
            <w:r w:rsidRPr="00E313D2">
              <w:rPr>
                <w:sz w:val="22"/>
                <w:szCs w:val="20"/>
              </w:rPr>
              <w:t>.06.201</w:t>
            </w:r>
            <w:r w:rsidR="00E313D2">
              <w:rPr>
                <w:sz w:val="22"/>
                <w:szCs w:val="20"/>
              </w:rPr>
              <w:t>4</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pStyle w:val="Default"/>
              <w:jc w:val="center"/>
              <w:rPr>
                <w:sz w:val="22"/>
                <w:szCs w:val="20"/>
              </w:rPr>
            </w:pPr>
            <w:r w:rsidRPr="00E313D2">
              <w:rPr>
                <w:sz w:val="22"/>
                <w:szCs w:val="20"/>
              </w:rPr>
              <w:t>наст. вр.</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Член Совета директоров</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Открытое акционерное общ</w:t>
            </w:r>
            <w:r w:rsidRPr="00E313D2">
              <w:rPr>
                <w:sz w:val="22"/>
                <w:szCs w:val="22"/>
              </w:rPr>
              <w:t>е</w:t>
            </w:r>
            <w:r w:rsidRPr="00E313D2">
              <w:rPr>
                <w:sz w:val="22"/>
                <w:szCs w:val="22"/>
              </w:rPr>
              <w:t>ство «МТС</w:t>
            </w:r>
            <w:r w:rsidR="00B140EC">
              <w:rPr>
                <w:sz w:val="22"/>
                <w:szCs w:val="22"/>
              </w:rPr>
              <w:t>–</w:t>
            </w:r>
            <w:r w:rsidRPr="00E313D2">
              <w:rPr>
                <w:sz w:val="22"/>
                <w:szCs w:val="22"/>
              </w:rPr>
              <w:t>Банк»</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01.07.2009</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22.02.2013</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Начальник Управления по работе с корпоративными клиентами и кредитования</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Закрытое акционерное общ</w:t>
            </w:r>
            <w:r w:rsidRPr="00E313D2">
              <w:rPr>
                <w:sz w:val="22"/>
                <w:szCs w:val="22"/>
              </w:rPr>
              <w:t>е</w:t>
            </w:r>
            <w:r w:rsidRPr="00E313D2">
              <w:rPr>
                <w:sz w:val="22"/>
                <w:szCs w:val="22"/>
              </w:rPr>
              <w:t>ство ИНГ Банк (Евразия)</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09.01.2008</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01.07.2009</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Заместитель начальника Управл</w:t>
            </w:r>
            <w:r w:rsidRPr="00E313D2">
              <w:rPr>
                <w:sz w:val="22"/>
                <w:szCs w:val="22"/>
              </w:rPr>
              <w:t>е</w:t>
            </w:r>
            <w:r w:rsidRPr="00E313D2">
              <w:rPr>
                <w:sz w:val="22"/>
                <w:szCs w:val="22"/>
              </w:rPr>
              <w:t>ния по работе с корпоративными клиентами и общего кредитования</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Закрытое акционерное общ</w:t>
            </w:r>
            <w:r w:rsidRPr="00E313D2">
              <w:rPr>
                <w:sz w:val="22"/>
                <w:szCs w:val="22"/>
              </w:rPr>
              <w:t>е</w:t>
            </w:r>
            <w:r w:rsidRPr="00E313D2">
              <w:rPr>
                <w:sz w:val="22"/>
                <w:szCs w:val="22"/>
              </w:rPr>
              <w:t>ство ИНГ Банк (Евразия)</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обществ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595E17">
            <w:pPr>
              <w:pStyle w:val="em-4"/>
              <w:tabs>
                <w:tab w:val="left" w:pos="9270"/>
              </w:tabs>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контроля за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привлекался</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757C35" w:rsidRPr="00412DDB" w:rsidRDefault="00757C35" w:rsidP="00A6020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AA3090" w:rsidRPr="00412DDB" w:rsidTr="00F14D97">
        <w:tc>
          <w:tcPr>
            <w:tcW w:w="2700" w:type="dxa"/>
          </w:tcPr>
          <w:p w:rsidR="00AA3090" w:rsidRPr="00412DDB" w:rsidRDefault="00AA3090" w:rsidP="001F0D1A">
            <w:pPr>
              <w:pStyle w:val="em-4"/>
              <w:ind w:firstLine="0"/>
            </w:pPr>
            <w:r w:rsidRPr="00412DDB">
              <w:rPr>
                <w:b/>
                <w:bCs/>
              </w:rPr>
              <w:t>Персональный состав</w:t>
            </w:r>
          </w:p>
        </w:tc>
        <w:tc>
          <w:tcPr>
            <w:tcW w:w="7507" w:type="dxa"/>
          </w:tcPr>
          <w:p w:rsidR="00AA3090" w:rsidRPr="00412DDB" w:rsidRDefault="00AA3090" w:rsidP="001F0D1A">
            <w:pPr>
              <w:pStyle w:val="em-4"/>
              <w:ind w:firstLine="0"/>
              <w:rPr>
                <w:b/>
              </w:rPr>
            </w:pPr>
            <w:r w:rsidRPr="00412DDB">
              <w:rPr>
                <w:b/>
              </w:rPr>
              <w:t>Правление ОАО «МТС</w:t>
            </w:r>
            <w:r w:rsidR="00B140EC">
              <w:rPr>
                <w:b/>
              </w:rPr>
              <w:t>–</w:t>
            </w:r>
            <w:r w:rsidRPr="00412DDB">
              <w:rPr>
                <w:b/>
              </w:rPr>
              <w:t>Банк»</w:t>
            </w:r>
          </w:p>
        </w:tc>
      </w:tr>
      <w:tr w:rsidR="00AA3090" w:rsidRPr="00412DDB" w:rsidTr="00F14D97">
        <w:tc>
          <w:tcPr>
            <w:tcW w:w="2700" w:type="dxa"/>
          </w:tcPr>
          <w:p w:rsidR="00AA3090" w:rsidRPr="00412DDB" w:rsidRDefault="00AA3090" w:rsidP="001F0D1A">
            <w:pPr>
              <w:pStyle w:val="em-6"/>
              <w:jc w:val="center"/>
            </w:pPr>
          </w:p>
        </w:tc>
        <w:tc>
          <w:tcPr>
            <w:tcW w:w="7507" w:type="dxa"/>
          </w:tcPr>
          <w:p w:rsidR="00AA3090" w:rsidRPr="00412DDB" w:rsidRDefault="00AA3090" w:rsidP="001F0D1A">
            <w:pPr>
              <w:pStyle w:val="em-6"/>
              <w:jc w:val="center"/>
            </w:pPr>
            <w:r w:rsidRPr="00412DDB">
              <w:rPr>
                <w:bCs/>
              </w:rPr>
              <w:t xml:space="preserve">(указывается наименование органа управления </w:t>
            </w:r>
            <w:r w:rsidRPr="00412DDB">
              <w:rPr>
                <w:bCs/>
              </w:rPr>
              <w:br/>
              <w:t xml:space="preserve">кредитной организации </w:t>
            </w:r>
            <w:r w:rsidR="00B140EC">
              <w:rPr>
                <w:bCs/>
              </w:rPr>
              <w:t>–</w:t>
            </w:r>
            <w:r w:rsidRPr="00412DDB">
              <w:rPr>
                <w:bCs/>
              </w:rPr>
              <w:t xml:space="preserve"> эмитента)</w:t>
            </w:r>
          </w:p>
        </w:tc>
      </w:tr>
      <w:tr w:rsidR="00AA3090" w:rsidRPr="00412DDB" w:rsidTr="00F14D97">
        <w:tc>
          <w:tcPr>
            <w:tcW w:w="2700" w:type="dxa"/>
          </w:tcPr>
          <w:p w:rsidR="00AA3090" w:rsidRPr="00412DDB" w:rsidRDefault="00AA3090" w:rsidP="001F0D1A">
            <w:pPr>
              <w:pStyle w:val="em-4"/>
              <w:ind w:firstLine="0"/>
            </w:pPr>
            <w:r w:rsidRPr="00412DDB">
              <w:t>Фамилия, имя, отчество:</w:t>
            </w:r>
          </w:p>
        </w:tc>
        <w:tc>
          <w:tcPr>
            <w:tcW w:w="7507" w:type="dxa"/>
          </w:tcPr>
          <w:p w:rsidR="00AA3090" w:rsidRPr="00412DDB" w:rsidRDefault="00AA3090" w:rsidP="001F0D1A">
            <w:pPr>
              <w:pStyle w:val="em-4"/>
              <w:ind w:firstLine="0"/>
            </w:pPr>
            <w:r w:rsidRPr="00412DDB">
              <w:rPr>
                <w:b/>
                <w:bCs/>
                <w:sz w:val="20"/>
                <w:szCs w:val="20"/>
              </w:rPr>
              <w:t xml:space="preserve">1.Воронина Елена Сергеевна </w:t>
            </w:r>
          </w:p>
        </w:tc>
      </w:tr>
      <w:tr w:rsidR="00AA3090" w:rsidRPr="00412DDB" w:rsidTr="00F14D97">
        <w:tc>
          <w:tcPr>
            <w:tcW w:w="2700" w:type="dxa"/>
          </w:tcPr>
          <w:p w:rsidR="00AA3090" w:rsidRPr="00412DDB" w:rsidRDefault="00AA3090" w:rsidP="001F0D1A">
            <w:pPr>
              <w:pStyle w:val="em-4"/>
              <w:ind w:firstLine="0"/>
            </w:pPr>
            <w:r w:rsidRPr="00412DDB">
              <w:t>Год рождения:</w:t>
            </w:r>
          </w:p>
        </w:tc>
        <w:tc>
          <w:tcPr>
            <w:tcW w:w="7507" w:type="dxa"/>
          </w:tcPr>
          <w:p w:rsidR="00AA3090" w:rsidRPr="00412DDB" w:rsidRDefault="00AA3090" w:rsidP="001F0D1A">
            <w:pPr>
              <w:pStyle w:val="em-4"/>
              <w:ind w:firstLine="0"/>
            </w:pPr>
            <w:r w:rsidRPr="00412DDB">
              <w:t>1980</w:t>
            </w:r>
          </w:p>
        </w:tc>
      </w:tr>
      <w:tr w:rsidR="00AA3090" w:rsidRPr="00412DDB" w:rsidTr="00F14D97">
        <w:tc>
          <w:tcPr>
            <w:tcW w:w="2700" w:type="dxa"/>
          </w:tcPr>
          <w:p w:rsidR="00AA3090" w:rsidRPr="00412DDB" w:rsidRDefault="00AA3090" w:rsidP="001F0D1A">
            <w:pPr>
              <w:pStyle w:val="em-4"/>
              <w:ind w:firstLine="0"/>
            </w:pPr>
            <w:r w:rsidRPr="00412DDB">
              <w:t>Сведения об образовании:</w:t>
            </w:r>
          </w:p>
        </w:tc>
        <w:tc>
          <w:tcPr>
            <w:tcW w:w="7507" w:type="dxa"/>
          </w:tcPr>
          <w:p w:rsidR="00AA3090" w:rsidRPr="00412DDB" w:rsidRDefault="00AA3090" w:rsidP="001F0D1A">
            <w:pPr>
              <w:jc w:val="both"/>
              <w:rPr>
                <w:sz w:val="20"/>
                <w:szCs w:val="20"/>
              </w:rPr>
            </w:pPr>
            <w:r w:rsidRPr="00412DDB">
              <w:rPr>
                <w:sz w:val="20"/>
                <w:szCs w:val="20"/>
              </w:rPr>
              <w:t>Высшее. Московский государственный университет природообустройства.</w:t>
            </w:r>
          </w:p>
          <w:p w:rsidR="00595E17" w:rsidRDefault="00AA3090" w:rsidP="001F0D1A">
            <w:pPr>
              <w:pStyle w:val="em-4"/>
              <w:ind w:firstLine="0"/>
              <w:rPr>
                <w:sz w:val="20"/>
                <w:szCs w:val="20"/>
              </w:rPr>
            </w:pPr>
            <w:r w:rsidRPr="00412DDB">
              <w:rPr>
                <w:sz w:val="20"/>
                <w:szCs w:val="20"/>
              </w:rPr>
              <w:t xml:space="preserve">Год окончания </w:t>
            </w:r>
            <w:r w:rsidR="00B140EC">
              <w:rPr>
                <w:sz w:val="20"/>
                <w:szCs w:val="20"/>
              </w:rPr>
              <w:t>–</w:t>
            </w:r>
            <w:r w:rsidRPr="00412DDB">
              <w:rPr>
                <w:sz w:val="20"/>
                <w:szCs w:val="20"/>
              </w:rPr>
              <w:t xml:space="preserve"> </w:t>
            </w:r>
            <w:smartTag w:uri="urn:schemas-microsoft-com:office:smarttags" w:element="metricconverter">
              <w:smartTagPr>
                <w:attr w:name="ProductID" w:val="2002 г"/>
              </w:smartTagPr>
              <w:r w:rsidRPr="00412DDB">
                <w:rPr>
                  <w:sz w:val="20"/>
                  <w:szCs w:val="20"/>
                </w:rPr>
                <w:t>2002 г</w:t>
              </w:r>
            </w:smartTag>
            <w:r w:rsidRPr="00412DDB">
              <w:rPr>
                <w:sz w:val="20"/>
                <w:szCs w:val="20"/>
              </w:rPr>
              <w:t xml:space="preserve">. </w:t>
            </w:r>
          </w:p>
          <w:p w:rsidR="00AA3090" w:rsidRPr="00412DDB" w:rsidRDefault="00AA3090" w:rsidP="001F0D1A">
            <w:pPr>
              <w:pStyle w:val="em-4"/>
              <w:ind w:firstLine="0"/>
              <w:rPr>
                <w:sz w:val="16"/>
                <w:szCs w:val="16"/>
              </w:rPr>
            </w:pPr>
            <w:r w:rsidRPr="00412DDB">
              <w:rPr>
                <w:sz w:val="20"/>
                <w:szCs w:val="20"/>
              </w:rPr>
              <w:t xml:space="preserve">Специальность </w:t>
            </w:r>
            <w:r w:rsidR="00B140EC">
              <w:rPr>
                <w:sz w:val="20"/>
                <w:szCs w:val="20"/>
              </w:rPr>
              <w:t>–</w:t>
            </w:r>
            <w:r w:rsidRPr="00412DDB">
              <w:rPr>
                <w:sz w:val="20"/>
                <w:szCs w:val="20"/>
              </w:rPr>
              <w:t xml:space="preserve"> «Экономика и управление на предприятиях». Квалификация – «Экономист</w:t>
            </w:r>
            <w:r w:rsidR="00B140EC">
              <w:rPr>
                <w:sz w:val="20"/>
                <w:szCs w:val="20"/>
              </w:rPr>
              <w:t>–</w:t>
            </w:r>
            <w:r w:rsidRPr="00412DDB">
              <w:rPr>
                <w:sz w:val="20"/>
                <w:szCs w:val="20"/>
              </w:rPr>
              <w:t xml:space="preserve">менеджер». </w:t>
            </w:r>
          </w:p>
        </w:tc>
      </w:tr>
    </w:tbl>
    <w:p w:rsidR="00AA3090" w:rsidRPr="00412DDB" w:rsidRDefault="00AA3090" w:rsidP="00AA3090">
      <w:pPr>
        <w:pStyle w:val="em-4"/>
      </w:pPr>
    </w:p>
    <w:p w:rsidR="00AA3090" w:rsidRPr="00412DDB" w:rsidRDefault="00AA3090" w:rsidP="00AA3090">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A3090" w:rsidRPr="00412DDB" w:rsidRDefault="00AA3090" w:rsidP="00AA3090">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AA3090" w:rsidRPr="00412DDB" w:rsidTr="00F14D9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AA3090" w:rsidRPr="00412DDB" w:rsidTr="00F14D97">
        <w:trPr>
          <w:trHeight w:val="300"/>
        </w:trPr>
        <w:tc>
          <w:tcPr>
            <w:tcW w:w="1620" w:type="dxa"/>
            <w:tcBorders>
              <w:top w:val="nil"/>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4</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rPr>
            </w:pPr>
            <w:r w:rsidRPr="00E313D2">
              <w:rPr>
                <w:sz w:val="22"/>
                <w:szCs w:val="20"/>
              </w:rPr>
              <w:t>24.12.2010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Заместитель Председателя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Открытое акционерное общество «МТС</w:t>
            </w:r>
            <w:r w:rsidR="00B140EC">
              <w:rPr>
                <w:sz w:val="22"/>
                <w:szCs w:val="20"/>
              </w:rPr>
              <w:t>–</w:t>
            </w:r>
            <w:r w:rsidRPr="00E313D2">
              <w:rPr>
                <w:sz w:val="22"/>
                <w:szCs w:val="20"/>
              </w:rPr>
              <w:t>Банк»</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rPr>
            </w:pPr>
            <w:r w:rsidRPr="00E313D2">
              <w:rPr>
                <w:sz w:val="22"/>
                <w:szCs w:val="20"/>
              </w:rPr>
              <w:lastRenderedPageBreak/>
              <w:t>24.12.2010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Открытое акционерное общество «МТС</w:t>
            </w:r>
            <w:r w:rsidR="00B140EC">
              <w:rPr>
                <w:sz w:val="22"/>
                <w:szCs w:val="20"/>
              </w:rPr>
              <w:t>–</w:t>
            </w:r>
            <w:r w:rsidRPr="00E313D2">
              <w:rPr>
                <w:sz w:val="22"/>
                <w:szCs w:val="20"/>
              </w:rPr>
              <w:t>Банк»</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05.05.2010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23.12.2010</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Советник Председателя Правления Группы советн</w:t>
            </w:r>
            <w:r w:rsidRPr="00E313D2">
              <w:rPr>
                <w:sz w:val="22"/>
                <w:szCs w:val="20"/>
              </w:rPr>
              <w:t>и</w:t>
            </w:r>
            <w:r w:rsidRPr="00E313D2">
              <w:rPr>
                <w:sz w:val="22"/>
                <w:szCs w:val="20"/>
              </w:rPr>
              <w:t>ков Председателя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Акционерный Коммерческий Банк «Московский Банк Реконструкции и Развития» (открытое акционерное о</w:t>
            </w:r>
            <w:r w:rsidRPr="00E313D2">
              <w:rPr>
                <w:sz w:val="22"/>
                <w:szCs w:val="20"/>
              </w:rPr>
              <w:t>б</w:t>
            </w:r>
            <w:r w:rsidRPr="00E313D2">
              <w:rPr>
                <w:sz w:val="22"/>
                <w:szCs w:val="20"/>
              </w:rPr>
              <w:t>щество)</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01.02.2010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04.05.2010</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Директор Департамента пр</w:t>
            </w:r>
            <w:r w:rsidRPr="00E313D2">
              <w:rPr>
                <w:sz w:val="22"/>
                <w:szCs w:val="20"/>
              </w:rPr>
              <w:t>о</w:t>
            </w:r>
            <w:r w:rsidRPr="00E313D2">
              <w:rPr>
                <w:sz w:val="22"/>
                <w:szCs w:val="20"/>
              </w:rPr>
              <w:t>дуктового и сегментного маркетинга</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Акционерный Коммерческий Банк «Абсолют Банк» (закрытое акционе</w:t>
            </w:r>
            <w:r w:rsidRPr="00E313D2">
              <w:rPr>
                <w:sz w:val="22"/>
                <w:szCs w:val="20"/>
              </w:rPr>
              <w:t>р</w:t>
            </w:r>
            <w:r w:rsidRPr="00E313D2">
              <w:rPr>
                <w:sz w:val="22"/>
                <w:szCs w:val="20"/>
              </w:rPr>
              <w:t>ное общество)</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05.12.2008</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31.01.2010</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Директор Департамента по работе с партнерами</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Акционерный Коммерческий Банк «Абсолют Банк» (закрытое акционе</w:t>
            </w:r>
            <w:r w:rsidRPr="00E313D2">
              <w:rPr>
                <w:sz w:val="22"/>
                <w:szCs w:val="20"/>
              </w:rPr>
              <w:t>р</w:t>
            </w:r>
            <w:r w:rsidRPr="00E313D2">
              <w:rPr>
                <w:sz w:val="22"/>
                <w:szCs w:val="20"/>
              </w:rPr>
              <w:t>ное общество)</w:t>
            </w:r>
          </w:p>
        </w:tc>
      </w:tr>
    </w:tbl>
    <w:p w:rsidR="00AA3090" w:rsidRPr="00412DDB" w:rsidRDefault="00AA3090" w:rsidP="00AA3090">
      <w:pPr>
        <w:ind w:firstLine="720"/>
        <w:jc w:val="both"/>
        <w:rPr>
          <w:sz w:val="22"/>
          <w:szCs w:val="22"/>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AA3090" w:rsidRPr="00412DDB" w:rsidTr="00F14D97">
        <w:tc>
          <w:tcPr>
            <w:tcW w:w="6588" w:type="dxa"/>
          </w:tcPr>
          <w:p w:rsidR="00AA3090" w:rsidRPr="00412DDB" w:rsidRDefault="00AA3090"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шт.</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pPr>
            <w:r w:rsidRPr="00412DDB">
              <w:t>шт.</w:t>
            </w:r>
          </w:p>
        </w:tc>
      </w:tr>
    </w:tbl>
    <w:p w:rsidR="00AA3090" w:rsidRPr="00412DDB" w:rsidRDefault="00AA3090" w:rsidP="00AA3090">
      <w:pPr>
        <w:pStyle w:val="em-4"/>
      </w:pPr>
    </w:p>
    <w:p w:rsidR="00AA3090" w:rsidRPr="00412DDB" w:rsidRDefault="00AA3090" w:rsidP="00AA3090">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F14D97">
        <w:tc>
          <w:tcPr>
            <w:tcW w:w="10314" w:type="dxa"/>
          </w:tcPr>
          <w:p w:rsidR="00AA3090" w:rsidRPr="00412DDB" w:rsidRDefault="00AA3090" w:rsidP="001F0D1A">
            <w:pPr>
              <w:pStyle w:val="em-4"/>
              <w:rPr>
                <w:sz w:val="20"/>
                <w:szCs w:val="20"/>
              </w:rPr>
            </w:pPr>
            <w:r w:rsidRPr="00F14D97">
              <w:rPr>
                <w:szCs w:val="20"/>
              </w:rPr>
              <w:t xml:space="preserve">Родственных связей с лицами, входящими в состав органов управления кредитной организации </w:t>
            </w:r>
            <w:r w:rsidR="00B140EC" w:rsidRPr="00F14D97">
              <w:rPr>
                <w:szCs w:val="20"/>
              </w:rPr>
              <w:t>–</w:t>
            </w:r>
            <w:r w:rsidRPr="00F14D97">
              <w:rPr>
                <w:szCs w:val="20"/>
              </w:rPr>
              <w:t xml:space="preserve"> эмитента и органов контроля за ее финансово</w:t>
            </w:r>
            <w:r w:rsidR="00B140EC" w:rsidRPr="00F14D97">
              <w:rPr>
                <w:szCs w:val="20"/>
              </w:rPr>
              <w:t>–</w:t>
            </w:r>
            <w:r w:rsidRPr="00F14D97">
              <w:rPr>
                <w:szCs w:val="20"/>
              </w:rPr>
              <w:t>хозяйственной деятельностью не имеет</w:t>
            </w:r>
            <w:r w:rsidR="00F14D97" w:rsidRPr="00F14D97">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F14D97">
        <w:tc>
          <w:tcPr>
            <w:tcW w:w="10314" w:type="dxa"/>
          </w:tcPr>
          <w:p w:rsidR="00AA3090" w:rsidRPr="00412DDB" w:rsidRDefault="00AA3090" w:rsidP="001F0D1A">
            <w:pPr>
              <w:pStyle w:val="em-4"/>
              <w:rPr>
                <w:sz w:val="20"/>
                <w:szCs w:val="20"/>
              </w:rPr>
            </w:pPr>
            <w:r w:rsidRPr="00F14D97">
              <w:rPr>
                <w:szCs w:val="20"/>
              </w:rPr>
              <w:t>К административной или уголовной ответственности не привлекалась</w:t>
            </w:r>
            <w:r w:rsidR="00F14D97" w:rsidRPr="00F14D97">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A3090" w:rsidRPr="00412DDB" w:rsidRDefault="00AA3090" w:rsidP="00AA3090">
      <w:pPr>
        <w:pStyle w:val="em-4"/>
      </w:pPr>
    </w:p>
    <w:tbl>
      <w:tblPr>
        <w:tblW w:w="0" w:type="auto"/>
        <w:tblLook w:val="01E0" w:firstRow="1" w:lastRow="1" w:firstColumn="1" w:lastColumn="1" w:noHBand="0" w:noVBand="0"/>
      </w:tblPr>
      <w:tblGrid>
        <w:gridCol w:w="2700"/>
        <w:gridCol w:w="7473"/>
      </w:tblGrid>
      <w:tr w:rsidR="00AA3090" w:rsidRPr="00412DDB" w:rsidTr="00F14D97">
        <w:tc>
          <w:tcPr>
            <w:tcW w:w="10173" w:type="dxa"/>
            <w:gridSpan w:val="2"/>
          </w:tcPr>
          <w:p w:rsidR="00AA3090" w:rsidRPr="00F14D97" w:rsidRDefault="00AA3090" w:rsidP="001F0D1A">
            <w:pPr>
              <w:pStyle w:val="em-4"/>
              <w:rPr>
                <w:szCs w:val="20"/>
              </w:rPr>
            </w:pPr>
            <w:r w:rsidRPr="00F14D97">
              <w:rPr>
                <w:szCs w:val="20"/>
              </w:rPr>
              <w:t>Должностей в органах управления коммерческих организаций в период возбуждения дел о бан</w:t>
            </w:r>
            <w:r w:rsidRPr="00F14D97">
              <w:rPr>
                <w:szCs w:val="20"/>
              </w:rPr>
              <w:t>к</w:t>
            </w:r>
            <w:r w:rsidRPr="00F14D97">
              <w:rPr>
                <w:szCs w:val="20"/>
              </w:rPr>
              <w:t>ротстве не занимала.</w:t>
            </w:r>
          </w:p>
          <w:p w:rsidR="001F0D1A" w:rsidRPr="00412DDB" w:rsidRDefault="001F0D1A" w:rsidP="001F0D1A">
            <w:pPr>
              <w:pStyle w:val="em-4"/>
              <w:rPr>
                <w:sz w:val="20"/>
                <w:szCs w:val="20"/>
              </w:rPr>
            </w:pPr>
          </w:p>
          <w:p w:rsidR="001F0D1A" w:rsidRPr="00412DDB" w:rsidRDefault="001F0D1A" w:rsidP="001F0D1A">
            <w:pPr>
              <w:pStyle w:val="em-4"/>
              <w:rPr>
                <w:sz w:val="20"/>
                <w:szCs w:val="20"/>
              </w:rPr>
            </w:pPr>
          </w:p>
        </w:tc>
      </w:tr>
      <w:tr w:rsidR="001F0D1A" w:rsidRPr="00412DDB" w:rsidTr="00F14D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1F0D1A" w:rsidRPr="00412DDB" w:rsidRDefault="001F0D1A" w:rsidP="001F0D1A">
            <w:pPr>
              <w:pStyle w:val="em-4"/>
              <w:ind w:firstLine="0"/>
            </w:pPr>
            <w:r w:rsidRPr="00412DDB">
              <w:t>Фамилия, имя, отчество:</w:t>
            </w:r>
          </w:p>
        </w:tc>
        <w:tc>
          <w:tcPr>
            <w:tcW w:w="7473" w:type="dxa"/>
          </w:tcPr>
          <w:p w:rsidR="001F0D1A" w:rsidRPr="00412DDB" w:rsidRDefault="001F0D1A" w:rsidP="001F0D1A">
            <w:pPr>
              <w:pStyle w:val="em-4"/>
              <w:ind w:left="-49" w:firstLine="0"/>
            </w:pPr>
            <w:r w:rsidRPr="00412DDB">
              <w:rPr>
                <w:b/>
                <w:bCs/>
                <w:sz w:val="20"/>
                <w:szCs w:val="20"/>
              </w:rPr>
              <w:t>2. Деменцев Виктор Викторович</w:t>
            </w:r>
          </w:p>
        </w:tc>
      </w:tr>
      <w:tr w:rsidR="001F0D1A" w:rsidRPr="00412DDB" w:rsidTr="00F14D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1F0D1A" w:rsidRPr="00412DDB" w:rsidRDefault="001F0D1A" w:rsidP="001F0D1A">
            <w:pPr>
              <w:pStyle w:val="em-4"/>
              <w:ind w:firstLine="0"/>
            </w:pPr>
            <w:r w:rsidRPr="00412DDB">
              <w:t>Год рождения:</w:t>
            </w:r>
          </w:p>
        </w:tc>
        <w:tc>
          <w:tcPr>
            <w:tcW w:w="7473" w:type="dxa"/>
          </w:tcPr>
          <w:p w:rsidR="001F0D1A" w:rsidRPr="00412DDB" w:rsidRDefault="001F0D1A" w:rsidP="001F0D1A">
            <w:pPr>
              <w:pStyle w:val="em-4"/>
              <w:ind w:firstLine="0"/>
            </w:pPr>
            <w:r w:rsidRPr="00412DDB">
              <w:t>1977</w:t>
            </w:r>
          </w:p>
        </w:tc>
      </w:tr>
      <w:tr w:rsidR="001F0D1A" w:rsidRPr="00412DDB" w:rsidTr="00F14D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1F0D1A" w:rsidRPr="00412DDB" w:rsidRDefault="001F0D1A" w:rsidP="001F0D1A">
            <w:pPr>
              <w:pStyle w:val="em-4"/>
              <w:ind w:firstLine="0"/>
            </w:pPr>
            <w:r w:rsidRPr="00412DDB">
              <w:t>Сведения об образовании:</w:t>
            </w:r>
          </w:p>
        </w:tc>
        <w:tc>
          <w:tcPr>
            <w:tcW w:w="7473" w:type="dxa"/>
          </w:tcPr>
          <w:p w:rsidR="00F14D97" w:rsidRDefault="001F0D1A" w:rsidP="00B722B4">
            <w:pPr>
              <w:pStyle w:val="em-4"/>
              <w:ind w:firstLine="0"/>
              <w:rPr>
                <w:sz w:val="20"/>
                <w:szCs w:val="16"/>
              </w:rPr>
            </w:pPr>
            <w:r w:rsidRPr="00412DDB">
              <w:rPr>
                <w:sz w:val="20"/>
                <w:szCs w:val="16"/>
              </w:rPr>
              <w:t xml:space="preserve">Высшее. Финансовая Академия при Правительстве Российской Федерации. </w:t>
            </w:r>
          </w:p>
          <w:p w:rsidR="00F14D97" w:rsidRDefault="001F0D1A" w:rsidP="00B722B4">
            <w:pPr>
              <w:pStyle w:val="em-4"/>
              <w:ind w:firstLine="0"/>
              <w:rPr>
                <w:sz w:val="20"/>
                <w:szCs w:val="16"/>
              </w:rPr>
            </w:pPr>
            <w:r w:rsidRPr="00412DDB">
              <w:rPr>
                <w:sz w:val="20"/>
                <w:szCs w:val="16"/>
              </w:rPr>
              <w:t>Год окончания –</w:t>
            </w:r>
            <w:r w:rsidR="00B722B4" w:rsidRPr="00412DDB">
              <w:rPr>
                <w:sz w:val="20"/>
                <w:szCs w:val="16"/>
              </w:rPr>
              <w:t xml:space="preserve"> 1999г. </w:t>
            </w:r>
            <w:r w:rsidRPr="00412DDB">
              <w:rPr>
                <w:sz w:val="20"/>
                <w:szCs w:val="16"/>
              </w:rPr>
              <w:t xml:space="preserve"> </w:t>
            </w:r>
          </w:p>
          <w:p w:rsidR="001F0D1A" w:rsidRPr="00412DDB" w:rsidRDefault="001F0D1A" w:rsidP="00B722B4">
            <w:pPr>
              <w:pStyle w:val="em-4"/>
              <w:ind w:firstLine="0"/>
              <w:rPr>
                <w:sz w:val="16"/>
                <w:szCs w:val="16"/>
              </w:rPr>
            </w:pPr>
            <w:r w:rsidRPr="00412DDB">
              <w:rPr>
                <w:sz w:val="20"/>
                <w:szCs w:val="16"/>
              </w:rPr>
              <w:t>Специальность – «Мировая экономика», Квалификация – «Экономист».</w:t>
            </w:r>
          </w:p>
        </w:tc>
      </w:tr>
    </w:tbl>
    <w:p w:rsidR="001F0D1A" w:rsidRPr="00412DDB" w:rsidRDefault="001F0D1A" w:rsidP="001F0D1A">
      <w:pPr>
        <w:pStyle w:val="em-4"/>
      </w:pPr>
    </w:p>
    <w:p w:rsidR="001F0D1A" w:rsidRPr="00412DDB" w:rsidRDefault="001F0D1A" w:rsidP="001F0D1A">
      <w:pPr>
        <w:pStyle w:val="em-4"/>
      </w:pPr>
      <w:r w:rsidRPr="00412DDB">
        <w:lastRenderedPageBreak/>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1F0D1A" w:rsidRPr="00412DDB" w:rsidRDefault="001F0D1A" w:rsidP="001F0D1A">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1F0D1A" w:rsidRPr="00412DDB" w:rsidTr="00F14D9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1F0D1A" w:rsidRPr="00412DDB" w:rsidTr="00F14D97">
        <w:trPr>
          <w:trHeight w:val="300"/>
        </w:trPr>
        <w:tc>
          <w:tcPr>
            <w:tcW w:w="1620" w:type="dxa"/>
            <w:tcBorders>
              <w:top w:val="nil"/>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4</w:t>
            </w:r>
          </w:p>
        </w:tc>
      </w:tr>
      <w:tr w:rsidR="00834699" w:rsidRPr="00E313D2" w:rsidTr="00F14D97">
        <w:trPr>
          <w:trHeight w:val="300"/>
        </w:trPr>
        <w:tc>
          <w:tcPr>
            <w:tcW w:w="1620" w:type="dxa"/>
            <w:tcBorders>
              <w:top w:val="nil"/>
              <w:left w:val="single" w:sz="4" w:space="0" w:color="auto"/>
              <w:bottom w:val="single" w:sz="4" w:space="0" w:color="auto"/>
              <w:right w:val="single" w:sz="4" w:space="0" w:color="auto"/>
            </w:tcBorders>
            <w:vAlign w:val="center"/>
          </w:tcPr>
          <w:p w:rsidR="00834699" w:rsidRPr="00E313D2" w:rsidRDefault="003E19F6" w:rsidP="00E313D2">
            <w:pPr>
              <w:jc w:val="center"/>
              <w:rPr>
                <w:sz w:val="22"/>
                <w:szCs w:val="22"/>
                <w:lang w:val="en-US"/>
              </w:rPr>
            </w:pPr>
            <w:r w:rsidRPr="00E313D2">
              <w:rPr>
                <w:sz w:val="22"/>
                <w:szCs w:val="20"/>
              </w:rPr>
              <w:t>03.03.201</w:t>
            </w:r>
            <w:r w:rsidR="004C4E79" w:rsidRPr="00E313D2">
              <w:rPr>
                <w:sz w:val="22"/>
                <w:szCs w:val="20"/>
                <w:lang w:val="en-US"/>
              </w:rPr>
              <w:t>4</w:t>
            </w:r>
          </w:p>
        </w:tc>
        <w:tc>
          <w:tcPr>
            <w:tcW w:w="1680" w:type="dxa"/>
            <w:tcBorders>
              <w:top w:val="single" w:sz="4" w:space="0" w:color="auto"/>
              <w:left w:val="nil"/>
              <w:bottom w:val="single" w:sz="4" w:space="0" w:color="auto"/>
              <w:right w:val="single" w:sz="4" w:space="0" w:color="auto"/>
            </w:tcBorders>
            <w:vAlign w:val="center"/>
          </w:tcPr>
          <w:p w:rsidR="00834699" w:rsidRPr="00E313D2" w:rsidRDefault="00834699" w:rsidP="00E313D2">
            <w:pPr>
              <w:jc w:val="center"/>
              <w:rPr>
                <w:sz w:val="22"/>
                <w:szCs w:val="22"/>
              </w:rPr>
            </w:pPr>
            <w:r w:rsidRPr="00E313D2">
              <w:rPr>
                <w:sz w:val="22"/>
                <w:szCs w:val="22"/>
              </w:rPr>
              <w:t>наст. вр.</w:t>
            </w:r>
          </w:p>
        </w:tc>
        <w:tc>
          <w:tcPr>
            <w:tcW w:w="3000" w:type="dxa"/>
            <w:tcBorders>
              <w:top w:val="single" w:sz="4" w:space="0" w:color="auto"/>
              <w:left w:val="nil"/>
              <w:bottom w:val="single" w:sz="4" w:space="0" w:color="auto"/>
              <w:right w:val="single" w:sz="4" w:space="0" w:color="auto"/>
            </w:tcBorders>
            <w:vAlign w:val="center"/>
          </w:tcPr>
          <w:p w:rsidR="00834699" w:rsidRPr="00E313D2" w:rsidRDefault="00834699" w:rsidP="00E313D2">
            <w:pPr>
              <w:jc w:val="center"/>
              <w:rPr>
                <w:sz w:val="22"/>
                <w:szCs w:val="22"/>
              </w:rPr>
            </w:pPr>
            <w:r w:rsidRPr="00E313D2">
              <w:rPr>
                <w:sz w:val="22"/>
                <w:szCs w:val="22"/>
              </w:rPr>
              <w:t>Руководитель блока Риски</w:t>
            </w:r>
            <w:r w:rsidR="003E19F6" w:rsidRPr="00E313D2">
              <w:rPr>
                <w:sz w:val="22"/>
                <w:szCs w:val="22"/>
              </w:rPr>
              <w:t>, Член Правления</w:t>
            </w:r>
          </w:p>
        </w:tc>
        <w:tc>
          <w:tcPr>
            <w:tcW w:w="3907" w:type="dxa"/>
            <w:tcBorders>
              <w:top w:val="single" w:sz="4" w:space="0" w:color="auto"/>
              <w:left w:val="nil"/>
              <w:bottom w:val="single" w:sz="4" w:space="0" w:color="auto"/>
              <w:right w:val="single" w:sz="4" w:space="0" w:color="auto"/>
            </w:tcBorders>
            <w:vAlign w:val="center"/>
          </w:tcPr>
          <w:p w:rsidR="00834699" w:rsidRPr="00E313D2" w:rsidRDefault="00834699" w:rsidP="00E313D2">
            <w:pPr>
              <w:jc w:val="center"/>
              <w:rPr>
                <w:sz w:val="22"/>
                <w:szCs w:val="22"/>
              </w:rPr>
            </w:pPr>
            <w:r w:rsidRPr="00E313D2">
              <w:rPr>
                <w:sz w:val="22"/>
                <w:szCs w:val="22"/>
              </w:rPr>
              <w:t>Открытое акционерное общество «МТС – Банк»</w:t>
            </w:r>
          </w:p>
        </w:tc>
      </w:tr>
      <w:tr w:rsidR="00B65F64"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B65F64" w:rsidRPr="00E313D2" w:rsidRDefault="003E19F6" w:rsidP="00E313D2">
            <w:pPr>
              <w:jc w:val="center"/>
              <w:rPr>
                <w:sz w:val="22"/>
                <w:szCs w:val="20"/>
              </w:rPr>
            </w:pPr>
            <w:r w:rsidRPr="00E313D2">
              <w:rPr>
                <w:sz w:val="22"/>
                <w:szCs w:val="20"/>
              </w:rPr>
              <w:t>22.07.2013</w:t>
            </w:r>
          </w:p>
        </w:tc>
        <w:tc>
          <w:tcPr>
            <w:tcW w:w="1680" w:type="dxa"/>
            <w:tcBorders>
              <w:top w:val="single" w:sz="4" w:space="0" w:color="auto"/>
              <w:left w:val="nil"/>
              <w:bottom w:val="single" w:sz="4" w:space="0" w:color="auto"/>
              <w:right w:val="single" w:sz="4" w:space="0" w:color="auto"/>
            </w:tcBorders>
            <w:vAlign w:val="center"/>
          </w:tcPr>
          <w:p w:rsidR="00B65F64" w:rsidRPr="00E313D2" w:rsidRDefault="00E313D2" w:rsidP="00E313D2">
            <w:pPr>
              <w:pStyle w:val="Default"/>
              <w:jc w:val="center"/>
              <w:rPr>
                <w:color w:val="auto"/>
                <w:sz w:val="22"/>
                <w:szCs w:val="20"/>
              </w:rPr>
            </w:pPr>
            <w:r>
              <w:rPr>
                <w:color w:val="auto"/>
                <w:sz w:val="22"/>
                <w:szCs w:val="20"/>
              </w:rPr>
              <w:t>н</w:t>
            </w:r>
            <w:r w:rsidR="004C4E79" w:rsidRPr="00E313D2">
              <w:rPr>
                <w:color w:val="auto"/>
                <w:sz w:val="22"/>
                <w:szCs w:val="20"/>
              </w:rPr>
              <w:t>аст.</w:t>
            </w:r>
            <w:r>
              <w:rPr>
                <w:color w:val="auto"/>
                <w:sz w:val="22"/>
                <w:szCs w:val="20"/>
              </w:rPr>
              <w:t xml:space="preserve"> </w:t>
            </w:r>
            <w:r w:rsidR="004C4E79" w:rsidRPr="00E313D2">
              <w:rPr>
                <w:color w:val="auto"/>
                <w:sz w:val="22"/>
                <w:szCs w:val="20"/>
              </w:rPr>
              <w:t>вр.</w:t>
            </w:r>
          </w:p>
        </w:tc>
        <w:tc>
          <w:tcPr>
            <w:tcW w:w="3000" w:type="dxa"/>
            <w:tcBorders>
              <w:top w:val="single" w:sz="4" w:space="0" w:color="auto"/>
              <w:left w:val="nil"/>
              <w:bottom w:val="single" w:sz="4" w:space="0" w:color="auto"/>
              <w:right w:val="single" w:sz="4" w:space="0" w:color="auto"/>
            </w:tcBorders>
            <w:vAlign w:val="center"/>
          </w:tcPr>
          <w:p w:rsidR="00B65F64" w:rsidRPr="00E313D2" w:rsidRDefault="003E19F6" w:rsidP="00E313D2">
            <w:pPr>
              <w:jc w:val="center"/>
              <w:rPr>
                <w:bCs/>
                <w:sz w:val="22"/>
                <w:szCs w:val="22"/>
                <w:lang w:val="en-US"/>
              </w:rPr>
            </w:pPr>
            <w:r w:rsidRPr="00E313D2">
              <w:rPr>
                <w:sz w:val="22"/>
                <w:szCs w:val="22"/>
              </w:rPr>
              <w:t>Руководитель блока Риски</w:t>
            </w:r>
          </w:p>
        </w:tc>
        <w:tc>
          <w:tcPr>
            <w:tcW w:w="3907" w:type="dxa"/>
            <w:tcBorders>
              <w:top w:val="single" w:sz="4" w:space="0" w:color="auto"/>
              <w:left w:val="nil"/>
              <w:bottom w:val="single" w:sz="4" w:space="0" w:color="auto"/>
              <w:right w:val="single" w:sz="4" w:space="0" w:color="auto"/>
            </w:tcBorders>
            <w:vAlign w:val="center"/>
          </w:tcPr>
          <w:p w:rsidR="00B65F64" w:rsidRPr="00E313D2" w:rsidRDefault="00BA2456" w:rsidP="00E313D2">
            <w:pPr>
              <w:jc w:val="center"/>
              <w:rPr>
                <w:sz w:val="22"/>
                <w:szCs w:val="20"/>
              </w:rPr>
            </w:pPr>
            <w:r w:rsidRPr="00E313D2">
              <w:rPr>
                <w:sz w:val="22"/>
                <w:szCs w:val="22"/>
              </w:rPr>
              <w:t>Открытое акционерное общество «МТС – Банк»</w:t>
            </w:r>
          </w:p>
        </w:tc>
      </w:tr>
      <w:tr w:rsidR="001F0D1A"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E313D2" w:rsidRDefault="003E19F6" w:rsidP="00E313D2">
            <w:pPr>
              <w:jc w:val="center"/>
              <w:rPr>
                <w:sz w:val="22"/>
                <w:szCs w:val="20"/>
              </w:rPr>
            </w:pPr>
            <w:r w:rsidRPr="00E313D2">
              <w:rPr>
                <w:sz w:val="22"/>
                <w:szCs w:val="20"/>
              </w:rPr>
              <w:t>01.01.2010</w:t>
            </w:r>
          </w:p>
        </w:tc>
        <w:tc>
          <w:tcPr>
            <w:tcW w:w="1680" w:type="dxa"/>
            <w:tcBorders>
              <w:top w:val="single" w:sz="4" w:space="0" w:color="auto"/>
              <w:left w:val="nil"/>
              <w:bottom w:val="single" w:sz="4" w:space="0" w:color="auto"/>
              <w:right w:val="single" w:sz="4" w:space="0" w:color="auto"/>
            </w:tcBorders>
            <w:vAlign w:val="center"/>
          </w:tcPr>
          <w:p w:rsidR="001F0D1A" w:rsidRPr="00E313D2" w:rsidRDefault="00B65F64" w:rsidP="00E313D2">
            <w:pPr>
              <w:pStyle w:val="Default"/>
              <w:jc w:val="center"/>
              <w:rPr>
                <w:color w:val="auto"/>
                <w:sz w:val="22"/>
                <w:szCs w:val="20"/>
              </w:rPr>
            </w:pPr>
            <w:r w:rsidRPr="00E313D2">
              <w:rPr>
                <w:color w:val="auto"/>
                <w:sz w:val="22"/>
                <w:szCs w:val="20"/>
              </w:rPr>
              <w:t>12.07.2013</w:t>
            </w:r>
          </w:p>
        </w:tc>
        <w:tc>
          <w:tcPr>
            <w:tcW w:w="3000" w:type="dxa"/>
            <w:tcBorders>
              <w:top w:val="single" w:sz="4" w:space="0" w:color="auto"/>
              <w:left w:val="nil"/>
              <w:bottom w:val="single" w:sz="4" w:space="0" w:color="auto"/>
              <w:right w:val="single" w:sz="4" w:space="0" w:color="auto"/>
            </w:tcBorders>
            <w:vAlign w:val="center"/>
          </w:tcPr>
          <w:p w:rsidR="001F0D1A" w:rsidRPr="00E313D2" w:rsidRDefault="00834699" w:rsidP="00E313D2">
            <w:pPr>
              <w:jc w:val="center"/>
              <w:rPr>
                <w:sz w:val="22"/>
                <w:szCs w:val="20"/>
              </w:rPr>
            </w:pPr>
            <w:r w:rsidRPr="00E313D2">
              <w:rPr>
                <w:bCs/>
                <w:sz w:val="22"/>
                <w:szCs w:val="22"/>
              </w:rPr>
              <w:t>Начальник Департамента Кредитования Управления по работе с Корпоративными Клиентами и Кредитования</w:t>
            </w:r>
          </w:p>
        </w:tc>
        <w:tc>
          <w:tcPr>
            <w:tcW w:w="3907" w:type="dxa"/>
            <w:tcBorders>
              <w:top w:val="single" w:sz="4" w:space="0" w:color="auto"/>
              <w:left w:val="nil"/>
              <w:bottom w:val="single" w:sz="4" w:space="0" w:color="auto"/>
              <w:right w:val="single" w:sz="4" w:space="0" w:color="auto"/>
            </w:tcBorders>
            <w:vAlign w:val="center"/>
          </w:tcPr>
          <w:p w:rsidR="001F0D1A" w:rsidRPr="00E313D2" w:rsidRDefault="00834699" w:rsidP="00E313D2">
            <w:pPr>
              <w:jc w:val="center"/>
              <w:rPr>
                <w:sz w:val="22"/>
                <w:szCs w:val="20"/>
              </w:rPr>
            </w:pPr>
            <w:r w:rsidRPr="00E313D2">
              <w:rPr>
                <w:sz w:val="22"/>
                <w:szCs w:val="20"/>
              </w:rPr>
              <w:t>«ИНГ БАНК «ЕВРАЗИЯ»  ЗАО» (з</w:t>
            </w:r>
            <w:r w:rsidRPr="00E313D2">
              <w:rPr>
                <w:sz w:val="22"/>
                <w:szCs w:val="20"/>
              </w:rPr>
              <w:t>а</w:t>
            </w:r>
            <w:r w:rsidRPr="00E313D2">
              <w:rPr>
                <w:sz w:val="22"/>
                <w:szCs w:val="20"/>
              </w:rPr>
              <w:t>крытое акционерное общество)</w:t>
            </w:r>
          </w:p>
        </w:tc>
      </w:tr>
      <w:tr w:rsidR="003E19F6"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3E19F6" w:rsidRPr="00E313D2" w:rsidRDefault="003E19F6" w:rsidP="00E313D2">
            <w:pPr>
              <w:jc w:val="center"/>
              <w:rPr>
                <w:sz w:val="22"/>
                <w:szCs w:val="20"/>
              </w:rPr>
            </w:pPr>
            <w:r w:rsidRPr="00E313D2">
              <w:rPr>
                <w:sz w:val="22"/>
                <w:szCs w:val="20"/>
              </w:rPr>
              <w:t>01.07.2009</w:t>
            </w:r>
          </w:p>
        </w:tc>
        <w:tc>
          <w:tcPr>
            <w:tcW w:w="1680" w:type="dxa"/>
            <w:tcBorders>
              <w:top w:val="single" w:sz="4" w:space="0" w:color="auto"/>
              <w:left w:val="nil"/>
              <w:bottom w:val="single" w:sz="4" w:space="0" w:color="auto"/>
              <w:right w:val="single" w:sz="4" w:space="0" w:color="auto"/>
            </w:tcBorders>
            <w:vAlign w:val="center"/>
          </w:tcPr>
          <w:p w:rsidR="003E19F6" w:rsidRPr="00E313D2" w:rsidRDefault="003E19F6" w:rsidP="00E313D2">
            <w:pPr>
              <w:pStyle w:val="Default"/>
              <w:jc w:val="center"/>
              <w:rPr>
                <w:color w:val="auto"/>
                <w:sz w:val="22"/>
                <w:szCs w:val="20"/>
              </w:rPr>
            </w:pPr>
            <w:r w:rsidRPr="00E313D2">
              <w:rPr>
                <w:color w:val="auto"/>
                <w:sz w:val="22"/>
                <w:szCs w:val="20"/>
              </w:rPr>
              <w:t>30.09.2010</w:t>
            </w:r>
          </w:p>
        </w:tc>
        <w:tc>
          <w:tcPr>
            <w:tcW w:w="3000" w:type="dxa"/>
            <w:tcBorders>
              <w:top w:val="single" w:sz="4" w:space="0" w:color="auto"/>
              <w:left w:val="nil"/>
              <w:bottom w:val="single" w:sz="4" w:space="0" w:color="auto"/>
              <w:right w:val="single" w:sz="4" w:space="0" w:color="auto"/>
            </w:tcBorders>
            <w:vAlign w:val="center"/>
          </w:tcPr>
          <w:p w:rsidR="003E19F6" w:rsidRPr="00E313D2" w:rsidRDefault="003E19F6" w:rsidP="00E313D2">
            <w:pPr>
              <w:jc w:val="center"/>
              <w:rPr>
                <w:bCs/>
                <w:sz w:val="22"/>
                <w:szCs w:val="22"/>
              </w:rPr>
            </w:pPr>
            <w:r w:rsidRPr="00E313D2">
              <w:rPr>
                <w:bCs/>
                <w:sz w:val="22"/>
                <w:szCs w:val="22"/>
              </w:rPr>
              <w:t>Начальник Департамента  Общего Кредитования Управления по работе с Ко</w:t>
            </w:r>
            <w:r w:rsidRPr="00E313D2">
              <w:rPr>
                <w:bCs/>
                <w:sz w:val="22"/>
                <w:szCs w:val="22"/>
              </w:rPr>
              <w:t>р</w:t>
            </w:r>
            <w:r w:rsidRPr="00E313D2">
              <w:rPr>
                <w:bCs/>
                <w:sz w:val="22"/>
                <w:szCs w:val="22"/>
              </w:rPr>
              <w:t>поративными Клиентами и Кредитования</w:t>
            </w:r>
          </w:p>
        </w:tc>
        <w:tc>
          <w:tcPr>
            <w:tcW w:w="3907" w:type="dxa"/>
            <w:tcBorders>
              <w:top w:val="single" w:sz="4" w:space="0" w:color="auto"/>
              <w:left w:val="nil"/>
              <w:bottom w:val="single" w:sz="4" w:space="0" w:color="auto"/>
              <w:right w:val="single" w:sz="4" w:space="0" w:color="auto"/>
            </w:tcBorders>
            <w:vAlign w:val="center"/>
          </w:tcPr>
          <w:p w:rsidR="003E19F6" w:rsidRPr="00E313D2" w:rsidRDefault="003E19F6" w:rsidP="00E313D2">
            <w:pPr>
              <w:jc w:val="center"/>
              <w:rPr>
                <w:sz w:val="22"/>
                <w:szCs w:val="20"/>
              </w:rPr>
            </w:pPr>
            <w:r w:rsidRPr="00E313D2">
              <w:rPr>
                <w:sz w:val="22"/>
                <w:szCs w:val="20"/>
              </w:rPr>
              <w:t>«ИНГ БАНК «ЕВРАЗИЯ»  ЗАО» (з</w:t>
            </w:r>
            <w:r w:rsidRPr="00E313D2">
              <w:rPr>
                <w:sz w:val="22"/>
                <w:szCs w:val="20"/>
              </w:rPr>
              <w:t>а</w:t>
            </w:r>
            <w:r w:rsidRPr="00E313D2">
              <w:rPr>
                <w:sz w:val="22"/>
                <w:szCs w:val="20"/>
              </w:rPr>
              <w:t>крытое акционерное общество)</w:t>
            </w:r>
          </w:p>
        </w:tc>
      </w:tr>
    </w:tbl>
    <w:p w:rsidR="001F0D1A" w:rsidRPr="00412DDB" w:rsidRDefault="001F0D1A" w:rsidP="001F0D1A">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шт.</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pPr>
            <w:r w:rsidRPr="00412DDB">
              <w:t>шт.</w:t>
            </w:r>
          </w:p>
        </w:tc>
      </w:tr>
    </w:tbl>
    <w:p w:rsidR="001F0D1A" w:rsidRPr="00412DDB" w:rsidRDefault="001F0D1A" w:rsidP="001F0D1A">
      <w:pPr>
        <w:pStyle w:val="em-4"/>
      </w:pPr>
    </w:p>
    <w:p w:rsidR="001F0D1A" w:rsidRPr="00412DDB" w:rsidRDefault="001F0D1A" w:rsidP="001F0D1A">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F14D97" w:rsidTr="00F14D97">
        <w:tc>
          <w:tcPr>
            <w:tcW w:w="10314" w:type="dxa"/>
          </w:tcPr>
          <w:p w:rsidR="001F0D1A" w:rsidRPr="00F14D97" w:rsidRDefault="001F0D1A" w:rsidP="001F0D1A">
            <w:pPr>
              <w:pStyle w:val="em-4"/>
              <w:rPr>
                <w:szCs w:val="20"/>
              </w:rPr>
            </w:pPr>
            <w:r w:rsidRPr="00F14D97">
              <w:rPr>
                <w:szCs w:val="20"/>
              </w:rPr>
              <w:t xml:space="preserve">Родственных связей с лицами, входящими в состав органов управления кредитной организации </w:t>
            </w:r>
            <w:r w:rsidR="00B140EC" w:rsidRPr="00F14D97">
              <w:rPr>
                <w:szCs w:val="20"/>
              </w:rPr>
              <w:t>–</w:t>
            </w:r>
            <w:r w:rsidRPr="00F14D97">
              <w:rPr>
                <w:szCs w:val="20"/>
              </w:rPr>
              <w:t xml:space="preserve"> эмитента и органов контроля за ее финансово</w:t>
            </w:r>
            <w:r w:rsidR="00B140EC" w:rsidRPr="00F14D97">
              <w:rPr>
                <w:szCs w:val="20"/>
              </w:rPr>
              <w:t>–</w:t>
            </w:r>
            <w:r w:rsidRPr="00F14D97">
              <w:rPr>
                <w:szCs w:val="20"/>
              </w:rPr>
              <w:t>хозяйственной деятельностью не имеет</w:t>
            </w:r>
            <w:r w:rsidR="00F14D97" w:rsidRPr="00F14D97">
              <w:rPr>
                <w:szCs w:val="20"/>
              </w:rPr>
              <w:t>.</w:t>
            </w:r>
          </w:p>
        </w:tc>
      </w:tr>
    </w:tbl>
    <w:p w:rsidR="001F0D1A" w:rsidRPr="00F14D97" w:rsidRDefault="001F0D1A" w:rsidP="001F0D1A">
      <w:pPr>
        <w:pStyle w:val="em-4"/>
        <w:rPr>
          <w:sz w:val="24"/>
        </w:rPr>
      </w:pPr>
    </w:p>
    <w:p w:rsidR="001F0D1A" w:rsidRPr="00F14D97" w:rsidRDefault="001F0D1A" w:rsidP="001F0D1A">
      <w:pPr>
        <w:pStyle w:val="em-4"/>
        <w:rPr>
          <w:b/>
          <w:i/>
          <w:sz w:val="24"/>
        </w:rPr>
      </w:pPr>
      <w:r w:rsidRPr="00F14D97">
        <w:rPr>
          <w:b/>
          <w:i/>
          <w:sz w:val="24"/>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w:t>
      </w:r>
      <w:r w:rsidRPr="00F14D97">
        <w:rPr>
          <w:b/>
          <w:i/>
          <w:sz w:val="24"/>
        </w:rPr>
        <w:t>у</w:t>
      </w:r>
      <w:r w:rsidRPr="00F14D97">
        <w:rPr>
          <w:b/>
          <w:i/>
          <w:sz w:val="24"/>
        </w:rPr>
        <w:t>дарственной власти:</w:t>
      </w:r>
    </w:p>
    <w:p w:rsidR="001F0D1A" w:rsidRPr="00F14D97" w:rsidRDefault="001F0D1A" w:rsidP="001F0D1A">
      <w:pPr>
        <w:pStyle w:val="em-4"/>
        <w:rPr>
          <w:sz w:val="24"/>
        </w:rPr>
      </w:pPr>
    </w:p>
    <w:tbl>
      <w:tblPr>
        <w:tblW w:w="0" w:type="auto"/>
        <w:tblLook w:val="01E0" w:firstRow="1" w:lastRow="1" w:firstColumn="1" w:lastColumn="1" w:noHBand="0" w:noVBand="0"/>
      </w:tblPr>
      <w:tblGrid>
        <w:gridCol w:w="10173"/>
      </w:tblGrid>
      <w:tr w:rsidR="001F0D1A" w:rsidRPr="00F14D97" w:rsidTr="00F14D97">
        <w:tc>
          <w:tcPr>
            <w:tcW w:w="10173" w:type="dxa"/>
          </w:tcPr>
          <w:p w:rsidR="001F0D1A" w:rsidRPr="00F14D97" w:rsidRDefault="001F0D1A" w:rsidP="001F0D1A">
            <w:pPr>
              <w:pStyle w:val="em-4"/>
              <w:rPr>
                <w:szCs w:val="20"/>
              </w:rPr>
            </w:pPr>
            <w:r w:rsidRPr="00F14D97">
              <w:rPr>
                <w:szCs w:val="20"/>
              </w:rPr>
              <w:t>К административной или уголовной ответственности не привлекался</w:t>
            </w:r>
            <w:r w:rsidR="00F14D97" w:rsidRPr="00F14D97">
              <w:rPr>
                <w:szCs w:val="20"/>
              </w:rPr>
              <w:t>.</w:t>
            </w:r>
          </w:p>
        </w:tc>
      </w:tr>
    </w:tbl>
    <w:p w:rsidR="001F0D1A" w:rsidRPr="00412DDB" w:rsidRDefault="001F0D1A" w:rsidP="001F0D1A">
      <w:pPr>
        <w:pStyle w:val="em-4"/>
      </w:pPr>
    </w:p>
    <w:p w:rsidR="001F0D1A" w:rsidRPr="00412DDB" w:rsidRDefault="001F0D1A" w:rsidP="001F0D1A">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412DDB" w:rsidTr="005458C6">
        <w:tc>
          <w:tcPr>
            <w:tcW w:w="10314" w:type="dxa"/>
          </w:tcPr>
          <w:p w:rsidR="001F0D1A" w:rsidRPr="00412DDB" w:rsidRDefault="001F0D1A" w:rsidP="001F0D1A">
            <w:pPr>
              <w:pStyle w:val="em-4"/>
              <w:rPr>
                <w:sz w:val="20"/>
                <w:szCs w:val="20"/>
              </w:rPr>
            </w:pPr>
            <w:r w:rsidRPr="005458C6">
              <w:rPr>
                <w:szCs w:val="20"/>
              </w:rPr>
              <w:lastRenderedPageBreak/>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p>
        </w:tc>
      </w:tr>
    </w:tbl>
    <w:p w:rsidR="00AA3090" w:rsidRPr="00412DDB" w:rsidRDefault="00AA3090" w:rsidP="00AA3090">
      <w:pPr>
        <w:pStyle w:val="em-4"/>
      </w:pPr>
    </w:p>
    <w:p w:rsidR="00AA3090" w:rsidRPr="00412DDB" w:rsidRDefault="00AA3090" w:rsidP="00AA3090">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AA3090" w:rsidRPr="00412DDB" w:rsidTr="005458C6">
        <w:tc>
          <w:tcPr>
            <w:tcW w:w="2700" w:type="dxa"/>
          </w:tcPr>
          <w:p w:rsidR="00AA3090" w:rsidRPr="00412DDB" w:rsidRDefault="00AA3090" w:rsidP="001F0D1A">
            <w:pPr>
              <w:pStyle w:val="em-4"/>
              <w:ind w:firstLine="0"/>
            </w:pPr>
            <w:r w:rsidRPr="00412DDB">
              <w:t>Фамилия, имя, отчество:</w:t>
            </w:r>
          </w:p>
        </w:tc>
        <w:tc>
          <w:tcPr>
            <w:tcW w:w="7507" w:type="dxa"/>
          </w:tcPr>
          <w:p w:rsidR="00AA3090" w:rsidRPr="00412DDB" w:rsidRDefault="001F0D1A" w:rsidP="001F0D1A">
            <w:pPr>
              <w:pStyle w:val="em-4"/>
              <w:ind w:firstLine="0"/>
            </w:pPr>
            <w:r w:rsidRPr="00412DDB">
              <w:rPr>
                <w:b/>
                <w:bCs/>
                <w:sz w:val="20"/>
                <w:szCs w:val="20"/>
              </w:rPr>
              <w:t>3</w:t>
            </w:r>
            <w:r w:rsidR="00AA3090" w:rsidRPr="00412DDB">
              <w:rPr>
                <w:b/>
                <w:bCs/>
                <w:sz w:val="20"/>
                <w:szCs w:val="20"/>
              </w:rPr>
              <w:t xml:space="preserve">.Евтушенкова Наталия Николаевна </w:t>
            </w:r>
          </w:p>
        </w:tc>
      </w:tr>
      <w:tr w:rsidR="00AA3090" w:rsidRPr="00412DDB" w:rsidTr="005458C6">
        <w:tc>
          <w:tcPr>
            <w:tcW w:w="2700" w:type="dxa"/>
          </w:tcPr>
          <w:p w:rsidR="00AA3090" w:rsidRPr="00412DDB" w:rsidRDefault="00AA3090" w:rsidP="001F0D1A">
            <w:pPr>
              <w:pStyle w:val="em-4"/>
              <w:ind w:firstLine="0"/>
            </w:pPr>
            <w:r w:rsidRPr="00412DDB">
              <w:t>Год рождения:</w:t>
            </w:r>
          </w:p>
        </w:tc>
        <w:tc>
          <w:tcPr>
            <w:tcW w:w="7507" w:type="dxa"/>
          </w:tcPr>
          <w:p w:rsidR="00AA3090" w:rsidRPr="00412DDB" w:rsidRDefault="00AA3090" w:rsidP="001F0D1A">
            <w:pPr>
              <w:pStyle w:val="em-4"/>
              <w:ind w:firstLine="0"/>
            </w:pPr>
            <w:r w:rsidRPr="00412DDB">
              <w:t>1950</w:t>
            </w:r>
          </w:p>
        </w:tc>
      </w:tr>
      <w:tr w:rsidR="00AA3090" w:rsidRPr="00412DDB" w:rsidTr="005458C6">
        <w:tc>
          <w:tcPr>
            <w:tcW w:w="2700" w:type="dxa"/>
          </w:tcPr>
          <w:p w:rsidR="00AA3090" w:rsidRPr="00412DDB" w:rsidRDefault="00AA3090" w:rsidP="001F0D1A">
            <w:pPr>
              <w:pStyle w:val="em-4"/>
              <w:ind w:firstLine="0"/>
            </w:pPr>
            <w:r w:rsidRPr="00412DDB">
              <w:t>Сведения об образовании:</w:t>
            </w:r>
          </w:p>
        </w:tc>
        <w:tc>
          <w:tcPr>
            <w:tcW w:w="7507" w:type="dxa"/>
          </w:tcPr>
          <w:p w:rsidR="00AA3090" w:rsidRPr="00412DDB" w:rsidRDefault="00AA3090" w:rsidP="001F0D1A">
            <w:pPr>
              <w:jc w:val="both"/>
              <w:rPr>
                <w:sz w:val="20"/>
                <w:szCs w:val="20"/>
              </w:rPr>
            </w:pPr>
            <w:r w:rsidRPr="00412DDB">
              <w:rPr>
                <w:sz w:val="20"/>
                <w:szCs w:val="20"/>
              </w:rPr>
              <w:t>Высшее. Московский химико</w:t>
            </w:r>
            <w:r w:rsidR="00B140EC">
              <w:rPr>
                <w:sz w:val="20"/>
                <w:szCs w:val="20"/>
              </w:rPr>
              <w:t>–</w:t>
            </w:r>
            <w:r w:rsidRPr="00412DDB">
              <w:rPr>
                <w:sz w:val="20"/>
                <w:szCs w:val="20"/>
              </w:rPr>
              <w:t>технологический институт им. Д.И.Менделеева</w:t>
            </w:r>
          </w:p>
          <w:p w:rsidR="005458C6" w:rsidRDefault="00AA3090" w:rsidP="001F0D1A">
            <w:pPr>
              <w:pStyle w:val="em-4"/>
              <w:ind w:firstLine="0"/>
              <w:rPr>
                <w:sz w:val="20"/>
                <w:szCs w:val="20"/>
              </w:rPr>
            </w:pPr>
            <w:r w:rsidRPr="00412DDB">
              <w:rPr>
                <w:sz w:val="20"/>
                <w:szCs w:val="20"/>
              </w:rPr>
              <w:t xml:space="preserve">Год окончания </w:t>
            </w:r>
            <w:r w:rsidR="00B140EC">
              <w:rPr>
                <w:sz w:val="20"/>
                <w:szCs w:val="20"/>
              </w:rPr>
              <w:t>–</w:t>
            </w:r>
            <w:r w:rsidRPr="00412DDB">
              <w:rPr>
                <w:sz w:val="20"/>
                <w:szCs w:val="20"/>
              </w:rPr>
              <w:t xml:space="preserve"> </w:t>
            </w:r>
            <w:smartTag w:uri="urn:schemas-microsoft-com:office:smarttags" w:element="metricconverter">
              <w:smartTagPr>
                <w:attr w:name="ProductID" w:val="115035, г"/>
              </w:smartTagPr>
              <w:r w:rsidRPr="00412DDB">
                <w:rPr>
                  <w:sz w:val="20"/>
                  <w:szCs w:val="20"/>
                </w:rPr>
                <w:t>1973 г</w:t>
              </w:r>
            </w:smartTag>
            <w:r w:rsidRPr="00412DDB">
              <w:rPr>
                <w:sz w:val="20"/>
                <w:szCs w:val="20"/>
              </w:rPr>
              <w:t xml:space="preserve">. </w:t>
            </w:r>
          </w:p>
          <w:p w:rsidR="00AA3090" w:rsidRPr="00412DDB" w:rsidRDefault="00AA3090" w:rsidP="001F0D1A">
            <w:pPr>
              <w:pStyle w:val="em-4"/>
              <w:ind w:firstLine="0"/>
              <w:rPr>
                <w:sz w:val="16"/>
                <w:szCs w:val="16"/>
              </w:rPr>
            </w:pPr>
            <w:r w:rsidRPr="00412DDB">
              <w:rPr>
                <w:sz w:val="20"/>
                <w:szCs w:val="20"/>
              </w:rPr>
              <w:t>Специальность «Химия и технология высокомолекулярных соединений». Квалиф</w:t>
            </w:r>
            <w:r w:rsidRPr="00412DDB">
              <w:rPr>
                <w:sz w:val="20"/>
                <w:szCs w:val="20"/>
              </w:rPr>
              <w:t>и</w:t>
            </w:r>
            <w:r w:rsidRPr="00412DDB">
              <w:rPr>
                <w:sz w:val="20"/>
                <w:szCs w:val="20"/>
              </w:rPr>
              <w:t>кация – «Инженер</w:t>
            </w:r>
            <w:r w:rsidR="00B140EC">
              <w:rPr>
                <w:sz w:val="20"/>
                <w:szCs w:val="20"/>
              </w:rPr>
              <w:t>–</w:t>
            </w:r>
            <w:r w:rsidRPr="00412DDB">
              <w:rPr>
                <w:sz w:val="20"/>
                <w:szCs w:val="20"/>
              </w:rPr>
              <w:t>технолог».</w:t>
            </w:r>
          </w:p>
        </w:tc>
      </w:tr>
    </w:tbl>
    <w:p w:rsidR="00AA3090" w:rsidRPr="00412DDB" w:rsidRDefault="00AA3090" w:rsidP="00AA3090">
      <w:pPr>
        <w:pStyle w:val="em-4"/>
      </w:pPr>
    </w:p>
    <w:p w:rsidR="00AA3090" w:rsidRPr="00412DDB" w:rsidRDefault="00AA3090" w:rsidP="00AA3090">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A3090" w:rsidRPr="00412DDB" w:rsidRDefault="00AA3090" w:rsidP="00AA3090">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AA3090" w:rsidRPr="00412DDB" w:rsidTr="005458C6">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412DDB" w:rsidRDefault="00AA3090" w:rsidP="005458C6">
            <w:pPr>
              <w:ind w:hanging="108"/>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AA3090" w:rsidRPr="00412DDB" w:rsidTr="005458C6">
        <w:trPr>
          <w:trHeight w:val="300"/>
        </w:trPr>
        <w:tc>
          <w:tcPr>
            <w:tcW w:w="1620" w:type="dxa"/>
            <w:tcBorders>
              <w:top w:val="nil"/>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4</w:t>
            </w:r>
          </w:p>
        </w:tc>
      </w:tr>
      <w:tr w:rsidR="00AA3090"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01.07.2004</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E313D2">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Советник Председателя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Открытое акционерное общество «МТС</w:t>
            </w:r>
            <w:r w:rsidR="00B140EC">
              <w:rPr>
                <w:sz w:val="22"/>
                <w:szCs w:val="20"/>
              </w:rPr>
              <w:t>–</w:t>
            </w:r>
            <w:r w:rsidRPr="00E313D2">
              <w:rPr>
                <w:sz w:val="22"/>
                <w:szCs w:val="20"/>
              </w:rPr>
              <w:t>Банк»</w:t>
            </w:r>
          </w:p>
        </w:tc>
      </w:tr>
      <w:tr w:rsidR="00AA3090"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1</w:t>
            </w:r>
            <w:r w:rsidR="004C4E79" w:rsidRPr="00E313D2">
              <w:rPr>
                <w:sz w:val="22"/>
                <w:szCs w:val="20"/>
              </w:rPr>
              <w:t>1</w:t>
            </w:r>
            <w:r w:rsidRPr="00E313D2">
              <w:rPr>
                <w:sz w:val="22"/>
                <w:szCs w:val="20"/>
              </w:rPr>
              <w:t>.03.2000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E313D2">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Открытое акционерное общество «МТС</w:t>
            </w:r>
            <w:r w:rsidR="00B140EC">
              <w:rPr>
                <w:sz w:val="22"/>
                <w:szCs w:val="20"/>
              </w:rPr>
              <w:t>–</w:t>
            </w:r>
            <w:r w:rsidRPr="00E313D2">
              <w:rPr>
                <w:sz w:val="22"/>
                <w:szCs w:val="20"/>
              </w:rPr>
              <w:t>Банк»</w:t>
            </w:r>
          </w:p>
        </w:tc>
      </w:tr>
      <w:tr w:rsidR="00AA3090"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29.06.2013</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E313D2">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Член Совета директоров</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Открытое акционерное общество «МТС</w:t>
            </w:r>
            <w:r w:rsidR="00B140EC">
              <w:rPr>
                <w:sz w:val="22"/>
                <w:szCs w:val="20"/>
              </w:rPr>
              <w:t>–</w:t>
            </w:r>
            <w:r w:rsidRPr="00E313D2">
              <w:rPr>
                <w:sz w:val="22"/>
                <w:szCs w:val="20"/>
              </w:rPr>
              <w:t>Банк»</w:t>
            </w:r>
          </w:p>
        </w:tc>
      </w:tr>
      <w:tr w:rsidR="00AA3090" w:rsidRPr="00D95E3C"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04.03.2010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E313D2">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Член Совета директоров</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lang w:val="en-US"/>
              </w:rPr>
            </w:pPr>
            <w:r w:rsidRPr="00E313D2">
              <w:rPr>
                <w:sz w:val="22"/>
                <w:szCs w:val="22"/>
                <w:lang w:val="en-US"/>
              </w:rPr>
              <w:t>EAST</w:t>
            </w:r>
            <w:r w:rsidR="00B140EC">
              <w:rPr>
                <w:sz w:val="22"/>
                <w:szCs w:val="22"/>
                <w:lang w:val="en-US"/>
              </w:rPr>
              <w:t>–</w:t>
            </w:r>
            <w:r w:rsidRPr="00E313D2">
              <w:rPr>
                <w:sz w:val="22"/>
                <w:szCs w:val="22"/>
                <w:lang w:val="en-US"/>
              </w:rPr>
              <w:t>WEST UNITED BANK, S.A. LUXEMBOURG</w:t>
            </w:r>
          </w:p>
        </w:tc>
      </w:tr>
    </w:tbl>
    <w:p w:rsidR="00AA3090" w:rsidRPr="00412DDB" w:rsidRDefault="00AA3090" w:rsidP="00AA3090">
      <w:pPr>
        <w:ind w:firstLine="720"/>
        <w:jc w:val="both"/>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шт.</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pPr>
            <w:r w:rsidRPr="00412DDB">
              <w:t>шт.</w:t>
            </w:r>
          </w:p>
        </w:tc>
      </w:tr>
    </w:tbl>
    <w:p w:rsidR="00AA3090" w:rsidRPr="00412DDB" w:rsidRDefault="00AA3090" w:rsidP="00AA3090">
      <w:pPr>
        <w:pStyle w:val="em-4"/>
      </w:pPr>
    </w:p>
    <w:p w:rsidR="00AA3090" w:rsidRPr="00412DDB" w:rsidRDefault="00AA3090" w:rsidP="00AA3090">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412DDB" w:rsidRDefault="00AA3090" w:rsidP="001F0D1A">
            <w:pPr>
              <w:pStyle w:val="em-4"/>
              <w:rPr>
                <w:sz w:val="20"/>
                <w:szCs w:val="20"/>
              </w:rPr>
            </w:pPr>
            <w:r w:rsidRPr="005458C6">
              <w:rPr>
                <w:szCs w:val="20"/>
              </w:rPr>
              <w:t xml:space="preserve">Родственных связей с лицами, входящими в состав органов управления кредитной организации </w:t>
            </w:r>
            <w:r w:rsidR="00B140EC" w:rsidRPr="005458C6">
              <w:rPr>
                <w:szCs w:val="20"/>
              </w:rPr>
              <w:t>–</w:t>
            </w:r>
            <w:r w:rsidRPr="005458C6">
              <w:rPr>
                <w:szCs w:val="20"/>
              </w:rPr>
              <w:t xml:space="preserve"> эмитента и органов контроля за ее финансово</w:t>
            </w:r>
            <w:r w:rsidR="00B140EC" w:rsidRPr="005458C6">
              <w:rPr>
                <w:szCs w:val="20"/>
              </w:rPr>
              <w:t>–</w:t>
            </w:r>
            <w:r w:rsidRPr="005458C6">
              <w:rPr>
                <w:szCs w:val="20"/>
              </w:rPr>
              <w:t>хозяйственной деятельностью не имеет</w:t>
            </w:r>
            <w:r w:rsidR="005458C6" w:rsidRPr="005458C6">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5458C6" w:rsidRDefault="00AA3090" w:rsidP="001F0D1A">
            <w:pPr>
              <w:pStyle w:val="em-4"/>
              <w:rPr>
                <w:szCs w:val="20"/>
              </w:rPr>
            </w:pPr>
            <w:r w:rsidRPr="005458C6">
              <w:rPr>
                <w:szCs w:val="20"/>
              </w:rPr>
              <w:t>К административной или уголовной ответственности не привлекалась</w:t>
            </w:r>
            <w:r w:rsidR="005458C6" w:rsidRPr="005458C6">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lastRenderedPageBreak/>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A3090" w:rsidRPr="00412DDB" w:rsidRDefault="00AA3090" w:rsidP="00AA3090">
      <w:pPr>
        <w:pStyle w:val="em-4"/>
      </w:pPr>
    </w:p>
    <w:tbl>
      <w:tblPr>
        <w:tblW w:w="0" w:type="auto"/>
        <w:tblLook w:val="01E0" w:firstRow="1" w:lastRow="1" w:firstColumn="1" w:lastColumn="1" w:noHBand="0" w:noVBand="0"/>
      </w:tblPr>
      <w:tblGrid>
        <w:gridCol w:w="2700"/>
        <w:gridCol w:w="7473"/>
        <w:gridCol w:w="141"/>
      </w:tblGrid>
      <w:tr w:rsidR="00AA3090" w:rsidRPr="00412DDB" w:rsidTr="005458C6">
        <w:tc>
          <w:tcPr>
            <w:tcW w:w="10314" w:type="dxa"/>
            <w:gridSpan w:val="3"/>
          </w:tcPr>
          <w:p w:rsidR="00AA3090" w:rsidRDefault="00AA3090" w:rsidP="001F0D1A">
            <w:pPr>
              <w:pStyle w:val="em-4"/>
              <w:rPr>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занимала.</w:t>
            </w:r>
          </w:p>
          <w:p w:rsidR="00742DA6" w:rsidRDefault="00742DA6" w:rsidP="001F0D1A">
            <w:pPr>
              <w:pStyle w:val="em-4"/>
              <w:rPr>
                <w:szCs w:val="20"/>
              </w:rPr>
            </w:pPr>
          </w:p>
          <w:p w:rsidR="00742DA6" w:rsidRPr="00412DDB" w:rsidRDefault="00742DA6" w:rsidP="001F0D1A">
            <w:pPr>
              <w:pStyle w:val="em-4"/>
              <w:rPr>
                <w:sz w:val="20"/>
                <w:szCs w:val="20"/>
              </w:rPr>
            </w:pPr>
          </w:p>
        </w:tc>
      </w:tr>
      <w:tr w:rsidR="00742DA6" w:rsidRPr="00412DDB" w:rsidTr="005913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2700" w:type="dxa"/>
          </w:tcPr>
          <w:p w:rsidR="00742DA6" w:rsidRPr="00412DDB" w:rsidRDefault="00742DA6" w:rsidP="005913C9">
            <w:pPr>
              <w:pStyle w:val="em-4"/>
              <w:ind w:firstLine="0"/>
            </w:pPr>
            <w:r w:rsidRPr="00412DDB">
              <w:t>Фамилия, имя, отчество:</w:t>
            </w:r>
          </w:p>
        </w:tc>
        <w:tc>
          <w:tcPr>
            <w:tcW w:w="7473" w:type="dxa"/>
          </w:tcPr>
          <w:p w:rsidR="00742DA6" w:rsidRPr="00412DDB" w:rsidRDefault="00742DA6" w:rsidP="00742DA6">
            <w:pPr>
              <w:pStyle w:val="em-4"/>
              <w:ind w:left="-49" w:firstLine="0"/>
            </w:pPr>
            <w:r>
              <w:rPr>
                <w:b/>
                <w:bCs/>
                <w:sz w:val="20"/>
                <w:szCs w:val="20"/>
              </w:rPr>
              <w:t>4</w:t>
            </w:r>
            <w:r w:rsidRPr="00412DDB">
              <w:rPr>
                <w:b/>
                <w:bCs/>
                <w:sz w:val="20"/>
                <w:szCs w:val="20"/>
              </w:rPr>
              <w:t xml:space="preserve">. </w:t>
            </w:r>
            <w:r>
              <w:rPr>
                <w:b/>
                <w:bCs/>
                <w:sz w:val="20"/>
                <w:szCs w:val="20"/>
              </w:rPr>
              <w:t>Кривошеева Екатерина Владимировна</w:t>
            </w:r>
          </w:p>
        </w:tc>
      </w:tr>
      <w:tr w:rsidR="00742DA6" w:rsidRPr="00412DDB" w:rsidTr="005913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2700" w:type="dxa"/>
          </w:tcPr>
          <w:p w:rsidR="00742DA6" w:rsidRPr="00412DDB" w:rsidRDefault="00742DA6" w:rsidP="005913C9">
            <w:pPr>
              <w:pStyle w:val="em-4"/>
              <w:ind w:firstLine="0"/>
            </w:pPr>
            <w:r w:rsidRPr="00412DDB">
              <w:t>Год рождения:</w:t>
            </w:r>
          </w:p>
        </w:tc>
        <w:tc>
          <w:tcPr>
            <w:tcW w:w="7473" w:type="dxa"/>
          </w:tcPr>
          <w:p w:rsidR="00742DA6" w:rsidRPr="00412DDB" w:rsidRDefault="00742DA6" w:rsidP="00742DA6">
            <w:pPr>
              <w:pStyle w:val="em-4"/>
              <w:ind w:firstLine="0"/>
            </w:pPr>
            <w:r w:rsidRPr="00412DDB">
              <w:t>19</w:t>
            </w:r>
            <w:r>
              <w:t>65</w:t>
            </w:r>
          </w:p>
        </w:tc>
      </w:tr>
      <w:tr w:rsidR="00742DA6" w:rsidRPr="00412DDB" w:rsidTr="005913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2700" w:type="dxa"/>
          </w:tcPr>
          <w:p w:rsidR="00742DA6" w:rsidRPr="00412DDB" w:rsidRDefault="00742DA6" w:rsidP="005913C9">
            <w:pPr>
              <w:pStyle w:val="em-4"/>
              <w:ind w:firstLine="0"/>
            </w:pPr>
            <w:r w:rsidRPr="00412DDB">
              <w:t>Сведения об образовании:</w:t>
            </w:r>
          </w:p>
        </w:tc>
        <w:tc>
          <w:tcPr>
            <w:tcW w:w="7473" w:type="dxa"/>
          </w:tcPr>
          <w:p w:rsidR="005E65B7" w:rsidRDefault="00742DA6" w:rsidP="005913C9">
            <w:pPr>
              <w:pStyle w:val="em-4"/>
              <w:ind w:firstLine="0"/>
              <w:rPr>
                <w:sz w:val="20"/>
                <w:szCs w:val="16"/>
              </w:rPr>
            </w:pPr>
            <w:r w:rsidRPr="00412DDB">
              <w:rPr>
                <w:sz w:val="20"/>
                <w:szCs w:val="16"/>
              </w:rPr>
              <w:t xml:space="preserve">Высшее. </w:t>
            </w:r>
            <w:r>
              <w:rPr>
                <w:sz w:val="20"/>
                <w:szCs w:val="16"/>
              </w:rPr>
              <w:t xml:space="preserve"> </w:t>
            </w:r>
            <w:r w:rsidR="005E65B7" w:rsidRPr="005E65B7">
              <w:rPr>
                <w:bCs/>
                <w:iCs/>
                <w:sz w:val="20"/>
                <w:szCs w:val="18"/>
              </w:rPr>
              <w:t>Харьковский государственный университет им. А.М. Горького</w:t>
            </w:r>
          </w:p>
          <w:p w:rsidR="00742DA6" w:rsidRDefault="00742DA6" w:rsidP="005913C9">
            <w:pPr>
              <w:pStyle w:val="em-4"/>
              <w:ind w:firstLine="0"/>
              <w:rPr>
                <w:sz w:val="20"/>
                <w:szCs w:val="16"/>
              </w:rPr>
            </w:pPr>
            <w:r w:rsidRPr="00412DDB">
              <w:rPr>
                <w:sz w:val="20"/>
                <w:szCs w:val="16"/>
              </w:rPr>
              <w:t xml:space="preserve">Год окончания – </w:t>
            </w:r>
            <w:r w:rsidR="005E65B7">
              <w:rPr>
                <w:sz w:val="20"/>
                <w:szCs w:val="16"/>
              </w:rPr>
              <w:t>1987</w:t>
            </w:r>
          </w:p>
          <w:p w:rsidR="00742DA6" w:rsidRDefault="00742DA6" w:rsidP="00742DA6">
            <w:pPr>
              <w:pStyle w:val="em-4"/>
              <w:ind w:firstLine="0"/>
              <w:rPr>
                <w:sz w:val="20"/>
                <w:szCs w:val="16"/>
              </w:rPr>
            </w:pPr>
            <w:r w:rsidRPr="00412DDB">
              <w:rPr>
                <w:sz w:val="20"/>
                <w:szCs w:val="16"/>
              </w:rPr>
              <w:t xml:space="preserve">Специальность – </w:t>
            </w:r>
            <w:r w:rsidR="005E65B7">
              <w:rPr>
                <w:sz w:val="20"/>
                <w:szCs w:val="16"/>
              </w:rPr>
              <w:t xml:space="preserve">«Математика». Квалификация </w:t>
            </w:r>
            <w:r w:rsidR="005E65B7" w:rsidRPr="00412DDB">
              <w:rPr>
                <w:sz w:val="20"/>
                <w:szCs w:val="16"/>
              </w:rPr>
              <w:t>–</w:t>
            </w:r>
            <w:r w:rsidR="005E65B7">
              <w:rPr>
                <w:sz w:val="20"/>
                <w:szCs w:val="16"/>
              </w:rPr>
              <w:t xml:space="preserve"> «Математик</w:t>
            </w:r>
            <w:r w:rsidR="005E6EEA">
              <w:rPr>
                <w:sz w:val="20"/>
                <w:szCs w:val="16"/>
              </w:rPr>
              <w:t>»</w:t>
            </w:r>
            <w:r w:rsidR="005E65B7">
              <w:rPr>
                <w:sz w:val="20"/>
                <w:szCs w:val="16"/>
              </w:rPr>
              <w:t>.</w:t>
            </w:r>
          </w:p>
          <w:p w:rsidR="005E65B7" w:rsidRPr="00412DDB" w:rsidRDefault="005E65B7" w:rsidP="005E6EEA">
            <w:pPr>
              <w:pStyle w:val="em-4"/>
              <w:ind w:firstLine="0"/>
              <w:rPr>
                <w:sz w:val="16"/>
                <w:szCs w:val="16"/>
              </w:rPr>
            </w:pPr>
            <w:r w:rsidRPr="005E65B7">
              <w:rPr>
                <w:color w:val="000000"/>
                <w:sz w:val="20"/>
                <w:szCs w:val="15"/>
              </w:rPr>
              <w:t>1995г. Институт переподготовки и повышения квалификации кадров по финансово-банковским специальностям Финансовой академии при Правительстве Россий</w:t>
            </w:r>
            <w:r w:rsidR="005E6EEA">
              <w:rPr>
                <w:color w:val="000000"/>
                <w:sz w:val="20"/>
                <w:szCs w:val="15"/>
              </w:rPr>
              <w:t>ской Федерации.</w:t>
            </w:r>
            <w:r w:rsidRPr="005E65B7">
              <w:rPr>
                <w:color w:val="000000"/>
                <w:sz w:val="20"/>
                <w:szCs w:val="15"/>
              </w:rPr>
              <w:t xml:space="preserve"> </w:t>
            </w:r>
            <w:r w:rsidR="005E6EEA" w:rsidRPr="00412DDB">
              <w:rPr>
                <w:sz w:val="20"/>
                <w:szCs w:val="16"/>
              </w:rPr>
              <w:t xml:space="preserve">Специальность – </w:t>
            </w:r>
            <w:r w:rsidR="005E6EEA">
              <w:rPr>
                <w:sz w:val="20"/>
                <w:szCs w:val="16"/>
              </w:rPr>
              <w:t>«</w:t>
            </w:r>
            <w:r w:rsidRPr="005E65B7">
              <w:rPr>
                <w:color w:val="000000"/>
                <w:sz w:val="20"/>
                <w:szCs w:val="15"/>
              </w:rPr>
              <w:t>Экономист по банковскому делу</w:t>
            </w:r>
            <w:r w:rsidR="005E6EEA">
              <w:rPr>
                <w:color w:val="000000"/>
                <w:sz w:val="20"/>
                <w:szCs w:val="15"/>
              </w:rPr>
              <w:t>».</w:t>
            </w:r>
          </w:p>
        </w:tc>
      </w:tr>
    </w:tbl>
    <w:p w:rsidR="00742DA6" w:rsidRPr="00412DDB" w:rsidRDefault="00742DA6" w:rsidP="00742DA6">
      <w:pPr>
        <w:pStyle w:val="em-4"/>
      </w:pPr>
    </w:p>
    <w:p w:rsidR="00742DA6" w:rsidRPr="00412DDB" w:rsidRDefault="00742DA6" w:rsidP="00742DA6">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742DA6" w:rsidRPr="00412DDB" w:rsidRDefault="00742DA6" w:rsidP="00742DA6">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221"/>
        <w:gridCol w:w="3686"/>
      </w:tblGrid>
      <w:tr w:rsidR="00742DA6" w:rsidRPr="00412DDB" w:rsidTr="005E65B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221"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Наименование должности</w:t>
            </w:r>
          </w:p>
        </w:tc>
        <w:tc>
          <w:tcPr>
            <w:tcW w:w="3686"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Полное фирменное наименование организации</w:t>
            </w:r>
          </w:p>
        </w:tc>
      </w:tr>
      <w:tr w:rsidR="00742DA6" w:rsidRPr="00412DDB" w:rsidTr="005E65B7">
        <w:trPr>
          <w:trHeight w:val="300"/>
        </w:trPr>
        <w:tc>
          <w:tcPr>
            <w:tcW w:w="1620" w:type="dxa"/>
            <w:tcBorders>
              <w:top w:val="nil"/>
              <w:left w:val="single" w:sz="4" w:space="0" w:color="auto"/>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2</w:t>
            </w:r>
          </w:p>
        </w:tc>
        <w:tc>
          <w:tcPr>
            <w:tcW w:w="3221"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3</w:t>
            </w:r>
          </w:p>
        </w:tc>
        <w:tc>
          <w:tcPr>
            <w:tcW w:w="3686"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4</w:t>
            </w:r>
          </w:p>
        </w:tc>
      </w:tr>
      <w:tr w:rsidR="00742DA6" w:rsidRPr="00E313D2" w:rsidTr="005E65B7">
        <w:trPr>
          <w:trHeight w:val="300"/>
        </w:trPr>
        <w:tc>
          <w:tcPr>
            <w:tcW w:w="1620" w:type="dxa"/>
            <w:tcBorders>
              <w:top w:val="nil"/>
              <w:left w:val="single" w:sz="4" w:space="0" w:color="auto"/>
              <w:bottom w:val="single" w:sz="4" w:space="0" w:color="auto"/>
              <w:right w:val="single" w:sz="4" w:space="0" w:color="auto"/>
            </w:tcBorders>
            <w:vAlign w:val="center"/>
          </w:tcPr>
          <w:p w:rsidR="00742DA6" w:rsidRPr="005E65B7" w:rsidRDefault="005E65B7" w:rsidP="005913C9">
            <w:pPr>
              <w:jc w:val="center"/>
              <w:rPr>
                <w:sz w:val="22"/>
                <w:szCs w:val="22"/>
              </w:rPr>
            </w:pPr>
            <w:r>
              <w:rPr>
                <w:sz w:val="22"/>
                <w:szCs w:val="22"/>
              </w:rPr>
              <w:t>13.01.2014</w:t>
            </w:r>
          </w:p>
        </w:tc>
        <w:tc>
          <w:tcPr>
            <w:tcW w:w="1680" w:type="dxa"/>
            <w:tcBorders>
              <w:top w:val="single" w:sz="4" w:space="0" w:color="auto"/>
              <w:left w:val="nil"/>
              <w:bottom w:val="single" w:sz="4" w:space="0" w:color="auto"/>
              <w:right w:val="single" w:sz="4" w:space="0" w:color="auto"/>
            </w:tcBorders>
            <w:vAlign w:val="center"/>
          </w:tcPr>
          <w:p w:rsidR="00742DA6" w:rsidRPr="00E313D2" w:rsidRDefault="005E65B7" w:rsidP="005913C9">
            <w:pPr>
              <w:jc w:val="center"/>
              <w:rPr>
                <w:sz w:val="22"/>
                <w:szCs w:val="22"/>
              </w:rPr>
            </w:pPr>
            <w:r w:rsidRPr="00E313D2">
              <w:rPr>
                <w:sz w:val="22"/>
                <w:szCs w:val="20"/>
              </w:rPr>
              <w:t>наст. вр.</w:t>
            </w:r>
          </w:p>
        </w:tc>
        <w:tc>
          <w:tcPr>
            <w:tcW w:w="3221" w:type="dxa"/>
            <w:tcBorders>
              <w:top w:val="single" w:sz="4" w:space="0" w:color="auto"/>
              <w:left w:val="nil"/>
              <w:bottom w:val="single" w:sz="4" w:space="0" w:color="auto"/>
              <w:right w:val="single" w:sz="4" w:space="0" w:color="auto"/>
            </w:tcBorders>
            <w:vAlign w:val="center"/>
          </w:tcPr>
          <w:p w:rsidR="00742DA6" w:rsidRPr="00E313D2" w:rsidRDefault="005E65B7" w:rsidP="005913C9">
            <w:pPr>
              <w:jc w:val="center"/>
              <w:rPr>
                <w:sz w:val="22"/>
                <w:szCs w:val="22"/>
              </w:rPr>
            </w:pPr>
            <w:r>
              <w:rPr>
                <w:sz w:val="22"/>
                <w:szCs w:val="22"/>
              </w:rPr>
              <w:t>Главный финансовый директор</w:t>
            </w:r>
          </w:p>
        </w:tc>
        <w:tc>
          <w:tcPr>
            <w:tcW w:w="3686" w:type="dxa"/>
            <w:tcBorders>
              <w:top w:val="single" w:sz="4" w:space="0" w:color="auto"/>
              <w:left w:val="nil"/>
              <w:bottom w:val="single" w:sz="4" w:space="0" w:color="auto"/>
              <w:right w:val="single" w:sz="4" w:space="0" w:color="auto"/>
            </w:tcBorders>
            <w:vAlign w:val="center"/>
          </w:tcPr>
          <w:p w:rsidR="00742DA6" w:rsidRPr="00E313D2" w:rsidRDefault="005E65B7" w:rsidP="005913C9">
            <w:pPr>
              <w:jc w:val="center"/>
              <w:rPr>
                <w:sz w:val="22"/>
                <w:szCs w:val="22"/>
              </w:rPr>
            </w:pPr>
            <w:r w:rsidRPr="00E313D2">
              <w:rPr>
                <w:sz w:val="22"/>
                <w:szCs w:val="20"/>
              </w:rPr>
              <w:t>Открытое акционерное общество «МТС</w:t>
            </w:r>
            <w:r>
              <w:rPr>
                <w:sz w:val="22"/>
                <w:szCs w:val="20"/>
              </w:rPr>
              <w:t>–</w:t>
            </w:r>
            <w:r w:rsidRPr="00E313D2">
              <w:rPr>
                <w:sz w:val="22"/>
                <w:szCs w:val="20"/>
              </w:rPr>
              <w:t>Банк»</w:t>
            </w:r>
          </w:p>
        </w:tc>
      </w:tr>
      <w:tr w:rsidR="00742DA6" w:rsidRPr="00E313D2" w:rsidTr="005E65B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42DA6" w:rsidRPr="00E313D2" w:rsidRDefault="005E65B7" w:rsidP="005913C9">
            <w:pPr>
              <w:jc w:val="center"/>
              <w:rPr>
                <w:sz w:val="22"/>
                <w:szCs w:val="20"/>
              </w:rPr>
            </w:pPr>
            <w:r>
              <w:rPr>
                <w:sz w:val="22"/>
                <w:szCs w:val="20"/>
              </w:rPr>
              <w:t>02.09.2014</w:t>
            </w:r>
          </w:p>
        </w:tc>
        <w:tc>
          <w:tcPr>
            <w:tcW w:w="1680" w:type="dxa"/>
            <w:tcBorders>
              <w:top w:val="single" w:sz="4" w:space="0" w:color="auto"/>
              <w:left w:val="nil"/>
              <w:bottom w:val="single" w:sz="4" w:space="0" w:color="auto"/>
              <w:right w:val="single" w:sz="4" w:space="0" w:color="auto"/>
            </w:tcBorders>
            <w:vAlign w:val="center"/>
          </w:tcPr>
          <w:p w:rsidR="00742DA6" w:rsidRPr="00E313D2" w:rsidRDefault="005E65B7" w:rsidP="005913C9">
            <w:pPr>
              <w:pStyle w:val="Default"/>
              <w:jc w:val="center"/>
              <w:rPr>
                <w:color w:val="auto"/>
                <w:sz w:val="22"/>
                <w:szCs w:val="20"/>
              </w:rPr>
            </w:pPr>
            <w:r w:rsidRPr="00E313D2">
              <w:rPr>
                <w:sz w:val="22"/>
                <w:szCs w:val="20"/>
              </w:rPr>
              <w:t>наст. вр.</w:t>
            </w:r>
          </w:p>
        </w:tc>
        <w:tc>
          <w:tcPr>
            <w:tcW w:w="3221" w:type="dxa"/>
            <w:tcBorders>
              <w:top w:val="single" w:sz="4" w:space="0" w:color="auto"/>
              <w:left w:val="nil"/>
              <w:bottom w:val="single" w:sz="4" w:space="0" w:color="auto"/>
              <w:right w:val="single" w:sz="4" w:space="0" w:color="auto"/>
            </w:tcBorders>
            <w:vAlign w:val="center"/>
          </w:tcPr>
          <w:p w:rsidR="00742DA6" w:rsidRPr="005E65B7" w:rsidRDefault="005E65B7" w:rsidP="005913C9">
            <w:pPr>
              <w:jc w:val="center"/>
              <w:rPr>
                <w:bCs/>
                <w:sz w:val="22"/>
                <w:szCs w:val="22"/>
              </w:rPr>
            </w:pPr>
            <w:r>
              <w:rPr>
                <w:bCs/>
                <w:sz w:val="22"/>
                <w:szCs w:val="22"/>
              </w:rPr>
              <w:t>Член Правления</w:t>
            </w:r>
          </w:p>
        </w:tc>
        <w:tc>
          <w:tcPr>
            <w:tcW w:w="3686" w:type="dxa"/>
            <w:tcBorders>
              <w:top w:val="single" w:sz="4" w:space="0" w:color="auto"/>
              <w:left w:val="nil"/>
              <w:bottom w:val="single" w:sz="4" w:space="0" w:color="auto"/>
              <w:right w:val="single" w:sz="4" w:space="0" w:color="auto"/>
            </w:tcBorders>
            <w:vAlign w:val="center"/>
          </w:tcPr>
          <w:p w:rsidR="00742DA6" w:rsidRPr="00E313D2" w:rsidRDefault="005E65B7" w:rsidP="005913C9">
            <w:pPr>
              <w:jc w:val="center"/>
              <w:rPr>
                <w:sz w:val="22"/>
                <w:szCs w:val="20"/>
              </w:rPr>
            </w:pPr>
            <w:r w:rsidRPr="00E313D2">
              <w:rPr>
                <w:sz w:val="22"/>
                <w:szCs w:val="20"/>
              </w:rPr>
              <w:t>Открытое акционерное общество «МТС</w:t>
            </w:r>
            <w:r>
              <w:rPr>
                <w:sz w:val="22"/>
                <w:szCs w:val="20"/>
              </w:rPr>
              <w:t>–</w:t>
            </w:r>
            <w:r w:rsidRPr="00E313D2">
              <w:rPr>
                <w:sz w:val="22"/>
                <w:szCs w:val="20"/>
              </w:rPr>
              <w:t>Банк»</w:t>
            </w:r>
          </w:p>
        </w:tc>
      </w:tr>
      <w:tr w:rsidR="00742DA6" w:rsidRPr="00E313D2" w:rsidTr="005E65B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42DA6" w:rsidRPr="00E313D2" w:rsidRDefault="005E65B7" w:rsidP="005913C9">
            <w:pPr>
              <w:jc w:val="center"/>
              <w:rPr>
                <w:sz w:val="22"/>
                <w:szCs w:val="20"/>
              </w:rPr>
            </w:pPr>
            <w:r>
              <w:rPr>
                <w:sz w:val="22"/>
                <w:szCs w:val="20"/>
              </w:rPr>
              <w:t>02.1999</w:t>
            </w:r>
          </w:p>
        </w:tc>
        <w:tc>
          <w:tcPr>
            <w:tcW w:w="1680" w:type="dxa"/>
            <w:tcBorders>
              <w:top w:val="single" w:sz="4" w:space="0" w:color="auto"/>
              <w:left w:val="nil"/>
              <w:bottom w:val="single" w:sz="4" w:space="0" w:color="auto"/>
              <w:right w:val="single" w:sz="4" w:space="0" w:color="auto"/>
            </w:tcBorders>
            <w:vAlign w:val="center"/>
          </w:tcPr>
          <w:p w:rsidR="00742DA6" w:rsidRPr="00E313D2" w:rsidRDefault="005E65B7" w:rsidP="005913C9">
            <w:pPr>
              <w:pStyle w:val="Default"/>
              <w:jc w:val="center"/>
              <w:rPr>
                <w:color w:val="auto"/>
                <w:sz w:val="22"/>
                <w:szCs w:val="20"/>
              </w:rPr>
            </w:pPr>
            <w:r>
              <w:rPr>
                <w:color w:val="auto"/>
                <w:sz w:val="22"/>
                <w:szCs w:val="20"/>
              </w:rPr>
              <w:t>12.2013</w:t>
            </w:r>
          </w:p>
        </w:tc>
        <w:tc>
          <w:tcPr>
            <w:tcW w:w="3221" w:type="dxa"/>
            <w:tcBorders>
              <w:top w:val="single" w:sz="4" w:space="0" w:color="auto"/>
              <w:left w:val="nil"/>
              <w:bottom w:val="single" w:sz="4" w:space="0" w:color="auto"/>
              <w:right w:val="single" w:sz="4" w:space="0" w:color="auto"/>
            </w:tcBorders>
            <w:vAlign w:val="center"/>
          </w:tcPr>
          <w:p w:rsidR="00742DA6" w:rsidRPr="00E313D2" w:rsidRDefault="005E65B7" w:rsidP="005913C9">
            <w:pPr>
              <w:jc w:val="center"/>
              <w:rPr>
                <w:sz w:val="22"/>
                <w:szCs w:val="20"/>
              </w:rPr>
            </w:pPr>
            <w:r>
              <w:rPr>
                <w:sz w:val="22"/>
                <w:szCs w:val="22"/>
              </w:rPr>
              <w:t>Главный финансовый директор</w:t>
            </w:r>
          </w:p>
        </w:tc>
        <w:tc>
          <w:tcPr>
            <w:tcW w:w="3686" w:type="dxa"/>
            <w:tcBorders>
              <w:top w:val="single" w:sz="4" w:space="0" w:color="auto"/>
              <w:left w:val="nil"/>
              <w:bottom w:val="single" w:sz="4" w:space="0" w:color="auto"/>
              <w:right w:val="single" w:sz="4" w:space="0" w:color="auto"/>
            </w:tcBorders>
            <w:vAlign w:val="center"/>
          </w:tcPr>
          <w:p w:rsidR="00742DA6" w:rsidRPr="00E313D2" w:rsidRDefault="005E65B7" w:rsidP="005E65B7">
            <w:pPr>
              <w:jc w:val="center"/>
              <w:rPr>
                <w:sz w:val="22"/>
                <w:szCs w:val="20"/>
              </w:rPr>
            </w:pPr>
            <w:r w:rsidRPr="00E313D2">
              <w:rPr>
                <w:sz w:val="22"/>
                <w:szCs w:val="20"/>
              </w:rPr>
              <w:t xml:space="preserve">Открытое акционерное общество </w:t>
            </w:r>
            <w:r>
              <w:rPr>
                <w:sz w:val="22"/>
                <w:szCs w:val="20"/>
              </w:rPr>
              <w:t xml:space="preserve">Национальный банк </w:t>
            </w:r>
            <w:r w:rsidRPr="00E313D2">
              <w:rPr>
                <w:sz w:val="22"/>
                <w:szCs w:val="20"/>
              </w:rPr>
              <w:t>«</w:t>
            </w:r>
            <w:r>
              <w:rPr>
                <w:sz w:val="22"/>
                <w:szCs w:val="20"/>
              </w:rPr>
              <w:t>ТРАСТ</w:t>
            </w:r>
            <w:r w:rsidRPr="00E313D2">
              <w:rPr>
                <w:sz w:val="22"/>
                <w:szCs w:val="20"/>
              </w:rPr>
              <w:t>»</w:t>
            </w:r>
          </w:p>
        </w:tc>
      </w:tr>
    </w:tbl>
    <w:p w:rsidR="00742DA6" w:rsidRPr="00412DDB" w:rsidRDefault="00742DA6" w:rsidP="00742DA6">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 xml:space="preserve">Количество акций кредитной организации </w:t>
            </w:r>
            <w:r>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Pr>
                <w:sz w:val="22"/>
                <w:szCs w:val="22"/>
              </w:rPr>
              <w:t>–</w:t>
            </w:r>
            <w:r w:rsidRPr="00412DDB">
              <w:rPr>
                <w:sz w:val="22"/>
                <w:szCs w:val="22"/>
              </w:rPr>
              <w:t xml:space="preserve">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шт.</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pPr>
            <w:r w:rsidRPr="00412DDB">
              <w:t>шт.</w:t>
            </w:r>
          </w:p>
        </w:tc>
      </w:tr>
    </w:tbl>
    <w:p w:rsidR="00742DA6" w:rsidRPr="00412DDB" w:rsidRDefault="00742DA6" w:rsidP="00742DA6">
      <w:pPr>
        <w:pStyle w:val="em-4"/>
      </w:pPr>
    </w:p>
    <w:p w:rsidR="00742DA6" w:rsidRPr="00412DDB" w:rsidRDefault="00742DA6" w:rsidP="00742DA6">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Pr>
          <w:b/>
          <w:i/>
        </w:rPr>
        <w:t>–</w:t>
      </w:r>
      <w:r w:rsidRPr="00412DDB">
        <w:rPr>
          <w:b/>
          <w:i/>
        </w:rPr>
        <w:t xml:space="preserve"> эмитента и (или) органов контроля за финансово</w:t>
      </w:r>
      <w:r>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742DA6" w:rsidRPr="00412DDB" w:rsidRDefault="00742DA6" w:rsidP="00742DA6">
      <w:pPr>
        <w:pStyle w:val="em-4"/>
      </w:pPr>
    </w:p>
    <w:tbl>
      <w:tblPr>
        <w:tblW w:w="0" w:type="auto"/>
        <w:tblLook w:val="01E0" w:firstRow="1" w:lastRow="1" w:firstColumn="1" w:lastColumn="1" w:noHBand="0" w:noVBand="0"/>
      </w:tblPr>
      <w:tblGrid>
        <w:gridCol w:w="10314"/>
      </w:tblGrid>
      <w:tr w:rsidR="00742DA6" w:rsidRPr="00F14D97" w:rsidTr="005913C9">
        <w:tc>
          <w:tcPr>
            <w:tcW w:w="10314" w:type="dxa"/>
          </w:tcPr>
          <w:p w:rsidR="00742DA6" w:rsidRPr="00F14D97" w:rsidRDefault="00742DA6" w:rsidP="005913C9">
            <w:pPr>
              <w:pStyle w:val="em-4"/>
              <w:rPr>
                <w:szCs w:val="20"/>
              </w:rPr>
            </w:pPr>
            <w:r w:rsidRPr="00F14D97">
              <w:rPr>
                <w:szCs w:val="20"/>
              </w:rPr>
              <w:t>Родственных связей с лицами, входящими в состав органов управления кредитной организации – эмитента и органов контроля за ее финансово–хозяйственной деятельностью не имеет.</w:t>
            </w:r>
          </w:p>
        </w:tc>
      </w:tr>
    </w:tbl>
    <w:p w:rsidR="00742DA6" w:rsidRPr="00F14D97" w:rsidRDefault="00742DA6" w:rsidP="00742DA6">
      <w:pPr>
        <w:pStyle w:val="em-4"/>
        <w:rPr>
          <w:sz w:val="24"/>
        </w:rPr>
      </w:pPr>
    </w:p>
    <w:p w:rsidR="00742DA6" w:rsidRPr="00F14D97" w:rsidRDefault="00742DA6" w:rsidP="00742DA6">
      <w:pPr>
        <w:pStyle w:val="em-4"/>
        <w:rPr>
          <w:b/>
          <w:i/>
          <w:sz w:val="24"/>
        </w:rPr>
      </w:pPr>
      <w:r w:rsidRPr="00F14D97">
        <w:rPr>
          <w:b/>
          <w:i/>
          <w:sz w:val="24"/>
        </w:rPr>
        <w:lastRenderedPageBreak/>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w:t>
      </w:r>
      <w:r w:rsidRPr="00F14D97">
        <w:rPr>
          <w:b/>
          <w:i/>
          <w:sz w:val="24"/>
        </w:rPr>
        <w:t>у</w:t>
      </w:r>
      <w:r w:rsidRPr="00F14D97">
        <w:rPr>
          <w:b/>
          <w:i/>
          <w:sz w:val="24"/>
        </w:rPr>
        <w:t>дарственной власти:</w:t>
      </w:r>
    </w:p>
    <w:p w:rsidR="00742DA6" w:rsidRPr="00F14D97" w:rsidRDefault="00742DA6" w:rsidP="00742DA6">
      <w:pPr>
        <w:pStyle w:val="em-4"/>
        <w:rPr>
          <w:sz w:val="24"/>
        </w:rPr>
      </w:pPr>
    </w:p>
    <w:tbl>
      <w:tblPr>
        <w:tblW w:w="0" w:type="auto"/>
        <w:tblLook w:val="01E0" w:firstRow="1" w:lastRow="1" w:firstColumn="1" w:lastColumn="1" w:noHBand="0" w:noVBand="0"/>
      </w:tblPr>
      <w:tblGrid>
        <w:gridCol w:w="10173"/>
      </w:tblGrid>
      <w:tr w:rsidR="00742DA6" w:rsidRPr="00F14D97" w:rsidTr="005913C9">
        <w:tc>
          <w:tcPr>
            <w:tcW w:w="10173" w:type="dxa"/>
          </w:tcPr>
          <w:p w:rsidR="00742DA6" w:rsidRPr="00F14D97" w:rsidRDefault="00742DA6" w:rsidP="00742DA6">
            <w:pPr>
              <w:pStyle w:val="em-4"/>
              <w:rPr>
                <w:szCs w:val="20"/>
              </w:rPr>
            </w:pPr>
            <w:r w:rsidRPr="00F14D97">
              <w:rPr>
                <w:szCs w:val="20"/>
              </w:rPr>
              <w:t>К административной или уголовной ответственности не привлекал</w:t>
            </w:r>
            <w:r>
              <w:rPr>
                <w:szCs w:val="20"/>
              </w:rPr>
              <w:t>а</w:t>
            </w:r>
            <w:r w:rsidRPr="00F14D97">
              <w:rPr>
                <w:szCs w:val="20"/>
              </w:rPr>
              <w:t>с</w:t>
            </w:r>
            <w:r>
              <w:rPr>
                <w:szCs w:val="20"/>
              </w:rPr>
              <w:t>ь</w:t>
            </w:r>
            <w:r w:rsidRPr="00F14D97">
              <w:rPr>
                <w:szCs w:val="20"/>
              </w:rPr>
              <w:t>.</w:t>
            </w:r>
          </w:p>
        </w:tc>
      </w:tr>
    </w:tbl>
    <w:p w:rsidR="00742DA6" w:rsidRPr="00412DDB" w:rsidRDefault="00742DA6" w:rsidP="00742DA6">
      <w:pPr>
        <w:pStyle w:val="em-4"/>
      </w:pPr>
    </w:p>
    <w:p w:rsidR="00742DA6" w:rsidRPr="00412DDB" w:rsidRDefault="00742DA6" w:rsidP="00742DA6">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742DA6" w:rsidRPr="00412DDB" w:rsidRDefault="00742DA6" w:rsidP="00742DA6">
      <w:pPr>
        <w:pStyle w:val="em-4"/>
      </w:pPr>
    </w:p>
    <w:tbl>
      <w:tblPr>
        <w:tblW w:w="0" w:type="auto"/>
        <w:tblLook w:val="01E0" w:firstRow="1" w:lastRow="1" w:firstColumn="1" w:lastColumn="1" w:noHBand="0" w:noVBand="0"/>
      </w:tblPr>
      <w:tblGrid>
        <w:gridCol w:w="10314"/>
      </w:tblGrid>
      <w:tr w:rsidR="00742DA6" w:rsidRPr="00412DDB" w:rsidTr="005913C9">
        <w:tc>
          <w:tcPr>
            <w:tcW w:w="10314" w:type="dxa"/>
          </w:tcPr>
          <w:p w:rsidR="00742DA6" w:rsidRPr="00412DDB" w:rsidRDefault="00742DA6" w:rsidP="005913C9">
            <w:pPr>
              <w:pStyle w:val="em-4"/>
              <w:rPr>
                <w:sz w:val="20"/>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r>
              <w:rPr>
                <w:szCs w:val="20"/>
              </w:rPr>
              <w:t>а</w:t>
            </w:r>
            <w:r w:rsidRPr="005458C6">
              <w:rPr>
                <w:szCs w:val="20"/>
              </w:rPr>
              <w:t>.</w:t>
            </w:r>
          </w:p>
        </w:tc>
      </w:tr>
    </w:tbl>
    <w:p w:rsidR="00AA3090" w:rsidRDefault="00AA3090" w:rsidP="00AA3090">
      <w:pPr>
        <w:pStyle w:val="em-4"/>
      </w:pPr>
    </w:p>
    <w:p w:rsidR="00137020" w:rsidRDefault="00137020" w:rsidP="00AA3090">
      <w:pPr>
        <w:pStyle w:val="em-4"/>
      </w:pPr>
    </w:p>
    <w:p w:rsidR="00137020" w:rsidRPr="00412DDB" w:rsidRDefault="00137020" w:rsidP="00AA3090">
      <w:pPr>
        <w:pStyle w:val="em-4"/>
      </w:pPr>
    </w:p>
    <w:p w:rsidR="00AA3090" w:rsidRPr="00412DDB" w:rsidRDefault="00AA3090" w:rsidP="00AA3090">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473"/>
      </w:tblGrid>
      <w:tr w:rsidR="001F0D1A" w:rsidRPr="00412DDB" w:rsidTr="005458C6">
        <w:tc>
          <w:tcPr>
            <w:tcW w:w="2700" w:type="dxa"/>
          </w:tcPr>
          <w:p w:rsidR="001F0D1A" w:rsidRPr="00412DDB" w:rsidRDefault="001F0D1A" w:rsidP="001F0D1A">
            <w:pPr>
              <w:pStyle w:val="em-4"/>
              <w:ind w:firstLine="0"/>
            </w:pPr>
            <w:r w:rsidRPr="00412DDB">
              <w:t>Фамилия, имя, отчество:</w:t>
            </w:r>
          </w:p>
        </w:tc>
        <w:tc>
          <w:tcPr>
            <w:tcW w:w="7473" w:type="dxa"/>
          </w:tcPr>
          <w:p w:rsidR="001F0D1A" w:rsidRPr="00412DDB" w:rsidRDefault="00DB0A84" w:rsidP="00B65F64">
            <w:pPr>
              <w:pStyle w:val="em-4"/>
              <w:ind w:firstLine="0"/>
            </w:pPr>
            <w:r>
              <w:rPr>
                <w:b/>
                <w:bCs/>
                <w:sz w:val="20"/>
                <w:szCs w:val="20"/>
              </w:rPr>
              <w:t>5</w:t>
            </w:r>
            <w:r w:rsidR="00B65F64" w:rsidRPr="00412DDB">
              <w:rPr>
                <w:b/>
                <w:bCs/>
                <w:sz w:val="20"/>
                <w:szCs w:val="20"/>
              </w:rPr>
              <w:t>. Мамаев</w:t>
            </w:r>
            <w:r w:rsidR="00BA2456" w:rsidRPr="00412DDB">
              <w:rPr>
                <w:b/>
                <w:bCs/>
                <w:sz w:val="20"/>
                <w:szCs w:val="20"/>
              </w:rPr>
              <w:t xml:space="preserve"> Вадим Александрович</w:t>
            </w:r>
          </w:p>
        </w:tc>
      </w:tr>
      <w:tr w:rsidR="001F0D1A" w:rsidRPr="00412DDB" w:rsidTr="005458C6">
        <w:tc>
          <w:tcPr>
            <w:tcW w:w="2700" w:type="dxa"/>
          </w:tcPr>
          <w:p w:rsidR="001F0D1A" w:rsidRPr="00412DDB" w:rsidRDefault="001F0D1A" w:rsidP="001F0D1A">
            <w:pPr>
              <w:pStyle w:val="em-4"/>
              <w:ind w:firstLine="0"/>
            </w:pPr>
            <w:r w:rsidRPr="00412DDB">
              <w:t>Год рождения:</w:t>
            </w:r>
          </w:p>
        </w:tc>
        <w:tc>
          <w:tcPr>
            <w:tcW w:w="7473" w:type="dxa"/>
          </w:tcPr>
          <w:p w:rsidR="001F0D1A" w:rsidRPr="00412DDB" w:rsidRDefault="00BA2456" w:rsidP="001F0D1A">
            <w:pPr>
              <w:pStyle w:val="em-4"/>
              <w:ind w:firstLine="0"/>
            </w:pPr>
            <w:r w:rsidRPr="00412DDB">
              <w:t>1975</w:t>
            </w:r>
          </w:p>
        </w:tc>
      </w:tr>
      <w:tr w:rsidR="001F0D1A" w:rsidRPr="00412DDB" w:rsidTr="005458C6">
        <w:tc>
          <w:tcPr>
            <w:tcW w:w="2700" w:type="dxa"/>
          </w:tcPr>
          <w:p w:rsidR="001F0D1A" w:rsidRPr="00412DDB" w:rsidRDefault="001F0D1A" w:rsidP="001F0D1A">
            <w:pPr>
              <w:pStyle w:val="em-4"/>
              <w:ind w:firstLine="0"/>
            </w:pPr>
            <w:r w:rsidRPr="00412DDB">
              <w:t>Сведения об образовании:</w:t>
            </w:r>
          </w:p>
        </w:tc>
        <w:tc>
          <w:tcPr>
            <w:tcW w:w="7473" w:type="dxa"/>
          </w:tcPr>
          <w:p w:rsidR="005458C6" w:rsidRDefault="00BA2456" w:rsidP="00BA2456">
            <w:pPr>
              <w:pStyle w:val="em-4"/>
              <w:ind w:firstLine="0"/>
              <w:rPr>
                <w:sz w:val="20"/>
                <w:szCs w:val="16"/>
              </w:rPr>
            </w:pPr>
            <w:r w:rsidRPr="00412DDB">
              <w:rPr>
                <w:sz w:val="20"/>
                <w:szCs w:val="16"/>
              </w:rPr>
              <w:t xml:space="preserve">Высшее. Московский энергетически институт (технический университет). </w:t>
            </w:r>
          </w:p>
          <w:p w:rsidR="005458C6" w:rsidRDefault="00BA2456" w:rsidP="00BA2456">
            <w:pPr>
              <w:pStyle w:val="em-4"/>
              <w:ind w:firstLine="0"/>
              <w:rPr>
                <w:sz w:val="20"/>
                <w:szCs w:val="16"/>
              </w:rPr>
            </w:pPr>
            <w:r w:rsidRPr="00412DDB">
              <w:rPr>
                <w:sz w:val="20"/>
                <w:szCs w:val="16"/>
              </w:rPr>
              <w:t>Год окончания – 1998</w:t>
            </w:r>
            <w:r w:rsidR="00B722B4" w:rsidRPr="00412DDB">
              <w:rPr>
                <w:sz w:val="20"/>
                <w:szCs w:val="16"/>
              </w:rPr>
              <w:t>г</w:t>
            </w:r>
            <w:r w:rsidRPr="00412DDB">
              <w:rPr>
                <w:sz w:val="20"/>
                <w:szCs w:val="16"/>
              </w:rPr>
              <w:t xml:space="preserve">. </w:t>
            </w:r>
          </w:p>
          <w:p w:rsidR="001F0D1A" w:rsidRPr="00412DDB" w:rsidRDefault="00BA2456" w:rsidP="00BA2456">
            <w:pPr>
              <w:pStyle w:val="em-4"/>
              <w:ind w:firstLine="0"/>
              <w:rPr>
                <w:sz w:val="20"/>
                <w:szCs w:val="16"/>
              </w:rPr>
            </w:pPr>
            <w:r w:rsidRPr="00412DDB">
              <w:rPr>
                <w:sz w:val="20"/>
                <w:szCs w:val="16"/>
              </w:rPr>
              <w:t>Специальность – «Системы автоматизированного проектирования». Квалификация – «Инженер</w:t>
            </w:r>
            <w:r w:rsidR="008B3C9F" w:rsidRPr="00412DDB">
              <w:rPr>
                <w:sz w:val="20"/>
                <w:szCs w:val="16"/>
              </w:rPr>
              <w:t xml:space="preserve"> </w:t>
            </w:r>
            <w:r w:rsidR="00B140EC">
              <w:rPr>
                <w:sz w:val="20"/>
                <w:szCs w:val="16"/>
              </w:rPr>
              <w:t>–</w:t>
            </w:r>
            <w:r w:rsidR="008B3C9F" w:rsidRPr="00412DDB">
              <w:rPr>
                <w:sz w:val="20"/>
                <w:szCs w:val="16"/>
              </w:rPr>
              <w:t xml:space="preserve"> </w:t>
            </w:r>
            <w:r w:rsidRPr="00412DDB">
              <w:rPr>
                <w:sz w:val="20"/>
                <w:szCs w:val="16"/>
              </w:rPr>
              <w:t>системотехник»</w:t>
            </w:r>
          </w:p>
        </w:tc>
      </w:tr>
    </w:tbl>
    <w:p w:rsidR="001F0D1A" w:rsidRPr="00412DDB" w:rsidRDefault="001F0D1A" w:rsidP="001F0D1A">
      <w:pPr>
        <w:pStyle w:val="em-4"/>
      </w:pPr>
    </w:p>
    <w:p w:rsidR="001F0D1A" w:rsidRPr="00412DDB" w:rsidRDefault="001F0D1A" w:rsidP="001F0D1A">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1F0D1A" w:rsidRPr="00412DDB" w:rsidRDefault="001F0D1A" w:rsidP="001F0D1A">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1F0D1A" w:rsidRPr="00412DDB" w:rsidTr="005458C6">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1F0D1A" w:rsidRPr="00412DDB" w:rsidTr="005458C6">
        <w:trPr>
          <w:trHeight w:val="300"/>
        </w:trPr>
        <w:tc>
          <w:tcPr>
            <w:tcW w:w="1620" w:type="dxa"/>
            <w:tcBorders>
              <w:top w:val="nil"/>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4</w:t>
            </w:r>
          </w:p>
        </w:tc>
      </w:tr>
      <w:tr w:rsidR="00BA2456" w:rsidRPr="00E313D2" w:rsidTr="005458C6">
        <w:trPr>
          <w:trHeight w:val="300"/>
        </w:trPr>
        <w:tc>
          <w:tcPr>
            <w:tcW w:w="1620" w:type="dxa"/>
            <w:tcBorders>
              <w:top w:val="nil"/>
              <w:left w:val="single" w:sz="4" w:space="0" w:color="auto"/>
              <w:bottom w:val="single" w:sz="4" w:space="0" w:color="auto"/>
              <w:right w:val="single" w:sz="4" w:space="0" w:color="auto"/>
            </w:tcBorders>
            <w:vAlign w:val="center"/>
          </w:tcPr>
          <w:p w:rsidR="00BA2456" w:rsidRPr="00E313D2" w:rsidRDefault="00182BA2" w:rsidP="00E313D2">
            <w:pPr>
              <w:jc w:val="center"/>
              <w:rPr>
                <w:sz w:val="22"/>
                <w:szCs w:val="22"/>
              </w:rPr>
            </w:pPr>
            <w:r w:rsidRPr="00E313D2">
              <w:rPr>
                <w:sz w:val="22"/>
                <w:szCs w:val="22"/>
              </w:rPr>
              <w:t>03.03.2014</w:t>
            </w:r>
          </w:p>
        </w:tc>
        <w:tc>
          <w:tcPr>
            <w:tcW w:w="1680" w:type="dxa"/>
            <w:tcBorders>
              <w:top w:val="single" w:sz="4" w:space="0" w:color="auto"/>
              <w:left w:val="nil"/>
              <w:bottom w:val="single" w:sz="4" w:space="0" w:color="auto"/>
              <w:right w:val="single" w:sz="4" w:space="0" w:color="auto"/>
            </w:tcBorders>
            <w:vAlign w:val="center"/>
          </w:tcPr>
          <w:p w:rsidR="00BA2456" w:rsidRPr="00E313D2" w:rsidRDefault="008B3C9F" w:rsidP="00E313D2">
            <w:pPr>
              <w:jc w:val="center"/>
              <w:rPr>
                <w:sz w:val="22"/>
                <w:szCs w:val="22"/>
              </w:rPr>
            </w:pPr>
            <w:r w:rsidRPr="00E313D2">
              <w:rPr>
                <w:sz w:val="22"/>
                <w:szCs w:val="20"/>
              </w:rPr>
              <w:t>наст. вр</w:t>
            </w:r>
            <w:r w:rsidR="00254034" w:rsidRPr="00E313D2">
              <w:rPr>
                <w:sz w:val="22"/>
                <w:szCs w:val="20"/>
              </w:rPr>
              <w:t>.</w:t>
            </w:r>
          </w:p>
        </w:tc>
        <w:tc>
          <w:tcPr>
            <w:tcW w:w="3000" w:type="dxa"/>
            <w:tcBorders>
              <w:top w:val="single" w:sz="4" w:space="0" w:color="auto"/>
              <w:left w:val="nil"/>
              <w:bottom w:val="single" w:sz="4" w:space="0" w:color="auto"/>
              <w:right w:val="single" w:sz="4" w:space="0" w:color="auto"/>
            </w:tcBorders>
            <w:vAlign w:val="center"/>
          </w:tcPr>
          <w:p w:rsidR="00BA2456" w:rsidRPr="00E313D2" w:rsidRDefault="00182BA2" w:rsidP="00E313D2">
            <w:pPr>
              <w:jc w:val="center"/>
              <w:rPr>
                <w:sz w:val="22"/>
                <w:szCs w:val="22"/>
              </w:rPr>
            </w:pPr>
            <w:r w:rsidRPr="00E313D2">
              <w:rPr>
                <w:sz w:val="22"/>
                <w:szCs w:val="22"/>
              </w:rPr>
              <w:t>Руководитель Информац</w:t>
            </w:r>
            <w:r w:rsidRPr="00E313D2">
              <w:rPr>
                <w:sz w:val="22"/>
                <w:szCs w:val="22"/>
              </w:rPr>
              <w:t>и</w:t>
            </w:r>
            <w:r w:rsidRPr="00E313D2">
              <w:rPr>
                <w:sz w:val="22"/>
                <w:szCs w:val="22"/>
              </w:rPr>
              <w:t>онно–технологического бл</w:t>
            </w:r>
            <w:r w:rsidRPr="00E313D2">
              <w:rPr>
                <w:sz w:val="22"/>
                <w:szCs w:val="22"/>
              </w:rPr>
              <w:t>о</w:t>
            </w:r>
            <w:r w:rsidRPr="00E313D2">
              <w:rPr>
                <w:sz w:val="22"/>
                <w:szCs w:val="22"/>
              </w:rPr>
              <w:t>ка, в</w:t>
            </w:r>
            <w:r w:rsidR="008B3C9F" w:rsidRPr="00E313D2">
              <w:rPr>
                <w:sz w:val="22"/>
                <w:szCs w:val="22"/>
              </w:rPr>
              <w:t>ице</w:t>
            </w:r>
            <w:r w:rsidR="00B140EC">
              <w:rPr>
                <w:sz w:val="22"/>
                <w:szCs w:val="22"/>
              </w:rPr>
              <w:t>–</w:t>
            </w:r>
            <w:r w:rsidR="008B3C9F" w:rsidRPr="00E313D2">
              <w:rPr>
                <w:sz w:val="22"/>
                <w:szCs w:val="22"/>
              </w:rPr>
              <w:t xml:space="preserve">президент, </w:t>
            </w:r>
            <w:r w:rsidRPr="00E313D2">
              <w:rPr>
                <w:sz w:val="22"/>
                <w:szCs w:val="22"/>
              </w:rPr>
              <w:t xml:space="preserve"> </w:t>
            </w: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BA2456" w:rsidRPr="00E313D2" w:rsidRDefault="00BA2456" w:rsidP="00E313D2">
            <w:pPr>
              <w:jc w:val="center"/>
              <w:rPr>
                <w:sz w:val="22"/>
                <w:szCs w:val="22"/>
              </w:rPr>
            </w:pPr>
            <w:r w:rsidRPr="00E313D2">
              <w:rPr>
                <w:sz w:val="22"/>
                <w:szCs w:val="22"/>
              </w:rPr>
              <w:t>Открытое акционерное общество «МТС – Банк»</w:t>
            </w:r>
          </w:p>
        </w:tc>
      </w:tr>
      <w:tr w:rsidR="001F0D1A"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E313D2" w:rsidRDefault="00182BA2" w:rsidP="00E313D2">
            <w:pPr>
              <w:jc w:val="center"/>
              <w:rPr>
                <w:sz w:val="22"/>
                <w:szCs w:val="20"/>
              </w:rPr>
            </w:pPr>
            <w:r w:rsidRPr="00E313D2">
              <w:rPr>
                <w:sz w:val="22"/>
                <w:szCs w:val="20"/>
              </w:rPr>
              <w:t>01.02.2013</w:t>
            </w:r>
          </w:p>
        </w:tc>
        <w:tc>
          <w:tcPr>
            <w:tcW w:w="1680" w:type="dxa"/>
            <w:tcBorders>
              <w:top w:val="single" w:sz="4" w:space="0" w:color="auto"/>
              <w:left w:val="nil"/>
              <w:bottom w:val="single" w:sz="4" w:space="0" w:color="auto"/>
              <w:right w:val="single" w:sz="4" w:space="0" w:color="auto"/>
            </w:tcBorders>
            <w:vAlign w:val="center"/>
          </w:tcPr>
          <w:p w:rsidR="001F0D1A" w:rsidRPr="00E313D2" w:rsidRDefault="00182BA2" w:rsidP="00E313D2">
            <w:pPr>
              <w:pStyle w:val="Default"/>
              <w:jc w:val="center"/>
              <w:rPr>
                <w:sz w:val="22"/>
                <w:szCs w:val="20"/>
              </w:rPr>
            </w:pPr>
            <w:r w:rsidRPr="00E313D2">
              <w:rPr>
                <w:sz w:val="22"/>
                <w:szCs w:val="20"/>
              </w:rPr>
              <w:t>02.03.2014</w:t>
            </w:r>
          </w:p>
        </w:tc>
        <w:tc>
          <w:tcPr>
            <w:tcW w:w="3000" w:type="dxa"/>
            <w:tcBorders>
              <w:top w:val="single" w:sz="4" w:space="0" w:color="auto"/>
              <w:left w:val="nil"/>
              <w:bottom w:val="single" w:sz="4" w:space="0" w:color="auto"/>
              <w:right w:val="single" w:sz="4" w:space="0" w:color="auto"/>
            </w:tcBorders>
            <w:vAlign w:val="center"/>
          </w:tcPr>
          <w:p w:rsidR="001F0D1A" w:rsidRPr="00E313D2" w:rsidRDefault="00182BA2" w:rsidP="00E313D2">
            <w:pPr>
              <w:jc w:val="center"/>
              <w:rPr>
                <w:sz w:val="22"/>
                <w:szCs w:val="20"/>
              </w:rPr>
            </w:pPr>
            <w:r w:rsidRPr="00E313D2">
              <w:rPr>
                <w:sz w:val="22"/>
                <w:szCs w:val="22"/>
              </w:rPr>
              <w:t>Руководитель Информац</w:t>
            </w:r>
            <w:r w:rsidRPr="00E313D2">
              <w:rPr>
                <w:sz w:val="22"/>
                <w:szCs w:val="22"/>
              </w:rPr>
              <w:t>и</w:t>
            </w:r>
            <w:r w:rsidRPr="00E313D2">
              <w:rPr>
                <w:sz w:val="22"/>
                <w:szCs w:val="22"/>
              </w:rPr>
              <w:t>онно–технологического бл</w:t>
            </w:r>
            <w:r w:rsidRPr="00E313D2">
              <w:rPr>
                <w:sz w:val="22"/>
                <w:szCs w:val="22"/>
              </w:rPr>
              <w:t>о</w:t>
            </w:r>
            <w:r w:rsidRPr="00E313D2">
              <w:rPr>
                <w:sz w:val="22"/>
                <w:szCs w:val="22"/>
              </w:rPr>
              <w:t>ка, вице</w:t>
            </w:r>
            <w:r w:rsidR="00B140EC">
              <w:rPr>
                <w:sz w:val="22"/>
                <w:szCs w:val="22"/>
              </w:rPr>
              <w:t>–</w:t>
            </w:r>
            <w:r w:rsidRPr="00E313D2">
              <w:rPr>
                <w:sz w:val="22"/>
                <w:szCs w:val="22"/>
              </w:rPr>
              <w:t>президент</w:t>
            </w:r>
          </w:p>
        </w:tc>
        <w:tc>
          <w:tcPr>
            <w:tcW w:w="3907" w:type="dxa"/>
            <w:tcBorders>
              <w:top w:val="single" w:sz="4" w:space="0" w:color="auto"/>
              <w:left w:val="nil"/>
              <w:bottom w:val="single" w:sz="4" w:space="0" w:color="auto"/>
              <w:right w:val="single" w:sz="4" w:space="0" w:color="auto"/>
            </w:tcBorders>
            <w:vAlign w:val="center"/>
          </w:tcPr>
          <w:p w:rsidR="001F0D1A" w:rsidRPr="00E313D2" w:rsidRDefault="00BA2456" w:rsidP="00E313D2">
            <w:pPr>
              <w:jc w:val="center"/>
              <w:rPr>
                <w:sz w:val="22"/>
                <w:szCs w:val="20"/>
              </w:rPr>
            </w:pPr>
            <w:r w:rsidRPr="00E313D2">
              <w:rPr>
                <w:sz w:val="22"/>
                <w:szCs w:val="22"/>
              </w:rPr>
              <w:t>Открытое акционерное общество «МТС – Банк»</w:t>
            </w:r>
          </w:p>
        </w:tc>
      </w:tr>
      <w:tr w:rsidR="007C7C5D"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2"/>
              </w:rPr>
              <w:t>25.12.2012</w:t>
            </w:r>
          </w:p>
        </w:tc>
        <w:tc>
          <w:tcPr>
            <w:tcW w:w="1680" w:type="dxa"/>
            <w:tcBorders>
              <w:top w:val="single" w:sz="4" w:space="0" w:color="auto"/>
              <w:left w:val="nil"/>
              <w:bottom w:val="single" w:sz="4" w:space="0" w:color="auto"/>
              <w:right w:val="single" w:sz="4" w:space="0" w:color="auto"/>
            </w:tcBorders>
            <w:vAlign w:val="center"/>
          </w:tcPr>
          <w:p w:rsidR="007C7C5D" w:rsidRPr="00E313D2" w:rsidRDefault="00182BA2" w:rsidP="00E313D2">
            <w:pPr>
              <w:pStyle w:val="Default"/>
              <w:jc w:val="center"/>
              <w:rPr>
                <w:sz w:val="22"/>
                <w:szCs w:val="20"/>
              </w:rPr>
            </w:pPr>
            <w:r w:rsidRPr="00E313D2">
              <w:rPr>
                <w:sz w:val="22"/>
                <w:szCs w:val="20"/>
              </w:rPr>
              <w:t>31</w:t>
            </w:r>
            <w:r w:rsidR="007C7C5D" w:rsidRPr="00E313D2">
              <w:rPr>
                <w:sz w:val="22"/>
                <w:szCs w:val="20"/>
              </w:rPr>
              <w:t>.0</w:t>
            </w:r>
            <w:r w:rsidRPr="00E313D2">
              <w:rPr>
                <w:sz w:val="22"/>
                <w:szCs w:val="20"/>
              </w:rPr>
              <w:t>1</w:t>
            </w:r>
            <w:r w:rsidR="007C7C5D" w:rsidRPr="00E313D2">
              <w:rPr>
                <w:sz w:val="22"/>
                <w:szCs w:val="20"/>
              </w:rPr>
              <w:t>.2013</w:t>
            </w:r>
          </w:p>
        </w:tc>
        <w:tc>
          <w:tcPr>
            <w:tcW w:w="3000"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0"/>
              </w:rPr>
              <w:t>Директор Информационно</w:t>
            </w:r>
            <w:r w:rsidR="00B140EC">
              <w:rPr>
                <w:sz w:val="22"/>
                <w:szCs w:val="20"/>
              </w:rPr>
              <w:t>–</w:t>
            </w:r>
            <w:r w:rsidRPr="00E313D2">
              <w:rPr>
                <w:sz w:val="22"/>
                <w:szCs w:val="20"/>
              </w:rPr>
              <w:t>технологического Блока</w:t>
            </w:r>
          </w:p>
        </w:tc>
        <w:tc>
          <w:tcPr>
            <w:tcW w:w="3907"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2"/>
              </w:rPr>
            </w:pPr>
            <w:r w:rsidRPr="00E313D2">
              <w:rPr>
                <w:sz w:val="22"/>
                <w:szCs w:val="22"/>
              </w:rPr>
              <w:t>Открытое акционерное общество «МТС – Банк»</w:t>
            </w:r>
          </w:p>
        </w:tc>
      </w:tr>
      <w:tr w:rsidR="007C7C5D"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0"/>
              </w:rPr>
              <w:t>14.09.2012</w:t>
            </w:r>
          </w:p>
        </w:tc>
        <w:tc>
          <w:tcPr>
            <w:tcW w:w="1680" w:type="dxa"/>
            <w:tcBorders>
              <w:top w:val="single" w:sz="4" w:space="0" w:color="auto"/>
              <w:left w:val="nil"/>
              <w:bottom w:val="single" w:sz="4" w:space="0" w:color="auto"/>
              <w:right w:val="single" w:sz="4" w:space="0" w:color="auto"/>
            </w:tcBorders>
            <w:vAlign w:val="center"/>
          </w:tcPr>
          <w:p w:rsidR="007C7C5D" w:rsidRPr="00E313D2" w:rsidRDefault="007C7C5D" w:rsidP="00E313D2">
            <w:pPr>
              <w:pStyle w:val="Default"/>
              <w:jc w:val="center"/>
              <w:rPr>
                <w:sz w:val="22"/>
                <w:szCs w:val="20"/>
              </w:rPr>
            </w:pPr>
            <w:r w:rsidRPr="00E313D2">
              <w:rPr>
                <w:sz w:val="22"/>
                <w:szCs w:val="20"/>
              </w:rPr>
              <w:t>13.12.2012</w:t>
            </w:r>
          </w:p>
        </w:tc>
        <w:tc>
          <w:tcPr>
            <w:tcW w:w="3000"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0"/>
              </w:rPr>
              <w:t>Директор по информацио</w:t>
            </w:r>
            <w:r w:rsidRPr="00E313D2">
              <w:rPr>
                <w:sz w:val="22"/>
                <w:szCs w:val="20"/>
              </w:rPr>
              <w:t>н</w:t>
            </w:r>
            <w:r w:rsidRPr="00E313D2">
              <w:rPr>
                <w:sz w:val="22"/>
                <w:szCs w:val="20"/>
              </w:rPr>
              <w:t>ным технологиям</w:t>
            </w:r>
          </w:p>
        </w:tc>
        <w:tc>
          <w:tcPr>
            <w:tcW w:w="3907"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2"/>
              </w:rPr>
            </w:pPr>
            <w:r w:rsidRPr="00E313D2">
              <w:rPr>
                <w:rFonts w:ascii="Cambria" w:hAnsi="Cambria"/>
                <w:sz w:val="22"/>
              </w:rPr>
              <w:t>Акционерно</w:t>
            </w:r>
            <w:r w:rsidR="00B140EC">
              <w:rPr>
                <w:rFonts w:ascii="Cambria" w:hAnsi="Cambria"/>
                <w:sz w:val="22"/>
              </w:rPr>
              <w:t>–</w:t>
            </w:r>
            <w:r w:rsidRPr="00E313D2">
              <w:rPr>
                <w:rFonts w:ascii="Cambria" w:hAnsi="Cambria"/>
                <w:sz w:val="22"/>
              </w:rPr>
              <w:t>коммерческий банк "Вятка</w:t>
            </w:r>
            <w:r w:rsidR="00B140EC">
              <w:rPr>
                <w:rFonts w:ascii="Cambria" w:hAnsi="Cambria"/>
                <w:sz w:val="22"/>
              </w:rPr>
              <w:t>–</w:t>
            </w:r>
            <w:r w:rsidRPr="00E313D2">
              <w:rPr>
                <w:rFonts w:ascii="Cambria" w:hAnsi="Cambria"/>
                <w:sz w:val="22"/>
              </w:rPr>
              <w:t>банк" Открытое акционе</w:t>
            </w:r>
            <w:r w:rsidRPr="00E313D2">
              <w:rPr>
                <w:rFonts w:ascii="Cambria" w:hAnsi="Cambria"/>
                <w:sz w:val="22"/>
              </w:rPr>
              <w:t>р</w:t>
            </w:r>
            <w:r w:rsidRPr="00E313D2">
              <w:rPr>
                <w:rFonts w:ascii="Cambria" w:hAnsi="Cambria"/>
                <w:sz w:val="22"/>
              </w:rPr>
              <w:t>ное общество</w:t>
            </w:r>
          </w:p>
        </w:tc>
      </w:tr>
      <w:tr w:rsidR="00182BA2"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82BA2" w:rsidRPr="00E313D2" w:rsidRDefault="00182BA2" w:rsidP="00E313D2">
            <w:pPr>
              <w:jc w:val="center"/>
              <w:rPr>
                <w:sz w:val="22"/>
                <w:szCs w:val="20"/>
              </w:rPr>
            </w:pPr>
            <w:r w:rsidRPr="00E313D2">
              <w:rPr>
                <w:sz w:val="22"/>
                <w:szCs w:val="20"/>
              </w:rPr>
              <w:t>11.11.2008</w:t>
            </w:r>
          </w:p>
        </w:tc>
        <w:tc>
          <w:tcPr>
            <w:tcW w:w="1680" w:type="dxa"/>
            <w:tcBorders>
              <w:top w:val="single" w:sz="4" w:space="0" w:color="auto"/>
              <w:left w:val="nil"/>
              <w:bottom w:val="single" w:sz="4" w:space="0" w:color="auto"/>
              <w:right w:val="single" w:sz="4" w:space="0" w:color="auto"/>
            </w:tcBorders>
            <w:vAlign w:val="center"/>
          </w:tcPr>
          <w:p w:rsidR="00182BA2" w:rsidRPr="00E313D2" w:rsidRDefault="00182BA2" w:rsidP="00E313D2">
            <w:pPr>
              <w:pStyle w:val="Default"/>
              <w:jc w:val="center"/>
              <w:rPr>
                <w:sz w:val="22"/>
                <w:szCs w:val="20"/>
              </w:rPr>
            </w:pPr>
            <w:r w:rsidRPr="00E313D2">
              <w:rPr>
                <w:sz w:val="22"/>
                <w:szCs w:val="20"/>
              </w:rPr>
              <w:t>30.06.2011</w:t>
            </w:r>
          </w:p>
        </w:tc>
        <w:tc>
          <w:tcPr>
            <w:tcW w:w="3000" w:type="dxa"/>
            <w:tcBorders>
              <w:top w:val="single" w:sz="4" w:space="0" w:color="auto"/>
              <w:left w:val="nil"/>
              <w:bottom w:val="single" w:sz="4" w:space="0" w:color="auto"/>
              <w:right w:val="single" w:sz="4" w:space="0" w:color="auto"/>
            </w:tcBorders>
            <w:vAlign w:val="center"/>
          </w:tcPr>
          <w:p w:rsidR="00182BA2" w:rsidRPr="00E313D2" w:rsidRDefault="00182BA2" w:rsidP="00E313D2">
            <w:pPr>
              <w:jc w:val="center"/>
              <w:rPr>
                <w:sz w:val="22"/>
                <w:szCs w:val="20"/>
              </w:rPr>
            </w:pPr>
            <w:r w:rsidRPr="00E313D2">
              <w:rPr>
                <w:sz w:val="22"/>
                <w:szCs w:val="20"/>
              </w:rPr>
              <w:t>Директор Дирекции инфо</w:t>
            </w:r>
            <w:r w:rsidRPr="00E313D2">
              <w:rPr>
                <w:sz w:val="22"/>
                <w:szCs w:val="20"/>
              </w:rPr>
              <w:t>р</w:t>
            </w:r>
            <w:r w:rsidRPr="00E313D2">
              <w:rPr>
                <w:sz w:val="22"/>
                <w:szCs w:val="20"/>
              </w:rPr>
              <w:t>мационных технологий</w:t>
            </w:r>
          </w:p>
        </w:tc>
        <w:tc>
          <w:tcPr>
            <w:tcW w:w="3907" w:type="dxa"/>
            <w:tcBorders>
              <w:top w:val="single" w:sz="4" w:space="0" w:color="auto"/>
              <w:left w:val="nil"/>
              <w:bottom w:val="single" w:sz="4" w:space="0" w:color="auto"/>
              <w:right w:val="single" w:sz="4" w:space="0" w:color="auto"/>
            </w:tcBorders>
            <w:vAlign w:val="center"/>
          </w:tcPr>
          <w:p w:rsidR="00182BA2" w:rsidRPr="00E313D2" w:rsidRDefault="00182BA2" w:rsidP="00E313D2">
            <w:pPr>
              <w:jc w:val="center"/>
              <w:rPr>
                <w:rFonts w:ascii="Cambria" w:hAnsi="Cambria"/>
                <w:sz w:val="22"/>
              </w:rPr>
            </w:pPr>
            <w:r w:rsidRPr="00E313D2">
              <w:rPr>
                <w:rFonts w:ascii="Cambria" w:hAnsi="Cambria"/>
                <w:sz w:val="22"/>
              </w:rPr>
              <w:t>Открытое акционерное общество «ОТП Банк»</w:t>
            </w:r>
          </w:p>
        </w:tc>
      </w:tr>
    </w:tbl>
    <w:p w:rsidR="001F0D1A" w:rsidRPr="00412DDB" w:rsidRDefault="001F0D1A" w:rsidP="001F0D1A">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шт.</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lastRenderedPageBreak/>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lastRenderedPageBreak/>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lastRenderedPageBreak/>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pPr>
            <w:r w:rsidRPr="00412DDB">
              <w:t>шт.</w:t>
            </w:r>
          </w:p>
        </w:tc>
      </w:tr>
    </w:tbl>
    <w:p w:rsidR="001F0D1A" w:rsidRPr="00412DDB" w:rsidRDefault="001F0D1A" w:rsidP="001F0D1A">
      <w:pPr>
        <w:pStyle w:val="em-4"/>
      </w:pPr>
    </w:p>
    <w:p w:rsidR="001F0D1A" w:rsidRPr="00412DDB" w:rsidRDefault="001F0D1A" w:rsidP="001F0D1A">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412DDB" w:rsidTr="005458C6">
        <w:tc>
          <w:tcPr>
            <w:tcW w:w="10314" w:type="dxa"/>
          </w:tcPr>
          <w:p w:rsidR="001F0D1A" w:rsidRPr="00412DDB" w:rsidRDefault="001F0D1A" w:rsidP="001F0D1A">
            <w:pPr>
              <w:pStyle w:val="em-4"/>
              <w:rPr>
                <w:sz w:val="20"/>
                <w:szCs w:val="20"/>
              </w:rPr>
            </w:pPr>
            <w:r w:rsidRPr="005458C6">
              <w:rPr>
                <w:szCs w:val="20"/>
              </w:rPr>
              <w:t xml:space="preserve">Родственных связей с лицами, входящими в состав органов управления кредитной организации </w:t>
            </w:r>
            <w:r w:rsidR="00B140EC" w:rsidRPr="005458C6">
              <w:rPr>
                <w:szCs w:val="20"/>
              </w:rPr>
              <w:t>–</w:t>
            </w:r>
            <w:r w:rsidRPr="005458C6">
              <w:rPr>
                <w:szCs w:val="20"/>
              </w:rPr>
              <w:t xml:space="preserve"> эмитента и органов контроля за ее финансово</w:t>
            </w:r>
            <w:r w:rsidR="00B140EC" w:rsidRPr="005458C6">
              <w:rPr>
                <w:szCs w:val="20"/>
              </w:rPr>
              <w:t>–</w:t>
            </w:r>
            <w:r w:rsidRPr="005458C6">
              <w:rPr>
                <w:szCs w:val="20"/>
              </w:rPr>
              <w:t>хозяйственной деятельностью не имеет</w:t>
            </w:r>
            <w:r w:rsidR="005458C6" w:rsidRPr="005458C6">
              <w:rPr>
                <w:szCs w:val="20"/>
              </w:rPr>
              <w:t>.</w:t>
            </w:r>
          </w:p>
        </w:tc>
      </w:tr>
    </w:tbl>
    <w:p w:rsidR="001F0D1A" w:rsidRPr="00412DDB" w:rsidRDefault="001F0D1A" w:rsidP="001F0D1A">
      <w:pPr>
        <w:pStyle w:val="em-4"/>
      </w:pPr>
    </w:p>
    <w:p w:rsidR="001F0D1A" w:rsidRPr="00412DDB" w:rsidRDefault="001F0D1A" w:rsidP="001F0D1A">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412DDB" w:rsidTr="005458C6">
        <w:tc>
          <w:tcPr>
            <w:tcW w:w="10314" w:type="dxa"/>
          </w:tcPr>
          <w:p w:rsidR="001F0D1A" w:rsidRPr="00412DDB" w:rsidRDefault="001F0D1A" w:rsidP="001F0D1A">
            <w:pPr>
              <w:pStyle w:val="em-4"/>
              <w:rPr>
                <w:sz w:val="20"/>
                <w:szCs w:val="20"/>
              </w:rPr>
            </w:pPr>
            <w:r w:rsidRPr="005458C6">
              <w:rPr>
                <w:szCs w:val="20"/>
              </w:rPr>
              <w:t>К административной или уголовной ответственности не привлекался</w:t>
            </w:r>
            <w:r w:rsidR="005458C6" w:rsidRPr="005458C6">
              <w:rPr>
                <w:szCs w:val="20"/>
              </w:rPr>
              <w:t>.</w:t>
            </w:r>
          </w:p>
        </w:tc>
      </w:tr>
    </w:tbl>
    <w:p w:rsidR="001F0D1A" w:rsidRPr="00412DDB" w:rsidRDefault="001F0D1A" w:rsidP="001F0D1A">
      <w:pPr>
        <w:pStyle w:val="em-4"/>
      </w:pPr>
    </w:p>
    <w:p w:rsidR="001F0D1A" w:rsidRPr="00412DDB" w:rsidRDefault="001F0D1A" w:rsidP="001F0D1A">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1F0D1A" w:rsidRPr="00412DDB" w:rsidRDefault="001F0D1A" w:rsidP="002A2876">
      <w:pPr>
        <w:pStyle w:val="em-4"/>
        <w:jc w:val="center"/>
      </w:pPr>
    </w:p>
    <w:tbl>
      <w:tblPr>
        <w:tblW w:w="0" w:type="auto"/>
        <w:tblLook w:val="01E0" w:firstRow="1" w:lastRow="1" w:firstColumn="1" w:lastColumn="1" w:noHBand="0" w:noVBand="0"/>
      </w:tblPr>
      <w:tblGrid>
        <w:gridCol w:w="10433"/>
      </w:tblGrid>
      <w:tr w:rsidR="001F0D1A" w:rsidRPr="00412DDB" w:rsidTr="005458C6">
        <w:tc>
          <w:tcPr>
            <w:tcW w:w="10314" w:type="dxa"/>
          </w:tcPr>
          <w:p w:rsidR="001F0D1A" w:rsidRDefault="001F0D1A" w:rsidP="001F0D1A">
            <w:pPr>
              <w:pStyle w:val="em-4"/>
              <w:rPr>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p>
          <w:p w:rsidR="00DB0A84" w:rsidRDefault="00DB0A84" w:rsidP="001F0D1A">
            <w:pPr>
              <w:pStyle w:val="em-4"/>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DB0A84" w:rsidRPr="00412DDB" w:rsidTr="005E65B7">
              <w:tc>
                <w:tcPr>
                  <w:tcW w:w="2700" w:type="dxa"/>
                </w:tcPr>
                <w:p w:rsidR="00DB0A84" w:rsidRPr="00412DDB" w:rsidRDefault="00DB0A84" w:rsidP="005E65B7">
                  <w:pPr>
                    <w:pStyle w:val="em-4"/>
                    <w:ind w:firstLine="0"/>
                  </w:pPr>
                  <w:r w:rsidRPr="00412DDB">
                    <w:t>Фамилия, имя, отчество:</w:t>
                  </w:r>
                </w:p>
              </w:tc>
              <w:tc>
                <w:tcPr>
                  <w:tcW w:w="7507" w:type="dxa"/>
                </w:tcPr>
                <w:p w:rsidR="00DB0A84" w:rsidRPr="00412DDB" w:rsidRDefault="00DB0A84" w:rsidP="005E65B7">
                  <w:pPr>
                    <w:pStyle w:val="em-4"/>
                    <w:ind w:firstLine="0"/>
                  </w:pPr>
                  <w:r>
                    <w:rPr>
                      <w:b/>
                      <w:bCs/>
                      <w:sz w:val="20"/>
                      <w:szCs w:val="20"/>
                    </w:rPr>
                    <w:t>6</w:t>
                  </w:r>
                  <w:r w:rsidRPr="00412DDB">
                    <w:rPr>
                      <w:b/>
                      <w:bCs/>
                      <w:sz w:val="20"/>
                      <w:szCs w:val="20"/>
                    </w:rPr>
                    <w:t xml:space="preserve">. </w:t>
                  </w:r>
                  <w:smartTag w:uri="urn:schemas-microsoft-com:office:smarttags" w:element="metricconverter">
                    <w:smartTagPr>
                      <w:attr w:name="ProductID" w:val="115035, г"/>
                    </w:smartTagPr>
                    <w:r w:rsidRPr="00412DDB">
                      <w:rPr>
                        <w:b/>
                        <w:bCs/>
                        <w:sz w:val="20"/>
                        <w:szCs w:val="20"/>
                      </w:rPr>
                      <w:t>Маслов Олег Евгеньевич</w:t>
                    </w:r>
                  </w:smartTag>
                  <w:r w:rsidRPr="00412DDB">
                    <w:rPr>
                      <w:b/>
                      <w:bCs/>
                      <w:sz w:val="20"/>
                      <w:szCs w:val="20"/>
                    </w:rPr>
                    <w:t xml:space="preserve"> </w:t>
                  </w:r>
                </w:p>
              </w:tc>
            </w:tr>
            <w:tr w:rsidR="00DB0A84" w:rsidRPr="00412DDB" w:rsidTr="005E65B7">
              <w:tc>
                <w:tcPr>
                  <w:tcW w:w="2700" w:type="dxa"/>
                </w:tcPr>
                <w:p w:rsidR="00DB0A84" w:rsidRPr="00412DDB" w:rsidRDefault="00DB0A84" w:rsidP="005E65B7">
                  <w:pPr>
                    <w:pStyle w:val="em-4"/>
                    <w:ind w:firstLine="0"/>
                  </w:pPr>
                  <w:r w:rsidRPr="00412DDB">
                    <w:t>Год рождения:</w:t>
                  </w:r>
                </w:p>
              </w:tc>
              <w:tc>
                <w:tcPr>
                  <w:tcW w:w="7507" w:type="dxa"/>
                </w:tcPr>
                <w:p w:rsidR="00DB0A84" w:rsidRPr="00412DDB" w:rsidRDefault="00DB0A84" w:rsidP="005E65B7">
                  <w:pPr>
                    <w:pStyle w:val="em-4"/>
                    <w:ind w:firstLine="0"/>
                  </w:pPr>
                  <w:r w:rsidRPr="00412DDB">
                    <w:t>1959</w:t>
                  </w:r>
                </w:p>
              </w:tc>
            </w:tr>
            <w:tr w:rsidR="00DB0A84" w:rsidRPr="00412DDB" w:rsidTr="005E65B7">
              <w:tc>
                <w:tcPr>
                  <w:tcW w:w="2700" w:type="dxa"/>
                </w:tcPr>
                <w:p w:rsidR="00DB0A84" w:rsidRPr="00412DDB" w:rsidRDefault="00DB0A84" w:rsidP="005E65B7">
                  <w:pPr>
                    <w:pStyle w:val="em-4"/>
                    <w:ind w:firstLine="0"/>
                  </w:pPr>
                  <w:r w:rsidRPr="00412DDB">
                    <w:t>Сведения об образовании:</w:t>
                  </w:r>
                </w:p>
              </w:tc>
              <w:tc>
                <w:tcPr>
                  <w:tcW w:w="7507" w:type="dxa"/>
                </w:tcPr>
                <w:p w:rsidR="00DB0A84" w:rsidRDefault="00DB0A84" w:rsidP="005E65B7">
                  <w:pPr>
                    <w:jc w:val="both"/>
                    <w:rPr>
                      <w:sz w:val="20"/>
                      <w:szCs w:val="20"/>
                    </w:rPr>
                  </w:pPr>
                  <w:r w:rsidRPr="00412DDB">
                    <w:rPr>
                      <w:sz w:val="20"/>
                      <w:szCs w:val="20"/>
                    </w:rPr>
                    <w:t xml:space="preserve">Высшее. Московский финансовый институт. </w:t>
                  </w:r>
                </w:p>
                <w:p w:rsidR="00DB0A84" w:rsidRPr="00412DDB" w:rsidRDefault="00DB0A84" w:rsidP="005E65B7">
                  <w:pPr>
                    <w:jc w:val="both"/>
                    <w:rPr>
                      <w:sz w:val="20"/>
                      <w:szCs w:val="20"/>
                    </w:rPr>
                  </w:pPr>
                  <w:r w:rsidRPr="00412DDB">
                    <w:rPr>
                      <w:sz w:val="20"/>
                      <w:szCs w:val="20"/>
                    </w:rPr>
                    <w:t xml:space="preserve">Год окончания </w:t>
                  </w:r>
                  <w:r>
                    <w:rPr>
                      <w:sz w:val="20"/>
                      <w:szCs w:val="20"/>
                    </w:rPr>
                    <w:t>–</w:t>
                  </w:r>
                  <w:r w:rsidRPr="00412DDB">
                    <w:rPr>
                      <w:sz w:val="20"/>
                      <w:szCs w:val="20"/>
                    </w:rPr>
                    <w:t>1981г.</w:t>
                  </w:r>
                </w:p>
                <w:p w:rsidR="00DB0A84" w:rsidRPr="00412DDB" w:rsidRDefault="00DB0A84" w:rsidP="005E65B7">
                  <w:pPr>
                    <w:pStyle w:val="em-4"/>
                    <w:ind w:firstLine="0"/>
                    <w:rPr>
                      <w:sz w:val="16"/>
                      <w:szCs w:val="16"/>
                    </w:rPr>
                  </w:pPr>
                  <w:r w:rsidRPr="00412DDB">
                    <w:rPr>
                      <w:sz w:val="20"/>
                      <w:szCs w:val="20"/>
                    </w:rPr>
                    <w:t xml:space="preserve">Специальность </w:t>
                  </w:r>
                  <w:r>
                    <w:rPr>
                      <w:sz w:val="20"/>
                      <w:szCs w:val="20"/>
                    </w:rPr>
                    <w:t>–</w:t>
                  </w:r>
                  <w:r w:rsidRPr="00412DDB">
                    <w:rPr>
                      <w:sz w:val="20"/>
                      <w:szCs w:val="20"/>
                    </w:rPr>
                    <w:t xml:space="preserve"> «Финансы и кредит». Квалификация –  «Экономист».</w:t>
                  </w:r>
                </w:p>
              </w:tc>
            </w:tr>
          </w:tbl>
          <w:p w:rsidR="00DB0A84" w:rsidRPr="00412DDB" w:rsidRDefault="00DB0A84" w:rsidP="00DB0A84">
            <w:pPr>
              <w:pStyle w:val="em-4"/>
            </w:pPr>
          </w:p>
          <w:p w:rsidR="00DB0A84" w:rsidRPr="00412DDB" w:rsidRDefault="00DB0A84" w:rsidP="00DB0A8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DB0A84" w:rsidRPr="00412DDB" w:rsidRDefault="00DB0A84" w:rsidP="00DB0A84">
            <w:pPr>
              <w:ind w:firstLine="720"/>
              <w:jc w:val="both"/>
              <w:rPr>
                <w:sz w:val="22"/>
                <w:szCs w:val="22"/>
              </w:rPr>
            </w:pPr>
          </w:p>
          <w:tbl>
            <w:tblPr>
              <w:tblW w:w="10207" w:type="dxa"/>
              <w:tblLook w:val="0000" w:firstRow="0" w:lastRow="0" w:firstColumn="0" w:lastColumn="0" w:noHBand="0" w:noVBand="0"/>
            </w:tblPr>
            <w:tblGrid>
              <w:gridCol w:w="1620"/>
              <w:gridCol w:w="1680"/>
              <w:gridCol w:w="3000"/>
              <w:gridCol w:w="3907"/>
            </w:tblGrid>
            <w:tr w:rsidR="00DB0A84" w:rsidRPr="00412DDB" w:rsidTr="005E65B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DB0A84" w:rsidRPr="00412DDB" w:rsidTr="005E65B7">
              <w:trPr>
                <w:trHeight w:val="300"/>
              </w:trPr>
              <w:tc>
                <w:tcPr>
                  <w:tcW w:w="1620" w:type="dxa"/>
                  <w:tcBorders>
                    <w:top w:val="nil"/>
                    <w:left w:val="single" w:sz="4" w:space="0" w:color="auto"/>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4</w:t>
                  </w:r>
                </w:p>
              </w:tc>
            </w:tr>
            <w:tr w:rsidR="00DB0A84" w:rsidRPr="00E313D2" w:rsidTr="005E65B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B0A84" w:rsidRPr="00E313D2" w:rsidRDefault="00DB0A84" w:rsidP="005E65B7">
                  <w:pPr>
                    <w:jc w:val="center"/>
                    <w:rPr>
                      <w:sz w:val="22"/>
                      <w:szCs w:val="20"/>
                    </w:rPr>
                  </w:pPr>
                  <w:r w:rsidRPr="00E313D2">
                    <w:rPr>
                      <w:sz w:val="22"/>
                      <w:szCs w:val="20"/>
                    </w:rPr>
                    <w:t>09.06.1997</w:t>
                  </w:r>
                </w:p>
              </w:tc>
              <w:tc>
                <w:tcPr>
                  <w:tcW w:w="1680" w:type="dxa"/>
                  <w:tcBorders>
                    <w:top w:val="single" w:sz="4" w:space="0" w:color="auto"/>
                    <w:left w:val="nil"/>
                    <w:bottom w:val="single" w:sz="4" w:space="0" w:color="auto"/>
                    <w:right w:val="single" w:sz="4" w:space="0" w:color="auto"/>
                  </w:tcBorders>
                  <w:vAlign w:val="center"/>
                </w:tcPr>
                <w:p w:rsidR="00DB0A84" w:rsidRPr="00E313D2" w:rsidRDefault="00DB0A84" w:rsidP="005E65B7">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DB0A84" w:rsidRPr="00E313D2" w:rsidRDefault="00DB0A84" w:rsidP="005E65B7">
                  <w:pPr>
                    <w:jc w:val="center"/>
                    <w:rPr>
                      <w:sz w:val="22"/>
                      <w:szCs w:val="20"/>
                    </w:rPr>
                  </w:pPr>
                  <w:r w:rsidRPr="00E313D2">
                    <w:rPr>
                      <w:sz w:val="22"/>
                      <w:szCs w:val="20"/>
                    </w:rPr>
                    <w:t>Первый заместитель Предс</w:t>
                  </w:r>
                  <w:r w:rsidRPr="00E313D2">
                    <w:rPr>
                      <w:sz w:val="22"/>
                      <w:szCs w:val="20"/>
                    </w:rPr>
                    <w:t>е</w:t>
                  </w:r>
                  <w:r w:rsidRPr="00E313D2">
                    <w:rPr>
                      <w:sz w:val="22"/>
                      <w:szCs w:val="20"/>
                    </w:rPr>
                    <w:t>дателя Правления</w:t>
                  </w:r>
                </w:p>
              </w:tc>
              <w:tc>
                <w:tcPr>
                  <w:tcW w:w="3907" w:type="dxa"/>
                  <w:tcBorders>
                    <w:top w:val="single" w:sz="4" w:space="0" w:color="auto"/>
                    <w:left w:val="nil"/>
                    <w:bottom w:val="single" w:sz="4" w:space="0" w:color="auto"/>
                    <w:right w:val="single" w:sz="4" w:space="0" w:color="auto"/>
                  </w:tcBorders>
                  <w:vAlign w:val="center"/>
                </w:tcPr>
                <w:p w:rsidR="00DB0A84" w:rsidRPr="00E313D2" w:rsidRDefault="00DB0A84" w:rsidP="005E65B7">
                  <w:pPr>
                    <w:jc w:val="center"/>
                    <w:rPr>
                      <w:sz w:val="22"/>
                      <w:szCs w:val="20"/>
                    </w:rPr>
                  </w:pPr>
                  <w:r w:rsidRPr="00E313D2">
                    <w:rPr>
                      <w:sz w:val="22"/>
                      <w:szCs w:val="20"/>
                    </w:rPr>
                    <w:t>Открытое акционерное общество «МТС</w:t>
                  </w:r>
                  <w:r>
                    <w:rPr>
                      <w:sz w:val="22"/>
                      <w:szCs w:val="20"/>
                    </w:rPr>
                    <w:t>–</w:t>
                  </w:r>
                  <w:r w:rsidRPr="00E313D2">
                    <w:rPr>
                      <w:sz w:val="22"/>
                      <w:szCs w:val="20"/>
                    </w:rPr>
                    <w:t>Банк»</w:t>
                  </w:r>
                </w:p>
              </w:tc>
            </w:tr>
            <w:tr w:rsidR="00DB0A84" w:rsidRPr="00E313D2" w:rsidTr="005E65B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B0A84" w:rsidRPr="00E313D2" w:rsidRDefault="00DB0A84" w:rsidP="005E65B7">
                  <w:pPr>
                    <w:jc w:val="center"/>
                    <w:rPr>
                      <w:sz w:val="22"/>
                      <w:szCs w:val="20"/>
                    </w:rPr>
                  </w:pPr>
                  <w:r w:rsidRPr="00E313D2">
                    <w:rPr>
                      <w:sz w:val="22"/>
                      <w:szCs w:val="20"/>
                    </w:rPr>
                    <w:t>11.03.2000</w:t>
                  </w:r>
                </w:p>
              </w:tc>
              <w:tc>
                <w:tcPr>
                  <w:tcW w:w="1680" w:type="dxa"/>
                  <w:tcBorders>
                    <w:top w:val="single" w:sz="4" w:space="0" w:color="auto"/>
                    <w:left w:val="nil"/>
                    <w:bottom w:val="single" w:sz="4" w:space="0" w:color="auto"/>
                    <w:right w:val="single" w:sz="4" w:space="0" w:color="auto"/>
                  </w:tcBorders>
                  <w:vAlign w:val="center"/>
                </w:tcPr>
                <w:p w:rsidR="00DB0A84" w:rsidRPr="00E313D2" w:rsidRDefault="00DB0A84" w:rsidP="005E65B7">
                  <w:pPr>
                    <w:pStyle w:val="Default"/>
                    <w:jc w:val="center"/>
                    <w:rPr>
                      <w:sz w:val="22"/>
                      <w:szCs w:val="20"/>
                    </w:rPr>
                  </w:pPr>
                  <w:r w:rsidRPr="00E313D2">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DB0A84" w:rsidRPr="00E313D2" w:rsidRDefault="00DB0A84" w:rsidP="005E65B7">
                  <w:pPr>
                    <w:jc w:val="center"/>
                    <w:rPr>
                      <w:sz w:val="22"/>
                      <w:szCs w:val="20"/>
                    </w:rPr>
                  </w:pP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DB0A84" w:rsidRPr="00E313D2" w:rsidRDefault="00DB0A84" w:rsidP="005E65B7">
                  <w:pPr>
                    <w:jc w:val="center"/>
                    <w:rPr>
                      <w:sz w:val="22"/>
                      <w:szCs w:val="20"/>
                    </w:rPr>
                  </w:pPr>
                  <w:r w:rsidRPr="00E313D2">
                    <w:rPr>
                      <w:sz w:val="22"/>
                      <w:szCs w:val="20"/>
                    </w:rPr>
                    <w:t>Открытое акционерное общество «МТС</w:t>
                  </w:r>
                  <w:r>
                    <w:rPr>
                      <w:sz w:val="22"/>
                      <w:szCs w:val="20"/>
                    </w:rPr>
                    <w:t>–</w:t>
                  </w:r>
                  <w:r w:rsidRPr="00E313D2">
                    <w:rPr>
                      <w:sz w:val="22"/>
                      <w:szCs w:val="20"/>
                    </w:rPr>
                    <w:t>Банк»</w:t>
                  </w:r>
                </w:p>
              </w:tc>
            </w:tr>
          </w:tbl>
          <w:p w:rsidR="00DB0A84" w:rsidRPr="00412DDB" w:rsidRDefault="00DB0A84" w:rsidP="00DB0A84">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 xml:space="preserve">Количество акций кредитной организации </w:t>
                  </w:r>
                  <w:r>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Pr>
                      <w:sz w:val="22"/>
                      <w:szCs w:val="22"/>
                    </w:rPr>
                    <w:t>–</w:t>
                  </w:r>
                  <w:r w:rsidRPr="00412DDB">
                    <w:rPr>
                      <w:sz w:val="22"/>
                      <w:szCs w:val="22"/>
                    </w:rPr>
                    <w:t xml:space="preserve">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шт.</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lastRenderedPageBreak/>
                    <w:t xml:space="preserve">Количество акций дочернего или зависимого общества кредитной организации </w:t>
                  </w:r>
                  <w:r>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pPr>
                  <w:r w:rsidRPr="00412DDB">
                    <w:t>шт.</w:t>
                  </w:r>
                </w:p>
              </w:tc>
            </w:tr>
          </w:tbl>
          <w:p w:rsidR="00DB0A84" w:rsidRPr="00412DDB" w:rsidRDefault="00DB0A84" w:rsidP="00DB0A84">
            <w:pPr>
              <w:pStyle w:val="em-4"/>
            </w:pPr>
          </w:p>
          <w:p w:rsidR="00DB0A84" w:rsidRPr="00412DDB" w:rsidRDefault="00DB0A84" w:rsidP="00DB0A84">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Pr>
                <w:b/>
                <w:i/>
              </w:rPr>
              <w:t>–</w:t>
            </w:r>
            <w:r w:rsidRPr="00412DDB">
              <w:rPr>
                <w:b/>
                <w:i/>
              </w:rPr>
              <w:t xml:space="preserve"> эмитента и (или) органов контроля за финансово</w:t>
            </w:r>
            <w:r>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DB0A84" w:rsidRPr="00412DDB" w:rsidRDefault="00DB0A84" w:rsidP="00DB0A84">
            <w:pPr>
              <w:pStyle w:val="em-4"/>
            </w:pPr>
          </w:p>
          <w:tbl>
            <w:tblPr>
              <w:tblW w:w="0" w:type="auto"/>
              <w:tblLook w:val="01E0" w:firstRow="1" w:lastRow="1" w:firstColumn="1" w:lastColumn="1" w:noHBand="0" w:noVBand="0"/>
            </w:tblPr>
            <w:tblGrid>
              <w:gridCol w:w="10217"/>
            </w:tblGrid>
            <w:tr w:rsidR="00DB0A84" w:rsidRPr="00412DDB" w:rsidTr="005E65B7">
              <w:tc>
                <w:tcPr>
                  <w:tcW w:w="10314" w:type="dxa"/>
                </w:tcPr>
                <w:p w:rsidR="00DB0A84" w:rsidRPr="005458C6" w:rsidRDefault="00DB0A84" w:rsidP="005E65B7">
                  <w:pPr>
                    <w:pStyle w:val="em-4"/>
                    <w:rPr>
                      <w:szCs w:val="20"/>
                    </w:rPr>
                  </w:pPr>
                  <w:r w:rsidRPr="005458C6">
                    <w:rPr>
                      <w:szCs w:val="20"/>
                    </w:rPr>
                    <w:t>Родственных связей с лицами, входящими в состав органов управления кредитной организации – эмитента и органов контроля за ее финансово–хозяйственной деятельностью не имеет.</w:t>
                  </w:r>
                </w:p>
              </w:tc>
            </w:tr>
          </w:tbl>
          <w:p w:rsidR="00DB0A84" w:rsidRPr="00412DDB" w:rsidRDefault="00DB0A84" w:rsidP="00DB0A84">
            <w:pPr>
              <w:pStyle w:val="em-4"/>
            </w:pPr>
          </w:p>
          <w:p w:rsidR="00DB0A84" w:rsidRPr="00412DDB" w:rsidRDefault="00DB0A84" w:rsidP="00DB0A84">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DB0A84" w:rsidRPr="00412DDB" w:rsidRDefault="00DB0A84" w:rsidP="00DB0A84">
            <w:pPr>
              <w:pStyle w:val="em-4"/>
            </w:pPr>
          </w:p>
          <w:tbl>
            <w:tblPr>
              <w:tblW w:w="0" w:type="auto"/>
              <w:tblLook w:val="01E0" w:firstRow="1" w:lastRow="1" w:firstColumn="1" w:lastColumn="1" w:noHBand="0" w:noVBand="0"/>
            </w:tblPr>
            <w:tblGrid>
              <w:gridCol w:w="9570"/>
            </w:tblGrid>
            <w:tr w:rsidR="00DB0A84" w:rsidRPr="005458C6" w:rsidTr="005E65B7">
              <w:tc>
                <w:tcPr>
                  <w:tcW w:w="9570" w:type="dxa"/>
                </w:tcPr>
                <w:p w:rsidR="00DB0A84" w:rsidRPr="005458C6" w:rsidRDefault="00DB0A84" w:rsidP="005E65B7">
                  <w:pPr>
                    <w:pStyle w:val="em-4"/>
                    <w:rPr>
                      <w:szCs w:val="20"/>
                    </w:rPr>
                  </w:pPr>
                  <w:r w:rsidRPr="005458C6">
                    <w:rPr>
                      <w:szCs w:val="20"/>
                    </w:rPr>
                    <w:t>К административной или уголовной ответственности не привлекался.</w:t>
                  </w:r>
                </w:p>
              </w:tc>
            </w:tr>
          </w:tbl>
          <w:p w:rsidR="00DB0A84" w:rsidRPr="005458C6" w:rsidRDefault="00DB0A84" w:rsidP="00DB0A84">
            <w:pPr>
              <w:pStyle w:val="em-4"/>
              <w:rPr>
                <w:sz w:val="24"/>
              </w:rPr>
            </w:pPr>
          </w:p>
          <w:p w:rsidR="00DB0A84" w:rsidRPr="00412DDB" w:rsidRDefault="00DB0A84" w:rsidP="00DB0A84">
            <w:pPr>
              <w:pStyle w:val="em-4"/>
              <w:rPr>
                <w:b/>
                <w:i/>
              </w:rPr>
            </w:pPr>
            <w:r w:rsidRPr="00412DDB">
              <w:rPr>
                <w:b/>
                <w:i/>
              </w:rPr>
              <w:t>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DB0A84" w:rsidRPr="00412DDB" w:rsidRDefault="00DB0A84" w:rsidP="00DB0A84">
            <w:pPr>
              <w:pStyle w:val="em-4"/>
            </w:pPr>
          </w:p>
          <w:tbl>
            <w:tblPr>
              <w:tblW w:w="0" w:type="auto"/>
              <w:tblLook w:val="01E0" w:firstRow="1" w:lastRow="1" w:firstColumn="1" w:lastColumn="1" w:noHBand="0" w:noVBand="0"/>
            </w:tblPr>
            <w:tblGrid>
              <w:gridCol w:w="10173"/>
            </w:tblGrid>
            <w:tr w:rsidR="00DB0A84" w:rsidRPr="00412DDB" w:rsidTr="005E65B7">
              <w:tc>
                <w:tcPr>
                  <w:tcW w:w="10173" w:type="dxa"/>
                </w:tcPr>
                <w:p w:rsidR="00DB0A84" w:rsidRDefault="00DB0A84" w:rsidP="005E65B7">
                  <w:pPr>
                    <w:pStyle w:val="em-4"/>
                    <w:rPr>
                      <w:szCs w:val="20"/>
                    </w:rPr>
                  </w:pPr>
                  <w:r w:rsidRPr="005458C6">
                    <w:rPr>
                      <w:szCs w:val="20"/>
                    </w:rPr>
                    <w:t>Должностей в органах управления коммерческих организаций в период возбуждения дел о бан</w:t>
                  </w:r>
                  <w:r w:rsidRPr="005458C6">
                    <w:rPr>
                      <w:szCs w:val="20"/>
                    </w:rPr>
                    <w:t>к</w:t>
                  </w:r>
                  <w:r w:rsidRPr="005458C6">
                    <w:rPr>
                      <w:szCs w:val="20"/>
                    </w:rPr>
                    <w:t>ротстве не занимал.</w:t>
                  </w:r>
                </w:p>
                <w:p w:rsidR="00DB0A84" w:rsidRPr="00412DDB" w:rsidRDefault="00DB0A84" w:rsidP="005E65B7">
                  <w:pPr>
                    <w:pStyle w:val="em-4"/>
                    <w:rPr>
                      <w:sz w:val="20"/>
                      <w:szCs w:val="20"/>
                    </w:rPr>
                  </w:pPr>
                </w:p>
              </w:tc>
            </w:tr>
          </w:tbl>
          <w:p w:rsidR="00DB0A84" w:rsidRPr="005458C6" w:rsidRDefault="00DB0A84" w:rsidP="001F0D1A">
            <w:pPr>
              <w:pStyle w:val="em-4"/>
              <w:rPr>
                <w:szCs w:val="20"/>
              </w:rPr>
            </w:pPr>
          </w:p>
        </w:tc>
      </w:tr>
    </w:tbl>
    <w:p w:rsidR="00AA3090" w:rsidRPr="00412DDB" w:rsidRDefault="00AA3090" w:rsidP="00AA3090">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AA3090" w:rsidRPr="00412DDB" w:rsidTr="005458C6">
        <w:tc>
          <w:tcPr>
            <w:tcW w:w="2700" w:type="dxa"/>
          </w:tcPr>
          <w:p w:rsidR="00AA3090" w:rsidRPr="00412DDB" w:rsidRDefault="00AA3090" w:rsidP="001F0D1A">
            <w:pPr>
              <w:pStyle w:val="em-4"/>
              <w:ind w:firstLine="0"/>
            </w:pPr>
            <w:r w:rsidRPr="00412DDB">
              <w:t>Фамилия, имя, отчество:</w:t>
            </w:r>
          </w:p>
        </w:tc>
        <w:tc>
          <w:tcPr>
            <w:tcW w:w="7507" w:type="dxa"/>
          </w:tcPr>
          <w:p w:rsidR="00AA3090" w:rsidRPr="00412DDB" w:rsidRDefault="00742DA6" w:rsidP="001F0D1A">
            <w:pPr>
              <w:pStyle w:val="em-4"/>
              <w:ind w:firstLine="0"/>
            </w:pPr>
            <w:r>
              <w:rPr>
                <w:b/>
                <w:bCs/>
                <w:sz w:val="20"/>
                <w:szCs w:val="20"/>
              </w:rPr>
              <w:t>7</w:t>
            </w:r>
            <w:r w:rsidR="00AA3090" w:rsidRPr="00412DDB">
              <w:rPr>
                <w:b/>
                <w:bCs/>
                <w:sz w:val="20"/>
                <w:szCs w:val="20"/>
              </w:rPr>
              <w:t xml:space="preserve">. Чайкин Михаил Михайлович </w:t>
            </w:r>
          </w:p>
        </w:tc>
      </w:tr>
      <w:tr w:rsidR="00AA3090" w:rsidRPr="00412DDB" w:rsidTr="005458C6">
        <w:tc>
          <w:tcPr>
            <w:tcW w:w="2700" w:type="dxa"/>
          </w:tcPr>
          <w:p w:rsidR="00AA3090" w:rsidRPr="00412DDB" w:rsidRDefault="00AA3090" w:rsidP="001F0D1A">
            <w:pPr>
              <w:pStyle w:val="em-4"/>
              <w:ind w:firstLine="0"/>
            </w:pPr>
            <w:r w:rsidRPr="00412DDB">
              <w:t>Год рождения:</w:t>
            </w:r>
          </w:p>
        </w:tc>
        <w:tc>
          <w:tcPr>
            <w:tcW w:w="7507" w:type="dxa"/>
          </w:tcPr>
          <w:p w:rsidR="00AA3090" w:rsidRPr="00412DDB" w:rsidRDefault="00AA3090" w:rsidP="001F0D1A">
            <w:pPr>
              <w:pStyle w:val="em-4"/>
              <w:ind w:firstLine="0"/>
            </w:pPr>
            <w:r w:rsidRPr="00412DDB">
              <w:t>1976</w:t>
            </w:r>
          </w:p>
        </w:tc>
      </w:tr>
      <w:tr w:rsidR="00AA3090" w:rsidRPr="00412DDB" w:rsidTr="005458C6">
        <w:tc>
          <w:tcPr>
            <w:tcW w:w="2700" w:type="dxa"/>
          </w:tcPr>
          <w:p w:rsidR="00AA3090" w:rsidRPr="00412DDB" w:rsidRDefault="00AA3090" w:rsidP="001F0D1A">
            <w:pPr>
              <w:pStyle w:val="em-4"/>
              <w:ind w:firstLine="0"/>
            </w:pPr>
            <w:r w:rsidRPr="00412DDB">
              <w:t>Сведения об образовании:</w:t>
            </w:r>
          </w:p>
        </w:tc>
        <w:tc>
          <w:tcPr>
            <w:tcW w:w="7507" w:type="dxa"/>
          </w:tcPr>
          <w:p w:rsidR="005458C6" w:rsidRDefault="00AA3090" w:rsidP="001F0D1A">
            <w:pPr>
              <w:jc w:val="both"/>
              <w:rPr>
                <w:sz w:val="20"/>
                <w:szCs w:val="20"/>
              </w:rPr>
            </w:pPr>
            <w:r w:rsidRPr="00412DDB">
              <w:rPr>
                <w:sz w:val="20"/>
                <w:szCs w:val="20"/>
              </w:rPr>
              <w:t xml:space="preserve">Высшее. Финансовая академия при Правительстве Российской Федерации. </w:t>
            </w:r>
          </w:p>
          <w:p w:rsidR="00AA3090" w:rsidRPr="00412DDB" w:rsidRDefault="00AA3090" w:rsidP="001F0D1A">
            <w:pPr>
              <w:jc w:val="both"/>
              <w:rPr>
                <w:sz w:val="20"/>
                <w:szCs w:val="20"/>
              </w:rPr>
            </w:pPr>
            <w:r w:rsidRPr="00412DDB">
              <w:rPr>
                <w:sz w:val="20"/>
                <w:szCs w:val="20"/>
              </w:rPr>
              <w:t xml:space="preserve">Год окончания </w:t>
            </w:r>
            <w:r w:rsidR="00B140EC">
              <w:rPr>
                <w:sz w:val="20"/>
                <w:szCs w:val="20"/>
              </w:rPr>
              <w:t>–</w:t>
            </w:r>
            <w:r w:rsidRPr="00412DDB">
              <w:rPr>
                <w:sz w:val="20"/>
                <w:szCs w:val="20"/>
              </w:rPr>
              <w:t>1998г.</w:t>
            </w:r>
          </w:p>
          <w:p w:rsidR="00AA3090" w:rsidRPr="00412DDB" w:rsidRDefault="00AA3090" w:rsidP="001F0D1A">
            <w:pPr>
              <w:pStyle w:val="em-4"/>
              <w:ind w:firstLine="0"/>
              <w:rPr>
                <w:sz w:val="20"/>
                <w:szCs w:val="20"/>
              </w:rPr>
            </w:pPr>
            <w:r w:rsidRPr="00412DDB">
              <w:rPr>
                <w:sz w:val="20"/>
                <w:szCs w:val="20"/>
              </w:rPr>
              <w:t xml:space="preserve">Специальность </w:t>
            </w:r>
            <w:r w:rsidR="00B140EC">
              <w:rPr>
                <w:sz w:val="20"/>
                <w:szCs w:val="20"/>
              </w:rPr>
              <w:t>–</w:t>
            </w:r>
            <w:r w:rsidRPr="00412DDB">
              <w:rPr>
                <w:sz w:val="20"/>
                <w:szCs w:val="20"/>
              </w:rPr>
              <w:t xml:space="preserve"> «Бухгалтерский учет и аудит». </w:t>
            </w:r>
          </w:p>
          <w:p w:rsidR="00AA3090" w:rsidRPr="00412DDB" w:rsidRDefault="00AA3090" w:rsidP="001F0D1A">
            <w:pPr>
              <w:pStyle w:val="em-4"/>
              <w:ind w:firstLine="0"/>
              <w:rPr>
                <w:sz w:val="20"/>
                <w:szCs w:val="20"/>
              </w:rPr>
            </w:pPr>
            <w:r w:rsidRPr="00412DDB">
              <w:rPr>
                <w:sz w:val="20"/>
                <w:szCs w:val="20"/>
              </w:rPr>
              <w:t>Квалификация –  «Экономист».</w:t>
            </w:r>
          </w:p>
          <w:p w:rsidR="00AA3090" w:rsidRPr="00412DDB" w:rsidRDefault="00AA3090" w:rsidP="001F0D1A">
            <w:pPr>
              <w:pStyle w:val="em-4"/>
              <w:ind w:firstLine="0"/>
              <w:rPr>
                <w:sz w:val="16"/>
                <w:szCs w:val="16"/>
              </w:rPr>
            </w:pPr>
            <w:r w:rsidRPr="00412DDB">
              <w:rPr>
                <w:sz w:val="20"/>
                <w:szCs w:val="20"/>
              </w:rPr>
              <w:t>Кандидат экономических наук, Финансовая академия при Правительстве Росси</w:t>
            </w:r>
            <w:r w:rsidRPr="00412DDB">
              <w:rPr>
                <w:sz w:val="20"/>
                <w:szCs w:val="20"/>
              </w:rPr>
              <w:t>й</w:t>
            </w:r>
            <w:r w:rsidRPr="00412DDB">
              <w:rPr>
                <w:sz w:val="20"/>
                <w:szCs w:val="20"/>
              </w:rPr>
              <w:t xml:space="preserve">ской Федерации, год окончания </w:t>
            </w:r>
            <w:r w:rsidR="00B140EC">
              <w:rPr>
                <w:sz w:val="20"/>
                <w:szCs w:val="20"/>
              </w:rPr>
              <w:t>–</w:t>
            </w:r>
            <w:r w:rsidRPr="00412DDB">
              <w:rPr>
                <w:sz w:val="20"/>
                <w:szCs w:val="20"/>
              </w:rPr>
              <w:t xml:space="preserve"> 2005г.</w:t>
            </w:r>
          </w:p>
        </w:tc>
      </w:tr>
    </w:tbl>
    <w:p w:rsidR="00AA3090" w:rsidRPr="00412DDB" w:rsidRDefault="00AA3090" w:rsidP="00AA3090">
      <w:pPr>
        <w:pStyle w:val="em-4"/>
      </w:pPr>
    </w:p>
    <w:p w:rsidR="00AA3090" w:rsidRPr="00412DDB" w:rsidRDefault="00AA3090" w:rsidP="00AA3090">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A3090" w:rsidRPr="00412DDB" w:rsidRDefault="00AA3090" w:rsidP="00AA3090">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AA3090" w:rsidRPr="00412DDB" w:rsidTr="005458C6">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AA3090" w:rsidRPr="00412DDB" w:rsidTr="005458C6">
        <w:trPr>
          <w:trHeight w:val="300"/>
        </w:trPr>
        <w:tc>
          <w:tcPr>
            <w:tcW w:w="1620" w:type="dxa"/>
            <w:tcBorders>
              <w:top w:val="nil"/>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4</w:t>
            </w:r>
          </w:p>
        </w:tc>
      </w:tr>
      <w:tr w:rsidR="00AA3090" w:rsidRPr="009C153E"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25.02.2013</w:t>
            </w:r>
          </w:p>
        </w:tc>
        <w:tc>
          <w:tcPr>
            <w:tcW w:w="1680" w:type="dxa"/>
            <w:tcBorders>
              <w:top w:val="single" w:sz="4" w:space="0" w:color="auto"/>
              <w:left w:val="nil"/>
              <w:bottom w:val="single" w:sz="4" w:space="0" w:color="auto"/>
              <w:right w:val="single" w:sz="4" w:space="0" w:color="auto"/>
            </w:tcBorders>
            <w:vAlign w:val="center"/>
          </w:tcPr>
          <w:p w:rsidR="00AA3090" w:rsidRPr="009C153E" w:rsidRDefault="00AA3090" w:rsidP="009C153E">
            <w:pPr>
              <w:pStyle w:val="Default"/>
              <w:jc w:val="center"/>
              <w:rPr>
                <w:sz w:val="22"/>
                <w:szCs w:val="20"/>
              </w:rPr>
            </w:pPr>
            <w:r w:rsidRPr="009C153E">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Председатель Правления</w:t>
            </w:r>
          </w:p>
        </w:tc>
        <w:tc>
          <w:tcPr>
            <w:tcW w:w="3907"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Открытое акционерное общество «МТС</w:t>
            </w:r>
            <w:r w:rsidR="00B140EC">
              <w:rPr>
                <w:sz w:val="22"/>
                <w:szCs w:val="20"/>
              </w:rPr>
              <w:t>–</w:t>
            </w:r>
            <w:r w:rsidRPr="009C153E">
              <w:rPr>
                <w:sz w:val="22"/>
                <w:szCs w:val="20"/>
              </w:rPr>
              <w:t>Банк»</w:t>
            </w:r>
          </w:p>
        </w:tc>
      </w:tr>
      <w:tr w:rsidR="00AA3090" w:rsidRPr="009C153E"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25.02.2013</w:t>
            </w:r>
          </w:p>
        </w:tc>
        <w:tc>
          <w:tcPr>
            <w:tcW w:w="1680" w:type="dxa"/>
            <w:tcBorders>
              <w:top w:val="single" w:sz="4" w:space="0" w:color="auto"/>
              <w:left w:val="nil"/>
              <w:bottom w:val="single" w:sz="4" w:space="0" w:color="auto"/>
              <w:right w:val="single" w:sz="4" w:space="0" w:color="auto"/>
            </w:tcBorders>
            <w:vAlign w:val="center"/>
          </w:tcPr>
          <w:p w:rsidR="00AA3090" w:rsidRPr="009C153E" w:rsidRDefault="00AA3090" w:rsidP="009C153E">
            <w:pPr>
              <w:pStyle w:val="Default"/>
              <w:jc w:val="center"/>
              <w:rPr>
                <w:sz w:val="22"/>
                <w:szCs w:val="20"/>
              </w:rPr>
            </w:pPr>
            <w:r w:rsidRPr="009C153E">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Открытое акционерное общество «МТС</w:t>
            </w:r>
            <w:r w:rsidR="00B140EC">
              <w:rPr>
                <w:sz w:val="22"/>
                <w:szCs w:val="20"/>
              </w:rPr>
              <w:t>–</w:t>
            </w:r>
            <w:r w:rsidRPr="009C153E">
              <w:rPr>
                <w:sz w:val="22"/>
                <w:szCs w:val="20"/>
              </w:rPr>
              <w:t>Банк»</w:t>
            </w:r>
          </w:p>
        </w:tc>
      </w:tr>
      <w:tr w:rsidR="00AA3090" w:rsidRPr="009C153E"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29.06.2013</w:t>
            </w:r>
          </w:p>
        </w:tc>
        <w:tc>
          <w:tcPr>
            <w:tcW w:w="1680" w:type="dxa"/>
            <w:tcBorders>
              <w:top w:val="single" w:sz="4" w:space="0" w:color="auto"/>
              <w:left w:val="nil"/>
              <w:bottom w:val="single" w:sz="4" w:space="0" w:color="auto"/>
              <w:right w:val="single" w:sz="4" w:space="0" w:color="auto"/>
            </w:tcBorders>
            <w:vAlign w:val="center"/>
          </w:tcPr>
          <w:p w:rsidR="00AA3090" w:rsidRPr="009C153E" w:rsidRDefault="00AA3090" w:rsidP="009C153E">
            <w:pPr>
              <w:pStyle w:val="Default"/>
              <w:jc w:val="center"/>
              <w:rPr>
                <w:sz w:val="22"/>
                <w:szCs w:val="20"/>
              </w:rPr>
            </w:pPr>
            <w:r w:rsidRPr="009C153E">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Член Совета директоров</w:t>
            </w:r>
          </w:p>
        </w:tc>
        <w:tc>
          <w:tcPr>
            <w:tcW w:w="3907"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Открытое акционерное общество «МТС</w:t>
            </w:r>
            <w:r w:rsidR="00B140EC">
              <w:rPr>
                <w:sz w:val="22"/>
                <w:szCs w:val="20"/>
              </w:rPr>
              <w:t>–</w:t>
            </w:r>
            <w:r w:rsidRPr="009C153E">
              <w:rPr>
                <w:sz w:val="22"/>
                <w:szCs w:val="20"/>
              </w:rPr>
              <w:t>Банк»</w:t>
            </w:r>
          </w:p>
        </w:tc>
      </w:tr>
      <w:tr w:rsidR="00AA3090" w:rsidRPr="009C153E"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01.07.2009</w:t>
            </w:r>
          </w:p>
        </w:tc>
        <w:tc>
          <w:tcPr>
            <w:tcW w:w="168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22.02.2013</w:t>
            </w:r>
          </w:p>
        </w:tc>
        <w:tc>
          <w:tcPr>
            <w:tcW w:w="300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Начальник Управления по работе с корпоративными клиентами и кредитования</w:t>
            </w:r>
          </w:p>
        </w:tc>
        <w:tc>
          <w:tcPr>
            <w:tcW w:w="3907"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Закрытое акционерное общество ИНГ Банк (Евразия)</w:t>
            </w:r>
          </w:p>
        </w:tc>
      </w:tr>
      <w:tr w:rsidR="00AA3090" w:rsidRPr="009C153E"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09.01.2008</w:t>
            </w:r>
          </w:p>
        </w:tc>
        <w:tc>
          <w:tcPr>
            <w:tcW w:w="168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01.07.2009</w:t>
            </w:r>
          </w:p>
        </w:tc>
        <w:tc>
          <w:tcPr>
            <w:tcW w:w="300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Заместитель начальника Управления по работе с ко</w:t>
            </w:r>
            <w:r w:rsidRPr="009C153E">
              <w:rPr>
                <w:sz w:val="22"/>
                <w:szCs w:val="20"/>
              </w:rPr>
              <w:t>р</w:t>
            </w:r>
            <w:r w:rsidRPr="009C153E">
              <w:rPr>
                <w:sz w:val="22"/>
                <w:szCs w:val="20"/>
              </w:rPr>
              <w:t>поративными клиентами и общего кредитования</w:t>
            </w:r>
          </w:p>
        </w:tc>
        <w:tc>
          <w:tcPr>
            <w:tcW w:w="3907"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Закрытое акционерное общество ИНГ Банк (Евразия)</w:t>
            </w:r>
          </w:p>
        </w:tc>
      </w:tr>
    </w:tbl>
    <w:p w:rsidR="00AA3090" w:rsidRPr="00412DDB" w:rsidRDefault="00AA3090" w:rsidP="00AA3090">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451"/>
        <w:gridCol w:w="1134"/>
      </w:tblGrid>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lastRenderedPageBreak/>
              <w:t>тента:</w:t>
            </w:r>
          </w:p>
        </w:tc>
        <w:tc>
          <w:tcPr>
            <w:tcW w:w="2451" w:type="dxa"/>
            <w:vAlign w:val="center"/>
          </w:tcPr>
          <w:p w:rsidR="00AA3090" w:rsidRPr="00412DDB" w:rsidRDefault="00AA3090" w:rsidP="001F0D1A">
            <w:pPr>
              <w:jc w:val="center"/>
              <w:rPr>
                <w:sz w:val="22"/>
                <w:szCs w:val="22"/>
              </w:rPr>
            </w:pPr>
            <w:r w:rsidRPr="00412DDB">
              <w:rPr>
                <w:sz w:val="22"/>
                <w:szCs w:val="22"/>
              </w:rPr>
              <w:lastRenderedPageBreak/>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lastRenderedPageBreak/>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шт.</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pPr>
            <w:r w:rsidRPr="00412DDB">
              <w:t>шт.</w:t>
            </w:r>
          </w:p>
        </w:tc>
      </w:tr>
    </w:tbl>
    <w:p w:rsidR="00AA3090" w:rsidRPr="00412DDB" w:rsidRDefault="00AA3090" w:rsidP="00AA3090">
      <w:pPr>
        <w:pStyle w:val="em-4"/>
      </w:pPr>
    </w:p>
    <w:p w:rsidR="00AA3090" w:rsidRPr="00412DDB" w:rsidRDefault="00AA3090" w:rsidP="00AA3090">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контроля за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5458C6" w:rsidTr="005458C6">
        <w:tc>
          <w:tcPr>
            <w:tcW w:w="10314" w:type="dxa"/>
          </w:tcPr>
          <w:p w:rsidR="00AA3090" w:rsidRPr="005458C6" w:rsidRDefault="00AA3090" w:rsidP="001F0D1A">
            <w:pPr>
              <w:pStyle w:val="em-4"/>
              <w:rPr>
                <w:szCs w:val="20"/>
              </w:rPr>
            </w:pPr>
            <w:r w:rsidRPr="005458C6">
              <w:rPr>
                <w:szCs w:val="20"/>
              </w:rPr>
              <w:t xml:space="preserve">Родственных связей с лицами, входящими в состав органов управления кредитной организации </w:t>
            </w:r>
            <w:r w:rsidR="00B140EC" w:rsidRPr="005458C6">
              <w:rPr>
                <w:szCs w:val="20"/>
              </w:rPr>
              <w:t>–</w:t>
            </w:r>
            <w:r w:rsidRPr="005458C6">
              <w:rPr>
                <w:szCs w:val="20"/>
              </w:rPr>
              <w:t xml:space="preserve"> эмитента и органов контроля за ее финансово</w:t>
            </w:r>
            <w:r w:rsidR="00B140EC" w:rsidRPr="005458C6">
              <w:rPr>
                <w:szCs w:val="20"/>
              </w:rPr>
              <w:t>–</w:t>
            </w:r>
            <w:r w:rsidRPr="005458C6">
              <w:rPr>
                <w:szCs w:val="20"/>
              </w:rPr>
              <w:t>хозяйственной деятельностью не имеет</w:t>
            </w:r>
            <w:r w:rsidR="005458C6" w:rsidRPr="005458C6">
              <w:rPr>
                <w:szCs w:val="20"/>
              </w:rPr>
              <w:t>.</w:t>
            </w:r>
          </w:p>
        </w:tc>
      </w:tr>
    </w:tbl>
    <w:p w:rsidR="00AA3090" w:rsidRPr="005458C6" w:rsidRDefault="00AA3090" w:rsidP="00AA3090">
      <w:pPr>
        <w:pStyle w:val="em-4"/>
        <w:rPr>
          <w:sz w:val="24"/>
        </w:rPr>
      </w:pPr>
    </w:p>
    <w:p w:rsidR="00AA3090" w:rsidRPr="00412DDB" w:rsidRDefault="00AA3090" w:rsidP="00AA3090">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412DDB" w:rsidRDefault="00AA3090" w:rsidP="001F0D1A">
            <w:pPr>
              <w:pStyle w:val="em-4"/>
              <w:rPr>
                <w:sz w:val="20"/>
                <w:szCs w:val="20"/>
              </w:rPr>
            </w:pPr>
            <w:r w:rsidRPr="005458C6">
              <w:rPr>
                <w:szCs w:val="20"/>
              </w:rPr>
              <w:t>К административной или уголовной ответственности не привлекался</w:t>
            </w:r>
            <w:r w:rsidR="005458C6" w:rsidRPr="005458C6">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412DDB" w:rsidRDefault="00AA3090" w:rsidP="001F0D1A">
            <w:pPr>
              <w:pStyle w:val="em-4"/>
              <w:rPr>
                <w:sz w:val="20"/>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p>
        </w:tc>
      </w:tr>
    </w:tbl>
    <w:p w:rsidR="00AA3090" w:rsidRPr="00412DDB" w:rsidRDefault="00AA3090" w:rsidP="00AA3090">
      <w:pPr>
        <w:pStyle w:val="em-4"/>
      </w:pPr>
    </w:p>
    <w:p w:rsidR="00AA3090" w:rsidRPr="00412DDB" w:rsidRDefault="00AA3090" w:rsidP="00AA3090">
      <w:pPr>
        <w:pStyle w:val="em-4"/>
      </w:pPr>
    </w:p>
    <w:p w:rsidR="00AA3090" w:rsidRPr="00412DDB" w:rsidRDefault="00AA3090" w:rsidP="00AA3090">
      <w:pPr>
        <w:jc w:val="both"/>
        <w:rPr>
          <w:szCs w:val="22"/>
        </w:rPr>
      </w:pPr>
      <w:r w:rsidRPr="00412DDB">
        <w:rPr>
          <w:b/>
          <w:bCs/>
          <w:i/>
          <w:iCs/>
          <w:szCs w:val="22"/>
        </w:rPr>
        <w:t xml:space="preserve">Единоличный исполнительный орган (председатель правления) кредитной  организации </w:t>
      </w:r>
      <w:r w:rsidR="00B140EC">
        <w:rPr>
          <w:b/>
          <w:bCs/>
          <w:i/>
          <w:iCs/>
          <w:szCs w:val="22"/>
        </w:rPr>
        <w:t>–</w:t>
      </w:r>
      <w:r w:rsidRPr="00412DDB">
        <w:rPr>
          <w:b/>
          <w:bCs/>
          <w:i/>
          <w:iCs/>
          <w:szCs w:val="22"/>
        </w:rPr>
        <w:t xml:space="preserve"> эмитента. </w:t>
      </w:r>
    </w:p>
    <w:p w:rsidR="005458C6" w:rsidRDefault="005458C6" w:rsidP="00AA3090">
      <w:pPr>
        <w:pStyle w:val="em-4"/>
      </w:pPr>
    </w:p>
    <w:p w:rsidR="00AA3090" w:rsidRPr="005458C6" w:rsidRDefault="00AA3090" w:rsidP="00AA3090">
      <w:pPr>
        <w:pStyle w:val="em-4"/>
      </w:pPr>
      <w:r w:rsidRPr="005458C6">
        <w:t xml:space="preserve">Председатель Правления Банка – </w:t>
      </w:r>
      <w:r w:rsidRPr="005458C6">
        <w:rPr>
          <w:bCs/>
        </w:rPr>
        <w:t>Чайкин Михаил Михайлович</w:t>
      </w:r>
      <w:r w:rsidRPr="005458C6">
        <w:t>, сведения о котором приведены в п.5.2.</w:t>
      </w:r>
    </w:p>
    <w:p w:rsidR="00AA3090" w:rsidRPr="00412DDB" w:rsidRDefault="00AA3090" w:rsidP="00AA3090">
      <w:pPr>
        <w:pStyle w:val="em-4"/>
      </w:pPr>
    </w:p>
    <w:p w:rsidR="00AA3090" w:rsidRPr="00412DDB" w:rsidRDefault="00AA3090" w:rsidP="00AA3090">
      <w:pPr>
        <w:pStyle w:val="em-1"/>
      </w:pPr>
      <w:bookmarkStart w:id="66" w:name="_Toc379913960"/>
      <w:bookmarkStart w:id="67" w:name="_Toc403477598"/>
      <w:r w:rsidRPr="00412DDB">
        <w:t>5.3. Сведения о размере вознаграждения, льгот и (или) компенсации расходов по каждому орг</w:t>
      </w:r>
      <w:r w:rsidRPr="00412DDB">
        <w:t>а</w:t>
      </w:r>
      <w:r w:rsidRPr="00412DDB">
        <w:t>ну управления кредитной организации – эмитента</w:t>
      </w:r>
      <w:bookmarkEnd w:id="66"/>
      <w:bookmarkEnd w:id="67"/>
    </w:p>
    <w:p w:rsidR="00AA3090" w:rsidRPr="00412DDB" w:rsidRDefault="00AA3090" w:rsidP="00AA3090">
      <w:pPr>
        <w:pStyle w:val="em-4"/>
      </w:pPr>
    </w:p>
    <w:p w:rsidR="00AA3090" w:rsidRPr="00412DDB" w:rsidRDefault="00AA3090" w:rsidP="00AA3090">
      <w:pPr>
        <w:pStyle w:val="em-4"/>
        <w:rPr>
          <w:b/>
          <w:i/>
        </w:rPr>
      </w:pPr>
      <w:r w:rsidRPr="00412DDB">
        <w:rPr>
          <w:b/>
          <w:i/>
        </w:rPr>
        <w:t>Информация о размере и видах вознаграждения, которые были выплачены кредитной организ</w:t>
      </w:r>
      <w:r w:rsidRPr="00412DDB">
        <w:rPr>
          <w:b/>
          <w:i/>
        </w:rPr>
        <w:t>а</w:t>
      </w:r>
      <w:r w:rsidRPr="00412DDB">
        <w:rPr>
          <w:b/>
          <w:i/>
        </w:rPr>
        <w:t xml:space="preserve">цией </w:t>
      </w:r>
      <w:r w:rsidR="00B140EC">
        <w:rPr>
          <w:b/>
          <w:i/>
        </w:rPr>
        <w:t>–</w:t>
      </w:r>
      <w:r w:rsidRPr="00412DDB">
        <w:rPr>
          <w:b/>
          <w:i/>
        </w:rPr>
        <w:t xml:space="preserve"> эмитентом</w:t>
      </w:r>
      <w:r w:rsidRPr="00412DDB">
        <w:rPr>
          <w:rStyle w:val="af0"/>
          <w:b/>
          <w:i/>
          <w:vanish/>
        </w:rPr>
        <w:footnoteReference w:id="56"/>
      </w:r>
    </w:p>
    <w:p w:rsidR="00D06B68" w:rsidRPr="00412DDB" w:rsidRDefault="00D06B68" w:rsidP="00D06B68">
      <w:pPr>
        <w:pStyle w:val="em-4"/>
      </w:pPr>
    </w:p>
    <w:tbl>
      <w:tblPr>
        <w:tblW w:w="0" w:type="auto"/>
        <w:tblLook w:val="01E0" w:firstRow="1" w:lastRow="1" w:firstColumn="1" w:lastColumn="1" w:noHBand="0" w:noVBand="0"/>
      </w:tblPr>
      <w:tblGrid>
        <w:gridCol w:w="9570"/>
      </w:tblGrid>
      <w:tr w:rsidR="00D06B68" w:rsidRPr="00412DDB" w:rsidTr="00F237F6">
        <w:tc>
          <w:tcPr>
            <w:tcW w:w="9570" w:type="dxa"/>
          </w:tcPr>
          <w:p w:rsidR="00D06B68" w:rsidRPr="00412DDB" w:rsidRDefault="00AA7F5F" w:rsidP="00196DC7">
            <w:pPr>
              <w:pStyle w:val="em-4"/>
              <w:rPr>
                <w:b/>
                <w:sz w:val="24"/>
              </w:rPr>
            </w:pPr>
            <w:r w:rsidRPr="00412DDB">
              <w:rPr>
                <w:b/>
                <w:sz w:val="24"/>
              </w:rPr>
              <w:t>Совет директоров ОАО «МТС</w:t>
            </w:r>
            <w:r w:rsidR="00B140EC">
              <w:rPr>
                <w:b/>
                <w:sz w:val="24"/>
              </w:rPr>
              <w:t>–</w:t>
            </w:r>
            <w:r w:rsidRPr="00412DDB">
              <w:rPr>
                <w:b/>
                <w:sz w:val="24"/>
              </w:rPr>
              <w:t>Банк»</w:t>
            </w:r>
          </w:p>
        </w:tc>
      </w:tr>
      <w:tr w:rsidR="00D06B68" w:rsidRPr="00412DDB" w:rsidTr="00F237F6">
        <w:tc>
          <w:tcPr>
            <w:tcW w:w="9570" w:type="dxa"/>
          </w:tcPr>
          <w:p w:rsidR="00D06B68" w:rsidRPr="00412DDB" w:rsidRDefault="00D06B68" w:rsidP="00F237F6">
            <w:pPr>
              <w:pStyle w:val="em-6"/>
              <w:jc w:val="center"/>
              <w:rPr>
                <w:sz w:val="24"/>
              </w:rPr>
            </w:pPr>
            <w:r w:rsidRPr="00412DDB">
              <w:rPr>
                <w:sz w:val="24"/>
              </w:rPr>
              <w:t xml:space="preserve">(указывается наименование органа управления кредитной организации </w:t>
            </w:r>
            <w:r w:rsidR="00B140EC">
              <w:rPr>
                <w:sz w:val="24"/>
              </w:rPr>
              <w:t>–</w:t>
            </w:r>
            <w:r w:rsidRPr="00412DDB">
              <w:rPr>
                <w:sz w:val="24"/>
              </w:rPr>
              <w:t xml:space="preserve"> эмитента)</w:t>
            </w:r>
          </w:p>
        </w:tc>
      </w:tr>
    </w:tbl>
    <w:p w:rsidR="00D06B68" w:rsidRPr="00412DDB" w:rsidRDefault="00D06B68" w:rsidP="00D06B68">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3924"/>
        <w:gridCol w:w="3402"/>
      </w:tblGrid>
      <w:tr w:rsidR="00B37CA9" w:rsidRPr="00412DDB" w:rsidTr="005458C6">
        <w:tc>
          <w:tcPr>
            <w:tcW w:w="2988" w:type="dxa"/>
            <w:vAlign w:val="center"/>
          </w:tcPr>
          <w:p w:rsidR="00B37CA9" w:rsidRPr="00412DDB" w:rsidRDefault="00B37CA9" w:rsidP="00F237F6">
            <w:pPr>
              <w:jc w:val="center"/>
              <w:rPr>
                <w:sz w:val="22"/>
                <w:szCs w:val="22"/>
              </w:rPr>
            </w:pPr>
            <w:r w:rsidRPr="00412DDB">
              <w:rPr>
                <w:sz w:val="22"/>
                <w:szCs w:val="22"/>
              </w:rPr>
              <w:t>Отчетная дата</w:t>
            </w:r>
          </w:p>
        </w:tc>
        <w:tc>
          <w:tcPr>
            <w:tcW w:w="3924" w:type="dxa"/>
            <w:vAlign w:val="center"/>
          </w:tcPr>
          <w:p w:rsidR="00B37CA9" w:rsidRPr="00412DDB" w:rsidRDefault="00B37CA9" w:rsidP="00F237F6">
            <w:pPr>
              <w:pStyle w:val="prilozhenie"/>
              <w:tabs>
                <w:tab w:val="left" w:pos="3686"/>
              </w:tabs>
              <w:ind w:firstLine="0"/>
              <w:jc w:val="center"/>
              <w:rPr>
                <w:sz w:val="22"/>
                <w:szCs w:val="22"/>
              </w:rPr>
            </w:pPr>
            <w:r w:rsidRPr="00412DDB">
              <w:rPr>
                <w:sz w:val="22"/>
                <w:szCs w:val="22"/>
              </w:rPr>
              <w:t>Вид вознаграждения</w:t>
            </w:r>
          </w:p>
          <w:p w:rsidR="00B37CA9" w:rsidRPr="00412DDB" w:rsidRDefault="00B37CA9" w:rsidP="00F237F6">
            <w:pPr>
              <w:jc w:val="center"/>
              <w:rPr>
                <w:sz w:val="22"/>
                <w:szCs w:val="22"/>
              </w:rPr>
            </w:pPr>
            <w:r w:rsidRPr="00412DDB">
              <w:rPr>
                <w:sz w:val="22"/>
                <w:szCs w:val="22"/>
              </w:rPr>
              <w:t>(заработная плата, премии, комисс</w:t>
            </w:r>
            <w:r w:rsidRPr="00412DDB">
              <w:rPr>
                <w:sz w:val="22"/>
                <w:szCs w:val="22"/>
              </w:rPr>
              <w:t>и</w:t>
            </w:r>
            <w:r w:rsidRPr="00412DDB">
              <w:rPr>
                <w:sz w:val="22"/>
                <w:szCs w:val="22"/>
              </w:rPr>
              <w:t xml:space="preserve">онные, льготы и (или) компенсации </w:t>
            </w:r>
            <w:r w:rsidRPr="00412DDB">
              <w:rPr>
                <w:sz w:val="22"/>
                <w:szCs w:val="22"/>
              </w:rPr>
              <w:lastRenderedPageBreak/>
              <w:t>расходов, иное)</w:t>
            </w:r>
          </w:p>
        </w:tc>
        <w:tc>
          <w:tcPr>
            <w:tcW w:w="3402" w:type="dxa"/>
            <w:vAlign w:val="center"/>
          </w:tcPr>
          <w:p w:rsidR="00D14BDA" w:rsidRPr="00412DDB" w:rsidRDefault="00B37CA9" w:rsidP="00F237F6">
            <w:pPr>
              <w:jc w:val="center"/>
              <w:rPr>
                <w:sz w:val="22"/>
                <w:szCs w:val="22"/>
              </w:rPr>
            </w:pPr>
            <w:r w:rsidRPr="00412DDB">
              <w:rPr>
                <w:sz w:val="22"/>
                <w:szCs w:val="22"/>
              </w:rPr>
              <w:lastRenderedPageBreak/>
              <w:t>Размер вознаграждения,</w:t>
            </w:r>
          </w:p>
          <w:p w:rsidR="00B37CA9" w:rsidRPr="00412DDB" w:rsidRDefault="00D14BDA" w:rsidP="005458C6">
            <w:pPr>
              <w:ind w:left="9" w:hanging="9"/>
              <w:jc w:val="center"/>
              <w:rPr>
                <w:sz w:val="22"/>
                <w:szCs w:val="22"/>
              </w:rPr>
            </w:pPr>
            <w:r w:rsidRPr="00412DDB">
              <w:rPr>
                <w:sz w:val="22"/>
                <w:szCs w:val="22"/>
              </w:rPr>
              <w:t>тыс.</w:t>
            </w:r>
            <w:r w:rsidR="00B37CA9" w:rsidRPr="00412DDB">
              <w:rPr>
                <w:sz w:val="22"/>
                <w:szCs w:val="22"/>
              </w:rPr>
              <w:t xml:space="preserve"> руб.</w:t>
            </w:r>
          </w:p>
        </w:tc>
      </w:tr>
      <w:tr w:rsidR="00B37CA9" w:rsidRPr="00412DDB" w:rsidTr="005458C6">
        <w:tc>
          <w:tcPr>
            <w:tcW w:w="2988" w:type="dxa"/>
          </w:tcPr>
          <w:p w:rsidR="00B37CA9" w:rsidRPr="00412DDB" w:rsidRDefault="00B37CA9" w:rsidP="00F237F6">
            <w:pPr>
              <w:jc w:val="center"/>
              <w:rPr>
                <w:sz w:val="22"/>
                <w:szCs w:val="22"/>
              </w:rPr>
            </w:pPr>
            <w:r w:rsidRPr="00412DDB">
              <w:rPr>
                <w:sz w:val="22"/>
                <w:szCs w:val="22"/>
              </w:rPr>
              <w:lastRenderedPageBreak/>
              <w:t>1</w:t>
            </w:r>
          </w:p>
        </w:tc>
        <w:tc>
          <w:tcPr>
            <w:tcW w:w="3924" w:type="dxa"/>
          </w:tcPr>
          <w:p w:rsidR="00B37CA9" w:rsidRPr="00412DDB" w:rsidRDefault="00B37CA9" w:rsidP="00F237F6">
            <w:pPr>
              <w:jc w:val="center"/>
              <w:rPr>
                <w:sz w:val="22"/>
                <w:szCs w:val="22"/>
              </w:rPr>
            </w:pPr>
            <w:r w:rsidRPr="00412DDB">
              <w:rPr>
                <w:sz w:val="22"/>
                <w:szCs w:val="22"/>
              </w:rPr>
              <w:t>2</w:t>
            </w:r>
          </w:p>
        </w:tc>
        <w:tc>
          <w:tcPr>
            <w:tcW w:w="3402" w:type="dxa"/>
          </w:tcPr>
          <w:p w:rsidR="00B37CA9" w:rsidRPr="00412DDB" w:rsidRDefault="00B37CA9" w:rsidP="00F237F6">
            <w:pPr>
              <w:jc w:val="center"/>
              <w:rPr>
                <w:sz w:val="22"/>
                <w:szCs w:val="22"/>
              </w:rPr>
            </w:pPr>
            <w:r w:rsidRPr="00412DDB">
              <w:rPr>
                <w:sz w:val="22"/>
                <w:szCs w:val="22"/>
              </w:rPr>
              <w:t>3</w:t>
            </w:r>
          </w:p>
        </w:tc>
      </w:tr>
      <w:tr w:rsidR="00D14BDA" w:rsidRPr="00412DDB" w:rsidTr="005458C6">
        <w:tc>
          <w:tcPr>
            <w:tcW w:w="2988" w:type="dxa"/>
            <w:vMerge w:val="restart"/>
            <w:vAlign w:val="center"/>
          </w:tcPr>
          <w:p w:rsidR="00277385" w:rsidRPr="00412DDB" w:rsidRDefault="00D14BDA" w:rsidP="00AA7F5F">
            <w:pPr>
              <w:jc w:val="center"/>
              <w:rPr>
                <w:sz w:val="22"/>
                <w:szCs w:val="22"/>
              </w:rPr>
            </w:pPr>
            <w:r w:rsidRPr="00412DDB">
              <w:rPr>
                <w:sz w:val="22"/>
                <w:szCs w:val="22"/>
              </w:rPr>
              <w:t xml:space="preserve">«01» </w:t>
            </w:r>
            <w:r w:rsidR="0025366F" w:rsidRPr="00412DDB">
              <w:rPr>
                <w:sz w:val="22"/>
                <w:szCs w:val="22"/>
              </w:rPr>
              <w:t>января</w:t>
            </w:r>
            <w:r w:rsidRPr="00412DDB">
              <w:rPr>
                <w:sz w:val="22"/>
                <w:szCs w:val="22"/>
              </w:rPr>
              <w:t xml:space="preserve"> 201</w:t>
            </w:r>
            <w:r w:rsidR="00964F18" w:rsidRPr="00412DDB">
              <w:rPr>
                <w:sz w:val="22"/>
                <w:szCs w:val="22"/>
              </w:rPr>
              <w:t>4</w:t>
            </w:r>
            <w:r w:rsidRPr="00412DDB">
              <w:rPr>
                <w:sz w:val="22"/>
                <w:szCs w:val="22"/>
              </w:rPr>
              <w:t xml:space="preserve"> года </w:t>
            </w:r>
          </w:p>
          <w:p w:rsidR="00D14BDA" w:rsidRPr="00412DDB" w:rsidRDefault="00D14BDA" w:rsidP="00964F18">
            <w:pPr>
              <w:jc w:val="center"/>
              <w:rPr>
                <w:sz w:val="22"/>
                <w:szCs w:val="22"/>
              </w:rPr>
            </w:pPr>
            <w:r w:rsidRPr="00412DDB">
              <w:rPr>
                <w:sz w:val="22"/>
                <w:szCs w:val="22"/>
              </w:rPr>
              <w:t>(</w:t>
            </w:r>
            <w:r w:rsidR="00B07B95" w:rsidRPr="00412DDB">
              <w:rPr>
                <w:sz w:val="22"/>
                <w:szCs w:val="22"/>
              </w:rPr>
              <w:t xml:space="preserve">за </w:t>
            </w:r>
            <w:r w:rsidR="00860D72" w:rsidRPr="00412DDB">
              <w:rPr>
                <w:sz w:val="22"/>
                <w:szCs w:val="22"/>
              </w:rPr>
              <w:t>201</w:t>
            </w:r>
            <w:r w:rsidR="00964F18" w:rsidRPr="00412DDB">
              <w:rPr>
                <w:sz w:val="22"/>
                <w:szCs w:val="22"/>
              </w:rPr>
              <w:t>3</w:t>
            </w:r>
            <w:r w:rsidR="00860D72" w:rsidRPr="00412DDB">
              <w:rPr>
                <w:sz w:val="22"/>
                <w:szCs w:val="22"/>
              </w:rPr>
              <w:t xml:space="preserve"> год</w:t>
            </w:r>
            <w:r w:rsidRPr="00412DDB">
              <w:rPr>
                <w:sz w:val="22"/>
                <w:szCs w:val="22"/>
              </w:rPr>
              <w:t>)</w:t>
            </w:r>
          </w:p>
        </w:tc>
        <w:tc>
          <w:tcPr>
            <w:tcW w:w="3924" w:type="dxa"/>
          </w:tcPr>
          <w:p w:rsidR="00D14BDA" w:rsidRPr="00412DDB" w:rsidRDefault="00D14BDA" w:rsidP="00AA7F5F">
            <w:pPr>
              <w:jc w:val="both"/>
              <w:rPr>
                <w:sz w:val="22"/>
                <w:szCs w:val="22"/>
              </w:rPr>
            </w:pPr>
            <w:r w:rsidRPr="00412DDB">
              <w:rPr>
                <w:sz w:val="22"/>
                <w:szCs w:val="22"/>
              </w:rPr>
              <w:t>Заработная плата</w:t>
            </w:r>
          </w:p>
        </w:tc>
        <w:tc>
          <w:tcPr>
            <w:tcW w:w="3402" w:type="dxa"/>
          </w:tcPr>
          <w:p w:rsidR="00D14BDA" w:rsidRPr="00412DDB" w:rsidRDefault="002B37BE" w:rsidP="002676B0">
            <w:pPr>
              <w:jc w:val="right"/>
              <w:rPr>
                <w:sz w:val="22"/>
                <w:szCs w:val="22"/>
                <w:lang w:val="en-US"/>
              </w:rPr>
            </w:pPr>
            <w:r w:rsidRPr="00412DDB">
              <w:rPr>
                <w:sz w:val="22"/>
                <w:szCs w:val="22"/>
                <w:lang w:val="en-US"/>
              </w:rPr>
              <w:t>61 514</w:t>
            </w:r>
          </w:p>
        </w:tc>
      </w:tr>
      <w:tr w:rsidR="00D14BDA" w:rsidRPr="00412DDB" w:rsidTr="005458C6">
        <w:tc>
          <w:tcPr>
            <w:tcW w:w="2988" w:type="dxa"/>
            <w:vMerge/>
          </w:tcPr>
          <w:p w:rsidR="00D14BDA" w:rsidRPr="00412DDB" w:rsidRDefault="00D14BDA" w:rsidP="00F237F6">
            <w:pPr>
              <w:jc w:val="both"/>
              <w:rPr>
                <w:sz w:val="22"/>
                <w:szCs w:val="22"/>
              </w:rPr>
            </w:pPr>
          </w:p>
        </w:tc>
        <w:tc>
          <w:tcPr>
            <w:tcW w:w="3924" w:type="dxa"/>
          </w:tcPr>
          <w:p w:rsidR="00D14BDA" w:rsidRPr="00412DDB" w:rsidRDefault="00D14BDA" w:rsidP="00AA7F5F">
            <w:pPr>
              <w:jc w:val="both"/>
              <w:rPr>
                <w:sz w:val="22"/>
                <w:szCs w:val="22"/>
              </w:rPr>
            </w:pPr>
            <w:r w:rsidRPr="00412DDB">
              <w:rPr>
                <w:sz w:val="22"/>
                <w:szCs w:val="22"/>
              </w:rPr>
              <w:t>Премии</w:t>
            </w:r>
          </w:p>
        </w:tc>
        <w:tc>
          <w:tcPr>
            <w:tcW w:w="3402" w:type="dxa"/>
          </w:tcPr>
          <w:p w:rsidR="00D14BDA" w:rsidRPr="00412DDB" w:rsidRDefault="002B37BE" w:rsidP="00B46F75">
            <w:pPr>
              <w:jc w:val="right"/>
              <w:rPr>
                <w:sz w:val="22"/>
                <w:szCs w:val="22"/>
                <w:lang w:val="en-US"/>
              </w:rPr>
            </w:pPr>
            <w:r w:rsidRPr="00412DDB">
              <w:rPr>
                <w:sz w:val="22"/>
                <w:szCs w:val="22"/>
                <w:lang w:val="en-US"/>
              </w:rPr>
              <w:t>0</w:t>
            </w:r>
          </w:p>
        </w:tc>
      </w:tr>
      <w:tr w:rsidR="00D14BDA" w:rsidRPr="00412DDB" w:rsidTr="005458C6">
        <w:tc>
          <w:tcPr>
            <w:tcW w:w="2988" w:type="dxa"/>
            <w:vMerge/>
          </w:tcPr>
          <w:p w:rsidR="00D14BDA" w:rsidRPr="00412DDB" w:rsidRDefault="00D14BDA" w:rsidP="00F237F6">
            <w:pPr>
              <w:jc w:val="both"/>
              <w:rPr>
                <w:sz w:val="22"/>
                <w:szCs w:val="22"/>
              </w:rPr>
            </w:pPr>
          </w:p>
        </w:tc>
        <w:tc>
          <w:tcPr>
            <w:tcW w:w="3924" w:type="dxa"/>
          </w:tcPr>
          <w:p w:rsidR="00D14BDA" w:rsidRPr="00412DDB" w:rsidRDefault="00D14BDA" w:rsidP="00F237F6">
            <w:pPr>
              <w:jc w:val="both"/>
              <w:rPr>
                <w:sz w:val="22"/>
                <w:szCs w:val="22"/>
              </w:rPr>
            </w:pPr>
            <w:r w:rsidRPr="00412DDB">
              <w:rPr>
                <w:sz w:val="22"/>
                <w:szCs w:val="22"/>
              </w:rPr>
              <w:t>Вознаграждения по итогам работы за год</w:t>
            </w:r>
          </w:p>
        </w:tc>
        <w:tc>
          <w:tcPr>
            <w:tcW w:w="3402" w:type="dxa"/>
          </w:tcPr>
          <w:p w:rsidR="00D14BDA" w:rsidRPr="00412DDB" w:rsidRDefault="002B37BE" w:rsidP="00F06555">
            <w:pPr>
              <w:jc w:val="right"/>
              <w:rPr>
                <w:sz w:val="22"/>
                <w:szCs w:val="22"/>
                <w:lang w:val="en-US"/>
              </w:rPr>
            </w:pPr>
            <w:r w:rsidRPr="00412DDB">
              <w:rPr>
                <w:sz w:val="22"/>
                <w:szCs w:val="22"/>
                <w:lang w:val="en-US"/>
              </w:rPr>
              <w:t>400</w:t>
            </w:r>
          </w:p>
        </w:tc>
      </w:tr>
      <w:tr w:rsidR="00D14BDA" w:rsidRPr="00412DDB" w:rsidTr="005458C6">
        <w:tc>
          <w:tcPr>
            <w:tcW w:w="2988" w:type="dxa"/>
            <w:vMerge/>
          </w:tcPr>
          <w:p w:rsidR="00D14BDA" w:rsidRPr="00412DDB" w:rsidRDefault="00D14BDA" w:rsidP="00F237F6">
            <w:pPr>
              <w:jc w:val="both"/>
              <w:rPr>
                <w:sz w:val="22"/>
                <w:szCs w:val="22"/>
              </w:rPr>
            </w:pPr>
          </w:p>
        </w:tc>
        <w:tc>
          <w:tcPr>
            <w:tcW w:w="3924" w:type="dxa"/>
          </w:tcPr>
          <w:p w:rsidR="00D14BDA" w:rsidRPr="00412DDB" w:rsidRDefault="00D14BDA" w:rsidP="00F237F6">
            <w:pPr>
              <w:jc w:val="both"/>
              <w:rPr>
                <w:sz w:val="22"/>
                <w:szCs w:val="22"/>
              </w:rPr>
            </w:pPr>
            <w:r w:rsidRPr="00412DDB">
              <w:rPr>
                <w:sz w:val="22"/>
                <w:szCs w:val="22"/>
              </w:rPr>
              <w:t>Компенсация расходов, связанных с исполнением своих обязанностей</w:t>
            </w:r>
          </w:p>
        </w:tc>
        <w:tc>
          <w:tcPr>
            <w:tcW w:w="3402" w:type="dxa"/>
          </w:tcPr>
          <w:p w:rsidR="00D14BDA" w:rsidRPr="00412DDB" w:rsidRDefault="002B37BE" w:rsidP="002676B0">
            <w:pPr>
              <w:jc w:val="right"/>
              <w:rPr>
                <w:sz w:val="22"/>
                <w:szCs w:val="22"/>
                <w:lang w:val="en-US"/>
              </w:rPr>
            </w:pPr>
            <w:r w:rsidRPr="00412DDB">
              <w:rPr>
                <w:sz w:val="22"/>
                <w:szCs w:val="22"/>
                <w:lang w:val="en-US"/>
              </w:rPr>
              <w:t>636</w:t>
            </w:r>
          </w:p>
        </w:tc>
      </w:tr>
      <w:tr w:rsidR="00860D72" w:rsidRPr="00412DDB" w:rsidTr="005458C6">
        <w:tc>
          <w:tcPr>
            <w:tcW w:w="2988" w:type="dxa"/>
            <w:vMerge w:val="restart"/>
            <w:vAlign w:val="center"/>
          </w:tcPr>
          <w:p w:rsidR="00860D72" w:rsidRPr="00412DDB" w:rsidRDefault="00860D72" w:rsidP="00FD1409">
            <w:pPr>
              <w:jc w:val="center"/>
              <w:rPr>
                <w:sz w:val="22"/>
                <w:szCs w:val="22"/>
              </w:rPr>
            </w:pPr>
            <w:r w:rsidRPr="00412DDB">
              <w:rPr>
                <w:sz w:val="22"/>
                <w:szCs w:val="22"/>
              </w:rPr>
              <w:t xml:space="preserve"> «01» </w:t>
            </w:r>
            <w:r w:rsidR="00DB0A84">
              <w:rPr>
                <w:sz w:val="22"/>
                <w:szCs w:val="22"/>
              </w:rPr>
              <w:t>октября</w:t>
            </w:r>
            <w:r w:rsidRPr="00412DDB">
              <w:rPr>
                <w:sz w:val="22"/>
                <w:szCs w:val="22"/>
              </w:rPr>
              <w:t xml:space="preserve"> 201</w:t>
            </w:r>
            <w:r w:rsidR="00964F18" w:rsidRPr="00412DDB">
              <w:rPr>
                <w:sz w:val="22"/>
                <w:szCs w:val="22"/>
              </w:rPr>
              <w:t>4</w:t>
            </w:r>
            <w:r w:rsidRPr="00412DDB">
              <w:rPr>
                <w:sz w:val="22"/>
                <w:szCs w:val="22"/>
              </w:rPr>
              <w:t xml:space="preserve"> года </w:t>
            </w:r>
          </w:p>
          <w:p w:rsidR="00860D72" w:rsidRPr="00412DDB" w:rsidRDefault="00860D72" w:rsidP="00860D72">
            <w:pPr>
              <w:jc w:val="center"/>
              <w:rPr>
                <w:sz w:val="22"/>
                <w:szCs w:val="22"/>
              </w:rPr>
            </w:pPr>
            <w:r w:rsidRPr="00412DDB">
              <w:rPr>
                <w:sz w:val="22"/>
                <w:szCs w:val="22"/>
              </w:rPr>
              <w:t>(за отчетный период)</w:t>
            </w:r>
          </w:p>
        </w:tc>
        <w:tc>
          <w:tcPr>
            <w:tcW w:w="3924" w:type="dxa"/>
          </w:tcPr>
          <w:p w:rsidR="00860D72" w:rsidRPr="00412DDB" w:rsidRDefault="00860D72" w:rsidP="00FD1409">
            <w:pPr>
              <w:jc w:val="both"/>
              <w:rPr>
                <w:sz w:val="22"/>
                <w:szCs w:val="22"/>
              </w:rPr>
            </w:pPr>
            <w:r w:rsidRPr="00412DDB">
              <w:rPr>
                <w:sz w:val="22"/>
                <w:szCs w:val="22"/>
              </w:rPr>
              <w:t>Заработная плата</w:t>
            </w:r>
          </w:p>
        </w:tc>
        <w:tc>
          <w:tcPr>
            <w:tcW w:w="3402" w:type="dxa"/>
          </w:tcPr>
          <w:p w:rsidR="00860D72" w:rsidRPr="00051DEA" w:rsidRDefault="00051DEA" w:rsidP="00FD1409">
            <w:pPr>
              <w:jc w:val="right"/>
              <w:rPr>
                <w:sz w:val="22"/>
                <w:szCs w:val="22"/>
                <w:lang w:val="en-US"/>
              </w:rPr>
            </w:pPr>
            <w:r>
              <w:rPr>
                <w:sz w:val="22"/>
                <w:szCs w:val="22"/>
                <w:lang w:val="en-US"/>
              </w:rPr>
              <w:t>28 688</w:t>
            </w:r>
          </w:p>
        </w:tc>
      </w:tr>
      <w:tr w:rsidR="00860D72" w:rsidRPr="00412DDB" w:rsidTr="005458C6">
        <w:tc>
          <w:tcPr>
            <w:tcW w:w="2988" w:type="dxa"/>
            <w:vMerge/>
          </w:tcPr>
          <w:p w:rsidR="00860D72" w:rsidRPr="00412DDB" w:rsidRDefault="00860D72" w:rsidP="00FD1409">
            <w:pPr>
              <w:jc w:val="both"/>
              <w:rPr>
                <w:sz w:val="22"/>
                <w:szCs w:val="22"/>
              </w:rPr>
            </w:pPr>
          </w:p>
        </w:tc>
        <w:tc>
          <w:tcPr>
            <w:tcW w:w="3924" w:type="dxa"/>
          </w:tcPr>
          <w:p w:rsidR="00860D72" w:rsidRPr="00412DDB" w:rsidRDefault="00860D72" w:rsidP="00FD1409">
            <w:pPr>
              <w:jc w:val="both"/>
              <w:rPr>
                <w:sz w:val="22"/>
                <w:szCs w:val="22"/>
              </w:rPr>
            </w:pPr>
            <w:r w:rsidRPr="00412DDB">
              <w:rPr>
                <w:sz w:val="22"/>
                <w:szCs w:val="22"/>
              </w:rPr>
              <w:t>Премии</w:t>
            </w:r>
          </w:p>
        </w:tc>
        <w:tc>
          <w:tcPr>
            <w:tcW w:w="3402" w:type="dxa"/>
          </w:tcPr>
          <w:p w:rsidR="00860D72" w:rsidRPr="00051DEA" w:rsidRDefault="00051DEA" w:rsidP="00FD1409">
            <w:pPr>
              <w:jc w:val="right"/>
              <w:rPr>
                <w:sz w:val="22"/>
                <w:szCs w:val="22"/>
                <w:lang w:val="en-US"/>
              </w:rPr>
            </w:pPr>
            <w:r>
              <w:rPr>
                <w:sz w:val="22"/>
                <w:szCs w:val="22"/>
                <w:lang w:val="en-US"/>
              </w:rPr>
              <w:t>0</w:t>
            </w:r>
          </w:p>
        </w:tc>
      </w:tr>
      <w:tr w:rsidR="00860D72" w:rsidRPr="00412DDB" w:rsidTr="005458C6">
        <w:tc>
          <w:tcPr>
            <w:tcW w:w="2988" w:type="dxa"/>
            <w:vMerge/>
          </w:tcPr>
          <w:p w:rsidR="00860D72" w:rsidRPr="00412DDB" w:rsidRDefault="00860D72" w:rsidP="00FD1409">
            <w:pPr>
              <w:jc w:val="both"/>
              <w:rPr>
                <w:sz w:val="22"/>
                <w:szCs w:val="22"/>
              </w:rPr>
            </w:pPr>
          </w:p>
        </w:tc>
        <w:tc>
          <w:tcPr>
            <w:tcW w:w="3924" w:type="dxa"/>
          </w:tcPr>
          <w:p w:rsidR="00860D72" w:rsidRPr="00412DDB" w:rsidRDefault="00860D72" w:rsidP="00FD1409">
            <w:pPr>
              <w:jc w:val="both"/>
              <w:rPr>
                <w:sz w:val="22"/>
                <w:szCs w:val="22"/>
              </w:rPr>
            </w:pPr>
            <w:r w:rsidRPr="00412DDB">
              <w:rPr>
                <w:sz w:val="22"/>
                <w:szCs w:val="22"/>
              </w:rPr>
              <w:t>Вознаграждения по итогам работы за год</w:t>
            </w:r>
          </w:p>
        </w:tc>
        <w:tc>
          <w:tcPr>
            <w:tcW w:w="3402" w:type="dxa"/>
          </w:tcPr>
          <w:p w:rsidR="00860D72" w:rsidRPr="00051DEA" w:rsidRDefault="00051DEA" w:rsidP="00FD1409">
            <w:pPr>
              <w:jc w:val="right"/>
              <w:rPr>
                <w:sz w:val="22"/>
                <w:szCs w:val="22"/>
                <w:lang w:val="en-US"/>
              </w:rPr>
            </w:pPr>
            <w:r>
              <w:rPr>
                <w:sz w:val="22"/>
                <w:szCs w:val="22"/>
                <w:lang w:val="en-US"/>
              </w:rPr>
              <w:t>25 155</w:t>
            </w:r>
          </w:p>
        </w:tc>
      </w:tr>
      <w:tr w:rsidR="00860D72" w:rsidRPr="00412DDB" w:rsidTr="005458C6">
        <w:tc>
          <w:tcPr>
            <w:tcW w:w="2988" w:type="dxa"/>
            <w:vMerge/>
          </w:tcPr>
          <w:p w:rsidR="00860D72" w:rsidRPr="00412DDB" w:rsidRDefault="00860D72" w:rsidP="00FD1409">
            <w:pPr>
              <w:jc w:val="both"/>
              <w:rPr>
                <w:sz w:val="22"/>
                <w:szCs w:val="22"/>
              </w:rPr>
            </w:pPr>
          </w:p>
        </w:tc>
        <w:tc>
          <w:tcPr>
            <w:tcW w:w="3924" w:type="dxa"/>
          </w:tcPr>
          <w:p w:rsidR="00860D72" w:rsidRPr="00412DDB" w:rsidRDefault="00860D72" w:rsidP="00FD1409">
            <w:pPr>
              <w:jc w:val="both"/>
              <w:rPr>
                <w:sz w:val="22"/>
                <w:szCs w:val="22"/>
              </w:rPr>
            </w:pPr>
            <w:r w:rsidRPr="00412DDB">
              <w:rPr>
                <w:sz w:val="22"/>
                <w:szCs w:val="22"/>
              </w:rPr>
              <w:t>Компенсация расходов, связанных с исполнением своих обязанностей</w:t>
            </w:r>
          </w:p>
        </w:tc>
        <w:tc>
          <w:tcPr>
            <w:tcW w:w="3402" w:type="dxa"/>
          </w:tcPr>
          <w:p w:rsidR="00860D72" w:rsidRPr="00051DEA" w:rsidRDefault="00051DEA" w:rsidP="00FD1409">
            <w:pPr>
              <w:jc w:val="right"/>
              <w:rPr>
                <w:sz w:val="22"/>
                <w:szCs w:val="22"/>
                <w:lang w:val="en-US"/>
              </w:rPr>
            </w:pPr>
            <w:r>
              <w:rPr>
                <w:sz w:val="22"/>
                <w:szCs w:val="22"/>
                <w:lang w:val="en-US"/>
              </w:rPr>
              <w:t>319</w:t>
            </w:r>
          </w:p>
        </w:tc>
      </w:tr>
    </w:tbl>
    <w:p w:rsidR="00860D72" w:rsidRPr="005E65B7" w:rsidRDefault="00860D72" w:rsidP="00B37CA9">
      <w:pPr>
        <w:ind w:firstLine="720"/>
        <w:jc w:val="both"/>
        <w:rPr>
          <w:sz w:val="22"/>
          <w:szCs w:val="22"/>
        </w:rPr>
      </w:pPr>
    </w:p>
    <w:p w:rsidR="00D06B68" w:rsidRPr="00412DDB" w:rsidRDefault="00B37CA9" w:rsidP="00D06B68">
      <w:pPr>
        <w:pStyle w:val="em-4"/>
      </w:pPr>
      <w:r w:rsidRPr="00412DDB">
        <w:t>Сведения о существующих соглашениях относительно таких выплат в текущем финансовом году:</w:t>
      </w:r>
    </w:p>
    <w:tbl>
      <w:tblPr>
        <w:tblW w:w="0" w:type="auto"/>
        <w:tblLook w:val="01E0" w:firstRow="1" w:lastRow="1" w:firstColumn="1" w:lastColumn="1" w:noHBand="0" w:noVBand="0"/>
      </w:tblPr>
      <w:tblGrid>
        <w:gridCol w:w="2940"/>
        <w:gridCol w:w="3972"/>
        <w:gridCol w:w="2658"/>
        <w:gridCol w:w="744"/>
      </w:tblGrid>
      <w:tr w:rsidR="00D06B68" w:rsidRPr="00412DDB" w:rsidTr="005458C6">
        <w:tc>
          <w:tcPr>
            <w:tcW w:w="10314" w:type="dxa"/>
            <w:gridSpan w:val="4"/>
          </w:tcPr>
          <w:p w:rsidR="00AA7F5F" w:rsidRPr="00412DDB" w:rsidRDefault="00AA7F5F" w:rsidP="00AA7F5F">
            <w:pPr>
              <w:pStyle w:val="em-4"/>
            </w:pPr>
          </w:p>
          <w:p w:rsidR="002676B0" w:rsidRPr="005458C6" w:rsidRDefault="002676B0" w:rsidP="002676B0">
            <w:pPr>
              <w:pStyle w:val="em-4"/>
              <w:rPr>
                <w:sz w:val="24"/>
              </w:rPr>
            </w:pPr>
            <w:r w:rsidRPr="005458C6">
              <w:rPr>
                <w:rFonts w:ascii="TimesNewRomanPSMT" w:hAnsi="TimesNewRomanPSMT" w:cs="TimesNewRomanPSMT"/>
                <w:szCs w:val="20"/>
              </w:rPr>
              <w:t>Размер вознаграждения  членам Совета директоров  ОАО «МТС</w:t>
            </w:r>
            <w:r w:rsidR="00B140EC" w:rsidRPr="005458C6">
              <w:rPr>
                <w:rFonts w:ascii="TimesNewRomanPSMT" w:hAnsi="TimesNewRomanPSMT" w:cs="TimesNewRomanPSMT"/>
                <w:szCs w:val="20"/>
              </w:rPr>
              <w:t>–</w:t>
            </w:r>
            <w:r w:rsidRPr="005458C6">
              <w:rPr>
                <w:rFonts w:ascii="TimesNewRomanPSMT" w:hAnsi="TimesNewRomanPSMT" w:cs="TimesNewRomanPSMT"/>
                <w:szCs w:val="20"/>
              </w:rPr>
              <w:t>Банк» регламентируется  Полож</w:t>
            </w:r>
            <w:r w:rsidRPr="005458C6">
              <w:rPr>
                <w:rFonts w:ascii="TimesNewRomanPSMT" w:hAnsi="TimesNewRomanPSMT" w:cs="TimesNewRomanPSMT"/>
                <w:szCs w:val="20"/>
              </w:rPr>
              <w:t>е</w:t>
            </w:r>
            <w:r w:rsidRPr="005458C6">
              <w:rPr>
                <w:rFonts w:ascii="TimesNewRomanPSMT" w:hAnsi="TimesNewRomanPSMT" w:cs="TimesNewRomanPSMT"/>
                <w:szCs w:val="20"/>
              </w:rPr>
              <w:t>нием о вознаграждениях и компенсациях, выплачиваемых членам Совета директоров АКБ «МБРР» (ОАО), утвержденного Общим собранием акционеров АКБ «МБРР» (ОАО) (протокол №51 от 03.07.2009), рег. номер №06</w:t>
            </w:r>
            <w:r w:rsidR="00B140EC" w:rsidRPr="005458C6">
              <w:rPr>
                <w:rFonts w:ascii="TimesNewRomanPSMT" w:hAnsi="TimesNewRomanPSMT" w:cs="TimesNewRomanPSMT"/>
                <w:szCs w:val="20"/>
              </w:rPr>
              <w:t>–</w:t>
            </w:r>
            <w:r w:rsidRPr="005458C6">
              <w:rPr>
                <w:rFonts w:ascii="TimesNewRomanPSMT" w:hAnsi="TimesNewRomanPSMT" w:cs="TimesNewRomanPSMT"/>
                <w:szCs w:val="20"/>
              </w:rPr>
              <w:t>21/9</w:t>
            </w:r>
            <w:r w:rsidR="00B140EC" w:rsidRPr="005458C6">
              <w:rPr>
                <w:rFonts w:ascii="TimesNewRomanPSMT" w:hAnsi="TimesNewRomanPSMT" w:cs="TimesNewRomanPSMT"/>
                <w:szCs w:val="20"/>
              </w:rPr>
              <w:t>–</w:t>
            </w:r>
            <w:r w:rsidRPr="005458C6">
              <w:rPr>
                <w:rFonts w:ascii="TimesNewRomanPSMT" w:hAnsi="TimesNewRomanPSMT" w:cs="TimesNewRomanPSMT"/>
                <w:szCs w:val="20"/>
              </w:rPr>
              <w:t>(0) от 03.07.2009. Размер вознаграждения  сотрудникам ОАО «МТС</w:t>
            </w:r>
            <w:r w:rsidR="00B140EC" w:rsidRPr="005458C6">
              <w:rPr>
                <w:rFonts w:ascii="TimesNewRomanPSMT" w:hAnsi="TimesNewRomanPSMT" w:cs="TimesNewRomanPSMT"/>
                <w:szCs w:val="20"/>
              </w:rPr>
              <w:t>–</w:t>
            </w:r>
            <w:r w:rsidRPr="005458C6">
              <w:rPr>
                <w:rFonts w:ascii="TimesNewRomanPSMT" w:hAnsi="TimesNewRomanPSMT" w:cs="TimesNewRomanPSMT"/>
                <w:szCs w:val="20"/>
              </w:rPr>
              <w:t>Банк», явля</w:t>
            </w:r>
            <w:r w:rsidRPr="005458C6">
              <w:rPr>
                <w:rFonts w:ascii="TimesNewRomanPSMT" w:hAnsi="TimesNewRomanPSMT" w:cs="TimesNewRomanPSMT"/>
                <w:szCs w:val="20"/>
              </w:rPr>
              <w:t>ю</w:t>
            </w:r>
            <w:r w:rsidRPr="005458C6">
              <w:rPr>
                <w:rFonts w:ascii="TimesNewRomanPSMT" w:hAnsi="TimesNewRomanPSMT" w:cs="TimesNewRomanPSMT"/>
                <w:szCs w:val="20"/>
              </w:rPr>
              <w:t>щимися членами Совета директоров, регламентируется условиями контрактов (трудовых договоров).</w:t>
            </w:r>
          </w:p>
          <w:p w:rsidR="00D06B68" w:rsidRPr="00412DDB" w:rsidRDefault="00D06B68" w:rsidP="002474DC">
            <w:pPr>
              <w:pStyle w:val="em-4"/>
            </w:pPr>
          </w:p>
        </w:tc>
      </w:tr>
      <w:tr w:rsidR="002676B0" w:rsidRPr="00412DDB" w:rsidTr="00CC3C39">
        <w:trPr>
          <w:gridAfter w:val="1"/>
          <w:wAfter w:w="744" w:type="dxa"/>
        </w:trPr>
        <w:tc>
          <w:tcPr>
            <w:tcW w:w="9570" w:type="dxa"/>
            <w:gridSpan w:val="3"/>
          </w:tcPr>
          <w:p w:rsidR="002676B0" w:rsidRPr="00412DDB" w:rsidRDefault="002676B0" w:rsidP="00CC3C39">
            <w:pPr>
              <w:pStyle w:val="em-4"/>
              <w:rPr>
                <w:b/>
              </w:rPr>
            </w:pPr>
            <w:r w:rsidRPr="00412DDB">
              <w:rPr>
                <w:b/>
              </w:rPr>
              <w:t>Правление ОАО «МТС</w:t>
            </w:r>
            <w:r w:rsidR="00B140EC">
              <w:rPr>
                <w:b/>
              </w:rPr>
              <w:t>–</w:t>
            </w:r>
            <w:r w:rsidRPr="00412DDB">
              <w:rPr>
                <w:b/>
              </w:rPr>
              <w:t>Банк»</w:t>
            </w:r>
          </w:p>
        </w:tc>
      </w:tr>
      <w:tr w:rsidR="002676B0" w:rsidRPr="00412DDB" w:rsidTr="00CC3C39">
        <w:trPr>
          <w:gridAfter w:val="1"/>
          <w:wAfter w:w="744" w:type="dxa"/>
        </w:trPr>
        <w:tc>
          <w:tcPr>
            <w:tcW w:w="9570" w:type="dxa"/>
            <w:gridSpan w:val="3"/>
          </w:tcPr>
          <w:p w:rsidR="002676B0" w:rsidRPr="00412DDB" w:rsidRDefault="002676B0" w:rsidP="00CC3C39">
            <w:pPr>
              <w:pStyle w:val="em-6"/>
              <w:jc w:val="center"/>
            </w:pPr>
            <w:r w:rsidRPr="00412DDB">
              <w:t xml:space="preserve">(указывается наименование органа управления кредитной организации </w:t>
            </w:r>
            <w:r w:rsidR="00B140EC">
              <w:t>–</w:t>
            </w:r>
            <w:r w:rsidRPr="00412DDB">
              <w:t xml:space="preserve"> эмитента)</w:t>
            </w:r>
          </w:p>
        </w:tc>
      </w:tr>
      <w:tr w:rsidR="002676B0"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Align w:val="center"/>
          </w:tcPr>
          <w:p w:rsidR="002676B0" w:rsidRPr="00412DDB" w:rsidRDefault="002676B0" w:rsidP="00CC3C39">
            <w:pPr>
              <w:jc w:val="center"/>
              <w:rPr>
                <w:sz w:val="22"/>
                <w:szCs w:val="22"/>
              </w:rPr>
            </w:pPr>
            <w:r w:rsidRPr="00412DDB">
              <w:rPr>
                <w:sz w:val="22"/>
                <w:szCs w:val="22"/>
              </w:rPr>
              <w:t>Отчетная дата</w:t>
            </w:r>
          </w:p>
        </w:tc>
        <w:tc>
          <w:tcPr>
            <w:tcW w:w="3972" w:type="dxa"/>
            <w:vAlign w:val="center"/>
          </w:tcPr>
          <w:p w:rsidR="002676B0" w:rsidRPr="00412DDB" w:rsidRDefault="002676B0" w:rsidP="00CC3C39">
            <w:pPr>
              <w:pStyle w:val="prilozhenie"/>
              <w:tabs>
                <w:tab w:val="left" w:pos="3686"/>
              </w:tabs>
              <w:ind w:firstLine="0"/>
              <w:jc w:val="center"/>
              <w:rPr>
                <w:sz w:val="22"/>
                <w:szCs w:val="22"/>
              </w:rPr>
            </w:pPr>
            <w:r w:rsidRPr="00412DDB">
              <w:rPr>
                <w:sz w:val="22"/>
                <w:szCs w:val="22"/>
              </w:rPr>
              <w:t>Вид вознаграждения</w:t>
            </w:r>
          </w:p>
          <w:p w:rsidR="002676B0" w:rsidRPr="00412DDB" w:rsidRDefault="002676B0" w:rsidP="00CC3C39">
            <w:pPr>
              <w:jc w:val="center"/>
              <w:rPr>
                <w:sz w:val="22"/>
                <w:szCs w:val="22"/>
              </w:rPr>
            </w:pPr>
            <w:r w:rsidRPr="00412DDB">
              <w:rPr>
                <w:sz w:val="22"/>
                <w:szCs w:val="22"/>
              </w:rPr>
              <w:t>(заработная плата, премии, комиссио</w:t>
            </w:r>
            <w:r w:rsidRPr="00412DDB">
              <w:rPr>
                <w:sz w:val="22"/>
                <w:szCs w:val="22"/>
              </w:rPr>
              <w:t>н</w:t>
            </w:r>
            <w:r w:rsidRPr="00412DDB">
              <w:rPr>
                <w:sz w:val="22"/>
                <w:szCs w:val="22"/>
              </w:rPr>
              <w:t>ные, льготы и (или) компенсации ра</w:t>
            </w:r>
            <w:r w:rsidRPr="00412DDB">
              <w:rPr>
                <w:sz w:val="22"/>
                <w:szCs w:val="22"/>
              </w:rPr>
              <w:t>с</w:t>
            </w:r>
            <w:r w:rsidRPr="00412DDB">
              <w:rPr>
                <w:sz w:val="22"/>
                <w:szCs w:val="22"/>
              </w:rPr>
              <w:t>ходов, иное)</w:t>
            </w:r>
          </w:p>
        </w:tc>
        <w:tc>
          <w:tcPr>
            <w:tcW w:w="3402" w:type="dxa"/>
            <w:gridSpan w:val="2"/>
            <w:vAlign w:val="center"/>
          </w:tcPr>
          <w:p w:rsidR="00D14BDA" w:rsidRPr="00412DDB" w:rsidRDefault="002676B0" w:rsidP="00CC3C39">
            <w:pPr>
              <w:jc w:val="center"/>
              <w:rPr>
                <w:sz w:val="22"/>
                <w:szCs w:val="22"/>
              </w:rPr>
            </w:pPr>
            <w:r w:rsidRPr="00412DDB">
              <w:rPr>
                <w:sz w:val="22"/>
                <w:szCs w:val="22"/>
              </w:rPr>
              <w:t>Размер вознаграждения,</w:t>
            </w:r>
          </w:p>
          <w:p w:rsidR="002676B0" w:rsidRPr="00412DDB" w:rsidRDefault="002676B0" w:rsidP="00CC3C39">
            <w:pPr>
              <w:jc w:val="center"/>
              <w:rPr>
                <w:sz w:val="22"/>
                <w:szCs w:val="22"/>
              </w:rPr>
            </w:pPr>
            <w:r w:rsidRPr="00412DDB">
              <w:rPr>
                <w:sz w:val="22"/>
                <w:szCs w:val="22"/>
              </w:rPr>
              <w:t>тыс. руб.</w:t>
            </w:r>
          </w:p>
        </w:tc>
      </w:tr>
      <w:tr w:rsidR="002676B0"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tcPr>
          <w:p w:rsidR="002676B0" w:rsidRPr="00412DDB" w:rsidRDefault="002676B0" w:rsidP="00CC3C39">
            <w:pPr>
              <w:jc w:val="center"/>
              <w:rPr>
                <w:sz w:val="22"/>
                <w:szCs w:val="22"/>
              </w:rPr>
            </w:pPr>
            <w:r w:rsidRPr="00412DDB">
              <w:rPr>
                <w:sz w:val="22"/>
                <w:szCs w:val="22"/>
              </w:rPr>
              <w:t>1</w:t>
            </w:r>
          </w:p>
        </w:tc>
        <w:tc>
          <w:tcPr>
            <w:tcW w:w="3972" w:type="dxa"/>
          </w:tcPr>
          <w:p w:rsidR="002676B0" w:rsidRPr="00412DDB" w:rsidRDefault="002676B0" w:rsidP="00CC3C39">
            <w:pPr>
              <w:jc w:val="center"/>
              <w:rPr>
                <w:sz w:val="22"/>
                <w:szCs w:val="22"/>
              </w:rPr>
            </w:pPr>
            <w:r w:rsidRPr="00412DDB">
              <w:rPr>
                <w:sz w:val="22"/>
                <w:szCs w:val="22"/>
              </w:rPr>
              <w:t>2</w:t>
            </w:r>
          </w:p>
        </w:tc>
        <w:tc>
          <w:tcPr>
            <w:tcW w:w="3402" w:type="dxa"/>
            <w:gridSpan w:val="2"/>
          </w:tcPr>
          <w:p w:rsidR="002676B0" w:rsidRPr="00412DDB" w:rsidRDefault="002676B0" w:rsidP="00CC3C39">
            <w:pPr>
              <w:jc w:val="center"/>
              <w:rPr>
                <w:sz w:val="22"/>
                <w:szCs w:val="22"/>
              </w:rPr>
            </w:pPr>
            <w:r w:rsidRPr="00412DDB">
              <w:rPr>
                <w:sz w:val="22"/>
                <w:szCs w:val="22"/>
              </w:rPr>
              <w:t>3</w:t>
            </w:r>
          </w:p>
        </w:tc>
      </w:tr>
      <w:tr w:rsidR="002676B0"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Merge w:val="restart"/>
            <w:vAlign w:val="center"/>
          </w:tcPr>
          <w:p w:rsidR="00277385" w:rsidRPr="00412DDB" w:rsidRDefault="002676B0" w:rsidP="00CC3C39">
            <w:pPr>
              <w:jc w:val="center"/>
              <w:rPr>
                <w:sz w:val="22"/>
                <w:szCs w:val="22"/>
              </w:rPr>
            </w:pPr>
            <w:r w:rsidRPr="00412DDB">
              <w:rPr>
                <w:sz w:val="22"/>
                <w:szCs w:val="22"/>
              </w:rPr>
              <w:t xml:space="preserve">«01» </w:t>
            </w:r>
            <w:r w:rsidR="0025366F" w:rsidRPr="00412DDB">
              <w:rPr>
                <w:sz w:val="22"/>
                <w:szCs w:val="22"/>
              </w:rPr>
              <w:t>января</w:t>
            </w:r>
            <w:r w:rsidRPr="00412DDB">
              <w:rPr>
                <w:sz w:val="22"/>
                <w:szCs w:val="22"/>
              </w:rPr>
              <w:t xml:space="preserve"> 201</w:t>
            </w:r>
            <w:r w:rsidR="00964F18" w:rsidRPr="00412DDB">
              <w:rPr>
                <w:sz w:val="22"/>
                <w:szCs w:val="22"/>
              </w:rPr>
              <w:t>4</w:t>
            </w:r>
            <w:r w:rsidRPr="00412DDB">
              <w:rPr>
                <w:sz w:val="22"/>
                <w:szCs w:val="22"/>
              </w:rPr>
              <w:t xml:space="preserve"> года</w:t>
            </w:r>
          </w:p>
          <w:p w:rsidR="002676B0" w:rsidRPr="00412DDB" w:rsidRDefault="002676B0" w:rsidP="00964F18">
            <w:pPr>
              <w:jc w:val="center"/>
              <w:rPr>
                <w:sz w:val="22"/>
                <w:szCs w:val="22"/>
              </w:rPr>
            </w:pPr>
            <w:r w:rsidRPr="00412DDB">
              <w:rPr>
                <w:sz w:val="22"/>
                <w:szCs w:val="22"/>
              </w:rPr>
              <w:t xml:space="preserve"> (</w:t>
            </w:r>
            <w:r w:rsidR="00BD64FE" w:rsidRPr="00412DDB">
              <w:rPr>
                <w:sz w:val="22"/>
                <w:szCs w:val="22"/>
              </w:rPr>
              <w:t>за</w:t>
            </w:r>
            <w:r w:rsidRPr="00412DDB">
              <w:rPr>
                <w:sz w:val="22"/>
                <w:szCs w:val="22"/>
              </w:rPr>
              <w:t xml:space="preserve"> </w:t>
            </w:r>
            <w:r w:rsidR="00860D72" w:rsidRPr="00412DDB">
              <w:rPr>
                <w:sz w:val="22"/>
                <w:szCs w:val="22"/>
              </w:rPr>
              <w:t>201</w:t>
            </w:r>
            <w:r w:rsidR="00964F18" w:rsidRPr="00412DDB">
              <w:rPr>
                <w:sz w:val="22"/>
                <w:szCs w:val="22"/>
              </w:rPr>
              <w:t>3</w:t>
            </w:r>
            <w:r w:rsidR="00860D72" w:rsidRPr="00412DDB">
              <w:rPr>
                <w:sz w:val="22"/>
                <w:szCs w:val="22"/>
              </w:rPr>
              <w:t xml:space="preserve"> год</w:t>
            </w:r>
            <w:r w:rsidRPr="00412DDB">
              <w:rPr>
                <w:sz w:val="22"/>
                <w:szCs w:val="22"/>
              </w:rPr>
              <w:t>)</w:t>
            </w:r>
          </w:p>
        </w:tc>
        <w:tc>
          <w:tcPr>
            <w:tcW w:w="3972" w:type="dxa"/>
          </w:tcPr>
          <w:p w:rsidR="002676B0" w:rsidRPr="00412DDB" w:rsidRDefault="002676B0" w:rsidP="00CC3C39">
            <w:pPr>
              <w:jc w:val="both"/>
              <w:rPr>
                <w:sz w:val="22"/>
                <w:szCs w:val="22"/>
              </w:rPr>
            </w:pPr>
            <w:r w:rsidRPr="00412DDB">
              <w:rPr>
                <w:sz w:val="22"/>
                <w:szCs w:val="22"/>
              </w:rPr>
              <w:t>Заработная плата</w:t>
            </w:r>
          </w:p>
        </w:tc>
        <w:tc>
          <w:tcPr>
            <w:tcW w:w="3402" w:type="dxa"/>
            <w:gridSpan w:val="2"/>
          </w:tcPr>
          <w:p w:rsidR="002676B0" w:rsidRPr="00412DDB" w:rsidRDefault="002B37BE" w:rsidP="00B47153">
            <w:pPr>
              <w:jc w:val="right"/>
              <w:rPr>
                <w:sz w:val="22"/>
                <w:szCs w:val="22"/>
                <w:lang w:val="en-US"/>
              </w:rPr>
            </w:pPr>
            <w:r w:rsidRPr="00412DDB">
              <w:rPr>
                <w:rFonts w:ascii="TimesNewRomanPSMT" w:hAnsi="TimesNewRomanPSMT" w:cs="TimesNewRomanPSMT"/>
                <w:sz w:val="20"/>
                <w:szCs w:val="20"/>
                <w:lang w:val="en-US"/>
              </w:rPr>
              <w:t>94 905</w:t>
            </w:r>
          </w:p>
        </w:tc>
      </w:tr>
      <w:tr w:rsidR="002676B0"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Merge/>
          </w:tcPr>
          <w:p w:rsidR="002676B0" w:rsidRPr="00412DDB" w:rsidRDefault="002676B0" w:rsidP="00CC3C39">
            <w:pPr>
              <w:jc w:val="both"/>
              <w:rPr>
                <w:sz w:val="22"/>
                <w:szCs w:val="22"/>
              </w:rPr>
            </w:pPr>
          </w:p>
        </w:tc>
        <w:tc>
          <w:tcPr>
            <w:tcW w:w="3972" w:type="dxa"/>
          </w:tcPr>
          <w:p w:rsidR="002676B0" w:rsidRPr="00412DDB" w:rsidRDefault="002676B0" w:rsidP="00CC3C39">
            <w:pPr>
              <w:jc w:val="both"/>
              <w:rPr>
                <w:sz w:val="22"/>
                <w:szCs w:val="22"/>
              </w:rPr>
            </w:pPr>
            <w:r w:rsidRPr="00412DDB">
              <w:rPr>
                <w:sz w:val="22"/>
                <w:szCs w:val="22"/>
              </w:rPr>
              <w:t>Премии</w:t>
            </w:r>
          </w:p>
        </w:tc>
        <w:tc>
          <w:tcPr>
            <w:tcW w:w="3402" w:type="dxa"/>
            <w:gridSpan w:val="2"/>
          </w:tcPr>
          <w:p w:rsidR="002676B0" w:rsidRPr="00412DDB" w:rsidRDefault="002B37BE" w:rsidP="00B46F75">
            <w:pPr>
              <w:jc w:val="right"/>
              <w:rPr>
                <w:sz w:val="20"/>
                <w:szCs w:val="20"/>
                <w:lang w:val="en-US"/>
              </w:rPr>
            </w:pPr>
            <w:r w:rsidRPr="00412DDB">
              <w:rPr>
                <w:sz w:val="20"/>
                <w:szCs w:val="20"/>
                <w:lang w:val="en-US"/>
              </w:rPr>
              <w:t>50 768</w:t>
            </w:r>
          </w:p>
        </w:tc>
      </w:tr>
      <w:tr w:rsidR="00860D72"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Merge w:val="restart"/>
            <w:vAlign w:val="center"/>
          </w:tcPr>
          <w:p w:rsidR="00860D72" w:rsidRPr="00412DDB" w:rsidRDefault="00860D72" w:rsidP="00FD1409">
            <w:pPr>
              <w:jc w:val="center"/>
              <w:rPr>
                <w:sz w:val="22"/>
                <w:szCs w:val="22"/>
              </w:rPr>
            </w:pPr>
            <w:r w:rsidRPr="00412DDB">
              <w:rPr>
                <w:sz w:val="22"/>
                <w:szCs w:val="22"/>
              </w:rPr>
              <w:t xml:space="preserve">«01» </w:t>
            </w:r>
            <w:r w:rsidR="00FF379B">
              <w:rPr>
                <w:sz w:val="22"/>
                <w:szCs w:val="22"/>
              </w:rPr>
              <w:t>октября</w:t>
            </w:r>
            <w:r w:rsidRPr="00412DDB">
              <w:rPr>
                <w:sz w:val="22"/>
                <w:szCs w:val="22"/>
              </w:rPr>
              <w:t xml:space="preserve"> 201</w:t>
            </w:r>
            <w:r w:rsidR="00964F18" w:rsidRPr="00412DDB">
              <w:rPr>
                <w:sz w:val="22"/>
                <w:szCs w:val="22"/>
              </w:rPr>
              <w:t>4</w:t>
            </w:r>
            <w:r w:rsidRPr="00412DDB">
              <w:rPr>
                <w:sz w:val="22"/>
                <w:szCs w:val="22"/>
              </w:rPr>
              <w:t xml:space="preserve"> года</w:t>
            </w:r>
          </w:p>
          <w:p w:rsidR="00860D72" w:rsidRPr="00412DDB" w:rsidRDefault="00860D72" w:rsidP="00860D72">
            <w:pPr>
              <w:jc w:val="center"/>
              <w:rPr>
                <w:sz w:val="22"/>
                <w:szCs w:val="22"/>
              </w:rPr>
            </w:pPr>
            <w:r w:rsidRPr="00412DDB">
              <w:rPr>
                <w:sz w:val="22"/>
                <w:szCs w:val="22"/>
              </w:rPr>
              <w:t xml:space="preserve"> (за отчетный период)</w:t>
            </w:r>
          </w:p>
        </w:tc>
        <w:tc>
          <w:tcPr>
            <w:tcW w:w="3972" w:type="dxa"/>
          </w:tcPr>
          <w:p w:rsidR="00860D72" w:rsidRPr="00412DDB" w:rsidRDefault="00860D72" w:rsidP="00FD1409">
            <w:pPr>
              <w:jc w:val="both"/>
              <w:rPr>
                <w:sz w:val="22"/>
                <w:szCs w:val="22"/>
              </w:rPr>
            </w:pPr>
            <w:r w:rsidRPr="00412DDB">
              <w:rPr>
                <w:sz w:val="22"/>
                <w:szCs w:val="22"/>
              </w:rPr>
              <w:t>Заработная плата</w:t>
            </w:r>
          </w:p>
        </w:tc>
        <w:tc>
          <w:tcPr>
            <w:tcW w:w="3402" w:type="dxa"/>
            <w:gridSpan w:val="2"/>
          </w:tcPr>
          <w:p w:rsidR="00860D72" w:rsidRPr="00051DEA" w:rsidRDefault="00051DEA" w:rsidP="00FD1409">
            <w:pPr>
              <w:jc w:val="right"/>
              <w:rPr>
                <w:sz w:val="20"/>
                <w:szCs w:val="22"/>
                <w:lang w:val="en-US"/>
              </w:rPr>
            </w:pPr>
            <w:r w:rsidRPr="00051DEA">
              <w:rPr>
                <w:sz w:val="20"/>
                <w:szCs w:val="22"/>
                <w:lang w:val="en-US"/>
              </w:rPr>
              <w:t>76 273</w:t>
            </w:r>
          </w:p>
        </w:tc>
      </w:tr>
      <w:tr w:rsidR="00860D72"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Merge/>
          </w:tcPr>
          <w:p w:rsidR="00860D72" w:rsidRPr="00412DDB" w:rsidRDefault="00860D72" w:rsidP="00FD1409">
            <w:pPr>
              <w:jc w:val="both"/>
              <w:rPr>
                <w:sz w:val="22"/>
                <w:szCs w:val="22"/>
              </w:rPr>
            </w:pPr>
          </w:p>
        </w:tc>
        <w:tc>
          <w:tcPr>
            <w:tcW w:w="3972" w:type="dxa"/>
          </w:tcPr>
          <w:p w:rsidR="00860D72" w:rsidRPr="00412DDB" w:rsidRDefault="00860D72" w:rsidP="00FD1409">
            <w:pPr>
              <w:jc w:val="both"/>
              <w:rPr>
                <w:sz w:val="22"/>
                <w:szCs w:val="22"/>
              </w:rPr>
            </w:pPr>
            <w:r w:rsidRPr="00412DDB">
              <w:rPr>
                <w:sz w:val="22"/>
                <w:szCs w:val="22"/>
              </w:rPr>
              <w:t>Премии</w:t>
            </w:r>
          </w:p>
        </w:tc>
        <w:tc>
          <w:tcPr>
            <w:tcW w:w="3402" w:type="dxa"/>
            <w:gridSpan w:val="2"/>
          </w:tcPr>
          <w:p w:rsidR="00860D72" w:rsidRPr="00051DEA" w:rsidRDefault="00051DEA" w:rsidP="00FD1409">
            <w:pPr>
              <w:jc w:val="right"/>
              <w:rPr>
                <w:sz w:val="20"/>
                <w:szCs w:val="22"/>
                <w:lang w:val="en-US"/>
              </w:rPr>
            </w:pPr>
            <w:r w:rsidRPr="00051DEA">
              <w:rPr>
                <w:sz w:val="20"/>
                <w:szCs w:val="22"/>
                <w:lang w:val="en-US"/>
              </w:rPr>
              <w:t>55 592</w:t>
            </w:r>
          </w:p>
        </w:tc>
      </w:tr>
    </w:tbl>
    <w:p w:rsidR="002676B0" w:rsidRPr="00412DDB" w:rsidRDefault="002676B0" w:rsidP="002676B0">
      <w:pPr>
        <w:ind w:firstLine="720"/>
        <w:jc w:val="both"/>
        <w:rPr>
          <w:sz w:val="22"/>
          <w:szCs w:val="22"/>
        </w:rPr>
      </w:pPr>
    </w:p>
    <w:p w:rsidR="002676B0" w:rsidRPr="00412DDB" w:rsidRDefault="002676B0" w:rsidP="002676B0">
      <w:pPr>
        <w:pStyle w:val="em-4"/>
      </w:pPr>
      <w:r w:rsidRPr="00412DDB">
        <w:t>Сведения о существующих соглашениях относительно таких выплат в текущем финансовом году:</w:t>
      </w:r>
    </w:p>
    <w:p w:rsidR="002676B0" w:rsidRPr="00412DDB" w:rsidRDefault="002676B0" w:rsidP="002676B0">
      <w:pPr>
        <w:pStyle w:val="em-4"/>
      </w:pPr>
    </w:p>
    <w:p w:rsidR="002676B0" w:rsidRPr="005458C6" w:rsidRDefault="002676B0" w:rsidP="002676B0">
      <w:pPr>
        <w:pStyle w:val="em-4"/>
        <w:rPr>
          <w:sz w:val="24"/>
        </w:rPr>
      </w:pPr>
      <w:r w:rsidRPr="005458C6">
        <w:rPr>
          <w:rFonts w:ascii="TimesNewRomanPSMT" w:hAnsi="TimesNewRomanPSMT" w:cs="TimesNewRomanPSMT"/>
          <w:szCs w:val="20"/>
        </w:rPr>
        <w:t>Размер вознаграждения  членам Правления ОАО «МТС</w:t>
      </w:r>
      <w:r w:rsidR="00B140EC" w:rsidRPr="005458C6">
        <w:rPr>
          <w:rFonts w:ascii="TimesNewRomanPSMT" w:hAnsi="TimesNewRomanPSMT" w:cs="TimesNewRomanPSMT"/>
          <w:szCs w:val="20"/>
        </w:rPr>
        <w:t>–</w:t>
      </w:r>
      <w:r w:rsidRPr="005458C6">
        <w:rPr>
          <w:rFonts w:ascii="TimesNewRomanPSMT" w:hAnsi="TimesNewRomanPSMT" w:cs="TimesNewRomanPSMT"/>
          <w:szCs w:val="20"/>
        </w:rPr>
        <w:t>Банк» регламентируется условиями контра</w:t>
      </w:r>
      <w:r w:rsidRPr="005458C6">
        <w:rPr>
          <w:rFonts w:ascii="TimesNewRomanPSMT" w:hAnsi="TimesNewRomanPSMT" w:cs="TimesNewRomanPSMT"/>
          <w:szCs w:val="20"/>
        </w:rPr>
        <w:t>к</w:t>
      </w:r>
      <w:r w:rsidRPr="005458C6">
        <w:rPr>
          <w:rFonts w:ascii="TimesNewRomanPSMT" w:hAnsi="TimesNewRomanPSMT" w:cs="TimesNewRomanPSMT"/>
          <w:szCs w:val="20"/>
        </w:rPr>
        <w:t>тов (трудовых договоров).</w:t>
      </w:r>
    </w:p>
    <w:p w:rsidR="002676B0" w:rsidRPr="00412DDB" w:rsidRDefault="002676B0" w:rsidP="00D06B68">
      <w:pPr>
        <w:pStyle w:val="em-4"/>
      </w:pPr>
    </w:p>
    <w:p w:rsidR="00B37CA9" w:rsidRPr="00412DDB" w:rsidRDefault="00B37CA9" w:rsidP="00D06B68">
      <w:pPr>
        <w:pStyle w:val="em-1"/>
      </w:pPr>
      <w:bookmarkStart w:id="68" w:name="_Toc403477599"/>
      <w:r w:rsidRPr="00412DDB">
        <w:t>5.4. Сведения о структуре и компетенции органов контроля за финансово</w:t>
      </w:r>
      <w:r w:rsidR="00B140EC">
        <w:t>–</w:t>
      </w:r>
      <w:r w:rsidRPr="00412DDB">
        <w:t>хозяйственной де</w:t>
      </w:r>
      <w:r w:rsidRPr="00412DDB">
        <w:t>я</w:t>
      </w:r>
      <w:r w:rsidRPr="00412DDB">
        <w:t>тельностью кредитной организации – эмитента</w:t>
      </w:r>
      <w:bookmarkEnd w:id="68"/>
      <w:r w:rsidRPr="00412DDB">
        <w:rPr>
          <w:rStyle w:val="af0"/>
          <w:b w:val="0"/>
          <w:bCs/>
          <w:vanish/>
        </w:rPr>
        <w:footnoteReference w:id="57"/>
      </w:r>
    </w:p>
    <w:p w:rsidR="00D06B68" w:rsidRDefault="00D06B68" w:rsidP="00D06B68">
      <w:pPr>
        <w:pStyle w:val="em-4"/>
      </w:pPr>
    </w:p>
    <w:p w:rsidR="00FF379B" w:rsidRPr="00412DDB" w:rsidRDefault="00FF379B" w:rsidP="00FF379B">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FF379B" w:rsidRPr="00412DDB" w:rsidRDefault="00FF379B" w:rsidP="00D06B68">
      <w:pPr>
        <w:pStyle w:val="em-4"/>
      </w:pPr>
    </w:p>
    <w:p w:rsidR="00B37CA9" w:rsidRPr="00412DDB" w:rsidRDefault="00B37CA9" w:rsidP="00D06B68">
      <w:pPr>
        <w:pStyle w:val="em-1"/>
      </w:pPr>
      <w:bookmarkStart w:id="69" w:name="_Toc403477600"/>
      <w:r w:rsidRPr="00412DDB">
        <w:t>5.5. Информация о лицах, входящих в состав органов контроля за финансово</w:t>
      </w:r>
      <w:r w:rsidR="00B140EC">
        <w:t>–</w:t>
      </w:r>
      <w:r w:rsidRPr="00412DDB">
        <w:t xml:space="preserve">хозяйственной деятельностью кредитной организации </w:t>
      </w:r>
      <w:r w:rsidR="00B140EC">
        <w:t>–</w:t>
      </w:r>
      <w:r w:rsidRPr="00412DDB">
        <w:t xml:space="preserve"> эмитента</w:t>
      </w:r>
      <w:bookmarkEnd w:id="69"/>
    </w:p>
    <w:p w:rsidR="0073718D" w:rsidRPr="00412DDB" w:rsidRDefault="0073718D" w:rsidP="0073718D">
      <w:pPr>
        <w:pStyle w:val="em-4"/>
      </w:pPr>
    </w:p>
    <w:p w:rsidR="00B37CA9" w:rsidRPr="00412DDB" w:rsidRDefault="00B37CA9" w:rsidP="0073718D">
      <w:pPr>
        <w:pStyle w:val="em-4"/>
        <w:rPr>
          <w:b/>
          <w:i/>
        </w:rPr>
      </w:pPr>
      <w:r w:rsidRPr="00412DDB">
        <w:rPr>
          <w:b/>
          <w:i/>
        </w:rPr>
        <w:t>Информация о ревизоре или персональном составе ревизионной комиссии и иных органов кр</w:t>
      </w:r>
      <w:r w:rsidRPr="00412DDB">
        <w:rPr>
          <w:b/>
          <w:i/>
        </w:rPr>
        <w:t>е</w:t>
      </w:r>
      <w:r w:rsidRPr="00412DDB">
        <w:rPr>
          <w:b/>
          <w:i/>
        </w:rPr>
        <w:t xml:space="preserve">дитной организации </w:t>
      </w:r>
      <w:r w:rsidR="00B140EC">
        <w:rPr>
          <w:b/>
          <w:i/>
        </w:rPr>
        <w:t>–</w:t>
      </w:r>
      <w:r w:rsidRPr="00412DDB">
        <w:rPr>
          <w:b/>
          <w:i/>
        </w:rPr>
        <w:t xml:space="preserve"> эмитента по контролю за ее финансово</w:t>
      </w:r>
      <w:r w:rsidR="00B140EC">
        <w:rPr>
          <w:b/>
          <w:i/>
        </w:rPr>
        <w:t>–</w:t>
      </w:r>
      <w:r w:rsidRPr="00412DDB">
        <w:rPr>
          <w:b/>
          <w:i/>
        </w:rPr>
        <w:t>хозяйственной деятельностью с ук</w:t>
      </w:r>
      <w:r w:rsidRPr="00412DDB">
        <w:rPr>
          <w:b/>
          <w:i/>
        </w:rPr>
        <w:t>а</w:t>
      </w:r>
      <w:r w:rsidRPr="00412DDB">
        <w:rPr>
          <w:b/>
          <w:i/>
        </w:rPr>
        <w:t xml:space="preserve">занием по каждому члену такого органа кредитной организации </w:t>
      </w:r>
      <w:r w:rsidR="00B140EC">
        <w:rPr>
          <w:b/>
          <w:i/>
        </w:rPr>
        <w:t>–</w:t>
      </w:r>
      <w:r w:rsidRPr="00412DDB">
        <w:rPr>
          <w:b/>
          <w:i/>
        </w:rPr>
        <w:t xml:space="preserve"> эмитента</w:t>
      </w:r>
      <w:r w:rsidRPr="00412DDB">
        <w:rPr>
          <w:rStyle w:val="af0"/>
          <w:b/>
          <w:i/>
          <w:vanish/>
        </w:rPr>
        <w:footnoteReference w:id="58"/>
      </w:r>
      <w:r w:rsidRPr="00412DDB">
        <w:rPr>
          <w:b/>
          <w:i/>
        </w:rPr>
        <w:t>:</w:t>
      </w:r>
    </w:p>
    <w:p w:rsidR="00B37CA9" w:rsidRPr="00412DDB" w:rsidRDefault="00B37CA9" w:rsidP="00B37CA9">
      <w:pPr>
        <w:ind w:firstLine="720"/>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73718D" w:rsidRPr="00412DDB" w:rsidTr="00234BB0">
        <w:tc>
          <w:tcPr>
            <w:tcW w:w="2880" w:type="dxa"/>
          </w:tcPr>
          <w:p w:rsidR="0073718D" w:rsidRPr="00412DDB" w:rsidRDefault="0073718D" w:rsidP="00B37CA9">
            <w:r w:rsidRPr="00412DDB">
              <w:t>Фамилия, имя, отчество</w:t>
            </w:r>
          </w:p>
        </w:tc>
        <w:tc>
          <w:tcPr>
            <w:tcW w:w="7185" w:type="dxa"/>
          </w:tcPr>
          <w:p w:rsidR="0073718D" w:rsidRPr="00412DDB" w:rsidRDefault="008D29FB" w:rsidP="006B3546">
            <w:r w:rsidRPr="00412DDB">
              <w:rPr>
                <w:b/>
                <w:bCs/>
                <w:sz w:val="20"/>
                <w:szCs w:val="20"/>
              </w:rPr>
              <w:t>1</w:t>
            </w:r>
            <w:r w:rsidR="00CB6C6B" w:rsidRPr="00412DDB">
              <w:rPr>
                <w:b/>
                <w:bCs/>
                <w:sz w:val="20"/>
                <w:szCs w:val="20"/>
              </w:rPr>
              <w:t xml:space="preserve">. </w:t>
            </w:r>
            <w:r w:rsidR="006B3546">
              <w:rPr>
                <w:b/>
                <w:bCs/>
                <w:sz w:val="20"/>
                <w:szCs w:val="20"/>
              </w:rPr>
              <w:t>Кауров Алексей Юрьевич</w:t>
            </w:r>
            <w:r w:rsidR="00D002AE" w:rsidRPr="00412DDB">
              <w:rPr>
                <w:b/>
                <w:bCs/>
                <w:sz w:val="20"/>
                <w:szCs w:val="20"/>
              </w:rPr>
              <w:t xml:space="preserve"> </w:t>
            </w:r>
            <w:r w:rsidR="00B140EC">
              <w:rPr>
                <w:b/>
                <w:bCs/>
                <w:sz w:val="20"/>
                <w:szCs w:val="20"/>
              </w:rPr>
              <w:t>–</w:t>
            </w:r>
            <w:r w:rsidR="00D002AE" w:rsidRPr="00412DDB">
              <w:rPr>
                <w:b/>
                <w:bCs/>
                <w:sz w:val="20"/>
                <w:szCs w:val="20"/>
              </w:rPr>
              <w:t xml:space="preserve"> член ревизионной комиссии</w:t>
            </w:r>
          </w:p>
        </w:tc>
      </w:tr>
      <w:tr w:rsidR="0073718D" w:rsidRPr="00412DDB" w:rsidTr="00234BB0">
        <w:tc>
          <w:tcPr>
            <w:tcW w:w="2880" w:type="dxa"/>
          </w:tcPr>
          <w:p w:rsidR="0073718D" w:rsidRPr="00412DDB" w:rsidRDefault="0073718D" w:rsidP="00B37CA9">
            <w:r w:rsidRPr="00412DDB">
              <w:t>Год рождения</w:t>
            </w:r>
            <w:r w:rsidRPr="00412DDB">
              <w:rPr>
                <w:sz w:val="22"/>
                <w:szCs w:val="22"/>
              </w:rPr>
              <w:t>:</w:t>
            </w:r>
          </w:p>
        </w:tc>
        <w:tc>
          <w:tcPr>
            <w:tcW w:w="7185" w:type="dxa"/>
          </w:tcPr>
          <w:p w:rsidR="0073718D" w:rsidRPr="00412DDB" w:rsidRDefault="0073718D" w:rsidP="00B37CA9"/>
        </w:tc>
      </w:tr>
      <w:tr w:rsidR="0073718D" w:rsidRPr="00412DDB" w:rsidTr="00234BB0">
        <w:tc>
          <w:tcPr>
            <w:tcW w:w="2880" w:type="dxa"/>
          </w:tcPr>
          <w:p w:rsidR="0073718D" w:rsidRPr="00412DDB" w:rsidRDefault="0073718D" w:rsidP="00B37CA9">
            <w:r w:rsidRPr="00412DDB">
              <w:t>Сведения об образов</w:t>
            </w:r>
            <w:r w:rsidRPr="00412DDB">
              <w:t>а</w:t>
            </w:r>
            <w:r w:rsidRPr="00412DDB">
              <w:t>нии:</w:t>
            </w:r>
          </w:p>
        </w:tc>
        <w:tc>
          <w:tcPr>
            <w:tcW w:w="7185" w:type="dxa"/>
          </w:tcPr>
          <w:p w:rsidR="0073718D" w:rsidRPr="00412DDB" w:rsidRDefault="0073718D" w:rsidP="00B37CA9"/>
        </w:tc>
      </w:tr>
    </w:tbl>
    <w:p w:rsidR="0073718D" w:rsidRPr="00412DDB" w:rsidRDefault="0073718D" w:rsidP="0073718D">
      <w:pPr>
        <w:pStyle w:val="em-4"/>
      </w:pPr>
    </w:p>
    <w:p w:rsidR="00B37CA9" w:rsidRPr="00412DDB" w:rsidRDefault="00B37CA9" w:rsidP="0073718D">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B37CA9" w:rsidRPr="00412DDB" w:rsidRDefault="00B37CA9" w:rsidP="00B37CA9">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B37CA9"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Наименование должности</w:t>
            </w:r>
          </w:p>
        </w:tc>
      </w:tr>
      <w:tr w:rsidR="00B37CA9"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r>
      <w:tr w:rsidR="008D29FB" w:rsidRPr="00412DDB"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6B3546" w:rsidRDefault="008D29FB" w:rsidP="006B3546">
            <w:pPr>
              <w:jc w:val="center"/>
              <w:rPr>
                <w:sz w:val="22"/>
                <w:szCs w:val="20"/>
              </w:rPr>
            </w:pPr>
          </w:p>
        </w:tc>
        <w:tc>
          <w:tcPr>
            <w:tcW w:w="1680" w:type="dxa"/>
            <w:tcBorders>
              <w:top w:val="single" w:sz="4" w:space="0" w:color="auto"/>
              <w:left w:val="nil"/>
              <w:bottom w:val="single" w:sz="4" w:space="0" w:color="auto"/>
              <w:right w:val="single" w:sz="4" w:space="0" w:color="auto"/>
            </w:tcBorders>
            <w:vAlign w:val="center"/>
          </w:tcPr>
          <w:p w:rsidR="008D29FB" w:rsidRPr="006B3546" w:rsidRDefault="008D29FB" w:rsidP="006B3546">
            <w:pPr>
              <w:jc w:val="center"/>
              <w:rPr>
                <w:sz w:val="22"/>
                <w:szCs w:val="20"/>
              </w:rPr>
            </w:pPr>
          </w:p>
        </w:tc>
        <w:tc>
          <w:tcPr>
            <w:tcW w:w="3000" w:type="dxa"/>
            <w:tcBorders>
              <w:top w:val="single" w:sz="4" w:space="0" w:color="auto"/>
              <w:left w:val="nil"/>
              <w:bottom w:val="single" w:sz="4" w:space="0" w:color="auto"/>
              <w:right w:val="single" w:sz="4" w:space="0" w:color="auto"/>
            </w:tcBorders>
            <w:vAlign w:val="center"/>
          </w:tcPr>
          <w:p w:rsidR="008D29FB" w:rsidRPr="006B3546" w:rsidRDefault="008D29FB" w:rsidP="006B3546">
            <w:pPr>
              <w:jc w:val="center"/>
              <w:rPr>
                <w:sz w:val="22"/>
                <w:szCs w:val="20"/>
              </w:rPr>
            </w:pPr>
          </w:p>
        </w:tc>
        <w:tc>
          <w:tcPr>
            <w:tcW w:w="3765" w:type="dxa"/>
            <w:tcBorders>
              <w:top w:val="single" w:sz="4" w:space="0" w:color="auto"/>
              <w:left w:val="nil"/>
              <w:bottom w:val="single" w:sz="4" w:space="0" w:color="auto"/>
              <w:right w:val="single" w:sz="4" w:space="0" w:color="auto"/>
            </w:tcBorders>
            <w:vAlign w:val="center"/>
          </w:tcPr>
          <w:p w:rsidR="008D29FB" w:rsidRPr="006B3546" w:rsidRDefault="008D29FB" w:rsidP="006B3546">
            <w:pPr>
              <w:jc w:val="center"/>
              <w:rPr>
                <w:sz w:val="22"/>
                <w:szCs w:val="20"/>
              </w:rPr>
            </w:pPr>
          </w:p>
        </w:tc>
      </w:tr>
      <w:tr w:rsidR="00D002AE" w:rsidRPr="00412DDB"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002AE" w:rsidRPr="006B3546" w:rsidRDefault="00D002AE" w:rsidP="006B3546">
            <w:pPr>
              <w:jc w:val="center"/>
              <w:rPr>
                <w:sz w:val="22"/>
                <w:szCs w:val="20"/>
              </w:rPr>
            </w:pPr>
          </w:p>
        </w:tc>
        <w:tc>
          <w:tcPr>
            <w:tcW w:w="168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00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765" w:type="dxa"/>
            <w:tcBorders>
              <w:top w:val="single" w:sz="4" w:space="0" w:color="auto"/>
              <w:left w:val="nil"/>
              <w:bottom w:val="single" w:sz="4" w:space="0" w:color="auto"/>
              <w:right w:val="single" w:sz="4" w:space="0" w:color="auto"/>
            </w:tcBorders>
            <w:vAlign w:val="center"/>
          </w:tcPr>
          <w:p w:rsidR="00D002AE" w:rsidRPr="006B3546" w:rsidRDefault="00D002AE" w:rsidP="006B3546">
            <w:pPr>
              <w:tabs>
                <w:tab w:val="left" w:pos="1515"/>
              </w:tabs>
              <w:jc w:val="center"/>
              <w:rPr>
                <w:sz w:val="22"/>
                <w:szCs w:val="20"/>
              </w:rPr>
            </w:pPr>
          </w:p>
        </w:tc>
      </w:tr>
      <w:tr w:rsidR="00D002AE" w:rsidRPr="00412DDB"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002AE" w:rsidRPr="006B3546" w:rsidRDefault="00D002AE" w:rsidP="006B3546">
            <w:pPr>
              <w:jc w:val="center"/>
              <w:rPr>
                <w:sz w:val="22"/>
                <w:szCs w:val="20"/>
              </w:rPr>
            </w:pPr>
          </w:p>
        </w:tc>
        <w:tc>
          <w:tcPr>
            <w:tcW w:w="168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00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765"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r>
    </w:tbl>
    <w:p w:rsidR="00B37CA9" w:rsidRPr="00412DDB" w:rsidRDefault="00B37CA9" w:rsidP="00B37CA9">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734"/>
        <w:gridCol w:w="709"/>
      </w:tblGrid>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шт.</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F239D7"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шт.</w:t>
            </w:r>
          </w:p>
        </w:tc>
      </w:tr>
    </w:tbl>
    <w:p w:rsidR="00DF3659" w:rsidRPr="00412DDB" w:rsidRDefault="00DF3659" w:rsidP="00DF3659">
      <w:pPr>
        <w:pStyle w:val="em-4"/>
      </w:pPr>
    </w:p>
    <w:p w:rsidR="00DF3659" w:rsidRPr="00412DDB" w:rsidRDefault="00B37CA9" w:rsidP="00DF3659">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234BB0">
        <w:tc>
          <w:tcPr>
            <w:tcW w:w="10314" w:type="dxa"/>
          </w:tcPr>
          <w:p w:rsidR="00DF3659" w:rsidRPr="00412DDB" w:rsidRDefault="008D29FB" w:rsidP="00196DC7">
            <w:pPr>
              <w:pStyle w:val="em-4"/>
              <w:rPr>
                <w:sz w:val="20"/>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контроля за ее финансово</w:t>
            </w:r>
            <w:r w:rsidR="00B140EC" w:rsidRPr="00234BB0">
              <w:rPr>
                <w:szCs w:val="20"/>
              </w:rPr>
              <w:t>–</w:t>
            </w:r>
            <w:r w:rsidRPr="00234BB0">
              <w:rPr>
                <w:szCs w:val="20"/>
              </w:rPr>
              <w:t>хозяйственной деятельностью не имеет.</w:t>
            </w:r>
          </w:p>
        </w:tc>
      </w:tr>
    </w:tbl>
    <w:p w:rsidR="00DF3659" w:rsidRPr="00412DDB" w:rsidRDefault="00DF3659" w:rsidP="00DF3659">
      <w:pPr>
        <w:pStyle w:val="em-4"/>
      </w:pPr>
    </w:p>
    <w:p w:rsidR="00DF3659" w:rsidRPr="00412DDB" w:rsidRDefault="00B37CA9" w:rsidP="00DF3659">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234BB0">
        <w:tc>
          <w:tcPr>
            <w:tcW w:w="10314" w:type="dxa"/>
          </w:tcPr>
          <w:p w:rsidR="00DF3659" w:rsidRPr="00234BB0" w:rsidRDefault="008D29FB" w:rsidP="008D29FB">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ответственности не привлекался</w:t>
            </w:r>
            <w:r w:rsidR="00234BB0" w:rsidRPr="00234BB0">
              <w:rPr>
                <w:szCs w:val="18"/>
              </w:rPr>
              <w:t>.</w:t>
            </w:r>
          </w:p>
        </w:tc>
      </w:tr>
    </w:tbl>
    <w:p w:rsidR="00DF3659" w:rsidRPr="00412DDB" w:rsidRDefault="00DF3659" w:rsidP="00DF3659">
      <w:pPr>
        <w:pStyle w:val="em-4"/>
      </w:pPr>
    </w:p>
    <w:p w:rsidR="00DF3659" w:rsidRPr="00412DDB" w:rsidRDefault="00B37CA9" w:rsidP="00DF3659">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234BB0">
        <w:tc>
          <w:tcPr>
            <w:tcW w:w="10314" w:type="dxa"/>
          </w:tcPr>
          <w:p w:rsidR="00DF3659" w:rsidRPr="00234BB0" w:rsidRDefault="008D29FB" w:rsidP="008D29FB">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w:t>
            </w:r>
          </w:p>
        </w:tc>
      </w:tr>
    </w:tbl>
    <w:p w:rsidR="00DF3659" w:rsidRPr="00412DDB" w:rsidRDefault="00DF3659" w:rsidP="00DF3659">
      <w:pPr>
        <w:pStyle w:val="em-4"/>
      </w:pPr>
    </w:p>
    <w:p w:rsidR="008D29FB" w:rsidRPr="00412DDB" w:rsidRDefault="008D29FB" w:rsidP="008D29FB">
      <w:pPr>
        <w:ind w:firstLine="720"/>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8D29FB" w:rsidRPr="00412DDB" w:rsidTr="00234BB0">
        <w:tc>
          <w:tcPr>
            <w:tcW w:w="2880" w:type="dxa"/>
          </w:tcPr>
          <w:p w:rsidR="008D29FB" w:rsidRPr="00412DDB" w:rsidRDefault="008D29FB" w:rsidP="009F6884">
            <w:r w:rsidRPr="00412DDB">
              <w:t>Фамилия, имя, отчество</w:t>
            </w:r>
          </w:p>
        </w:tc>
        <w:tc>
          <w:tcPr>
            <w:tcW w:w="7185" w:type="dxa"/>
            <w:vAlign w:val="center"/>
          </w:tcPr>
          <w:p w:rsidR="008D29FB" w:rsidRPr="00412DDB" w:rsidRDefault="008D29FB" w:rsidP="006B3546">
            <w:pPr>
              <w:jc w:val="both"/>
              <w:rPr>
                <w:b/>
                <w:bCs/>
                <w:sz w:val="20"/>
                <w:szCs w:val="20"/>
              </w:rPr>
            </w:pPr>
            <w:r w:rsidRPr="00412DDB">
              <w:rPr>
                <w:b/>
                <w:bCs/>
                <w:sz w:val="20"/>
                <w:szCs w:val="20"/>
              </w:rPr>
              <w:t xml:space="preserve"> </w:t>
            </w:r>
            <w:r w:rsidR="006B3546">
              <w:rPr>
                <w:b/>
                <w:bCs/>
                <w:sz w:val="20"/>
                <w:szCs w:val="20"/>
              </w:rPr>
              <w:t>2</w:t>
            </w:r>
            <w:r w:rsidRPr="00412DDB">
              <w:rPr>
                <w:b/>
                <w:bCs/>
                <w:sz w:val="20"/>
                <w:szCs w:val="20"/>
              </w:rPr>
              <w:t xml:space="preserve">. </w:t>
            </w:r>
            <w:r w:rsidR="006B3546">
              <w:rPr>
                <w:b/>
                <w:bCs/>
                <w:sz w:val="20"/>
                <w:szCs w:val="20"/>
              </w:rPr>
              <w:t>Криминский Станислав Александрович</w:t>
            </w:r>
            <w:r w:rsidRPr="00412DDB">
              <w:rPr>
                <w:b/>
                <w:bCs/>
                <w:sz w:val="20"/>
                <w:szCs w:val="20"/>
              </w:rPr>
              <w:t xml:space="preserve"> </w:t>
            </w:r>
            <w:r w:rsidR="006B3546">
              <w:rPr>
                <w:b/>
                <w:bCs/>
                <w:sz w:val="20"/>
                <w:szCs w:val="20"/>
              </w:rPr>
              <w:t>–</w:t>
            </w:r>
            <w:r w:rsidRPr="00412DDB">
              <w:rPr>
                <w:b/>
                <w:bCs/>
                <w:sz w:val="20"/>
                <w:szCs w:val="20"/>
              </w:rPr>
              <w:t xml:space="preserve"> </w:t>
            </w:r>
            <w:r w:rsidR="00237866">
              <w:rPr>
                <w:b/>
                <w:bCs/>
                <w:sz w:val="20"/>
                <w:szCs w:val="20"/>
              </w:rPr>
              <w:t xml:space="preserve">член </w:t>
            </w:r>
            <w:r w:rsidRPr="00412DDB">
              <w:rPr>
                <w:b/>
                <w:bCs/>
                <w:sz w:val="20"/>
                <w:szCs w:val="20"/>
              </w:rPr>
              <w:t>ревизионной комиссии</w:t>
            </w:r>
          </w:p>
        </w:tc>
      </w:tr>
      <w:tr w:rsidR="008D29FB" w:rsidRPr="00412DDB" w:rsidTr="00234BB0">
        <w:tc>
          <w:tcPr>
            <w:tcW w:w="2880" w:type="dxa"/>
          </w:tcPr>
          <w:p w:rsidR="008D29FB" w:rsidRPr="00412DDB" w:rsidRDefault="008D29FB" w:rsidP="009F6884">
            <w:r w:rsidRPr="00412DDB">
              <w:t>Год рождения</w:t>
            </w:r>
            <w:r w:rsidRPr="00412DDB">
              <w:rPr>
                <w:sz w:val="22"/>
                <w:szCs w:val="22"/>
              </w:rPr>
              <w:t>:</w:t>
            </w:r>
          </w:p>
        </w:tc>
        <w:tc>
          <w:tcPr>
            <w:tcW w:w="7185" w:type="dxa"/>
            <w:vAlign w:val="center"/>
          </w:tcPr>
          <w:p w:rsidR="008D29FB" w:rsidRPr="00412DDB" w:rsidRDefault="006B3546" w:rsidP="006B3546">
            <w:pPr>
              <w:rPr>
                <w:sz w:val="20"/>
                <w:szCs w:val="20"/>
              </w:rPr>
            </w:pPr>
            <w:r>
              <w:rPr>
                <w:sz w:val="20"/>
                <w:szCs w:val="20"/>
              </w:rPr>
              <w:t>1981</w:t>
            </w:r>
          </w:p>
        </w:tc>
      </w:tr>
      <w:tr w:rsidR="008D29FB" w:rsidRPr="00412DDB" w:rsidTr="00234BB0">
        <w:tc>
          <w:tcPr>
            <w:tcW w:w="2880" w:type="dxa"/>
          </w:tcPr>
          <w:p w:rsidR="008D29FB" w:rsidRPr="00412DDB" w:rsidRDefault="008D29FB" w:rsidP="009F6884">
            <w:r w:rsidRPr="00412DDB">
              <w:t>Сведения об образов</w:t>
            </w:r>
            <w:r w:rsidRPr="00412DDB">
              <w:t>а</w:t>
            </w:r>
            <w:r w:rsidRPr="00412DDB">
              <w:lastRenderedPageBreak/>
              <w:t>нии:</w:t>
            </w:r>
          </w:p>
        </w:tc>
        <w:tc>
          <w:tcPr>
            <w:tcW w:w="7185" w:type="dxa"/>
            <w:vAlign w:val="center"/>
          </w:tcPr>
          <w:p w:rsidR="008E7759" w:rsidRDefault="008D29FB" w:rsidP="006B3546">
            <w:pPr>
              <w:rPr>
                <w:sz w:val="20"/>
                <w:szCs w:val="20"/>
              </w:rPr>
            </w:pPr>
            <w:r w:rsidRPr="00412DDB">
              <w:rPr>
                <w:sz w:val="20"/>
                <w:szCs w:val="20"/>
              </w:rPr>
              <w:lastRenderedPageBreak/>
              <w:t xml:space="preserve">Высшее. Московский </w:t>
            </w:r>
            <w:r w:rsidR="008E7759">
              <w:rPr>
                <w:sz w:val="20"/>
                <w:szCs w:val="20"/>
              </w:rPr>
              <w:t>Государственный Университет им. М.В. Ломоносова</w:t>
            </w:r>
            <w:r w:rsidRPr="00412DDB">
              <w:rPr>
                <w:sz w:val="20"/>
                <w:szCs w:val="20"/>
              </w:rPr>
              <w:t>.</w:t>
            </w:r>
          </w:p>
          <w:p w:rsidR="006B3546" w:rsidRDefault="008D29FB" w:rsidP="006B3546">
            <w:pPr>
              <w:rPr>
                <w:sz w:val="20"/>
                <w:szCs w:val="20"/>
              </w:rPr>
            </w:pPr>
            <w:r w:rsidRPr="00412DDB">
              <w:rPr>
                <w:sz w:val="20"/>
                <w:szCs w:val="20"/>
              </w:rPr>
              <w:lastRenderedPageBreak/>
              <w:t xml:space="preserve"> Год окончания</w:t>
            </w:r>
            <w:r w:rsidR="006B3546">
              <w:rPr>
                <w:sz w:val="20"/>
                <w:szCs w:val="20"/>
              </w:rPr>
              <w:t xml:space="preserve">  –</w:t>
            </w:r>
            <w:r w:rsidR="008E7759">
              <w:rPr>
                <w:sz w:val="20"/>
                <w:szCs w:val="20"/>
              </w:rPr>
              <w:t xml:space="preserve"> 2003</w:t>
            </w:r>
            <w:r w:rsidRPr="00412DDB">
              <w:rPr>
                <w:sz w:val="20"/>
                <w:szCs w:val="20"/>
              </w:rPr>
              <w:t xml:space="preserve"> </w:t>
            </w:r>
            <w:r w:rsidR="006B3546">
              <w:rPr>
                <w:sz w:val="20"/>
                <w:szCs w:val="20"/>
              </w:rPr>
              <w:t xml:space="preserve"> </w:t>
            </w:r>
          </w:p>
          <w:p w:rsidR="008D29FB" w:rsidRDefault="006B3546" w:rsidP="008E7759">
            <w:pPr>
              <w:rPr>
                <w:sz w:val="20"/>
                <w:szCs w:val="20"/>
              </w:rPr>
            </w:pPr>
            <w:r>
              <w:rPr>
                <w:sz w:val="20"/>
                <w:szCs w:val="20"/>
              </w:rPr>
              <w:t xml:space="preserve"> </w:t>
            </w:r>
            <w:r w:rsidR="008D29FB" w:rsidRPr="00412DDB">
              <w:rPr>
                <w:sz w:val="20"/>
                <w:szCs w:val="20"/>
              </w:rPr>
              <w:t>Специальность</w:t>
            </w:r>
            <w:r>
              <w:rPr>
                <w:sz w:val="20"/>
                <w:szCs w:val="20"/>
              </w:rPr>
              <w:t xml:space="preserve"> </w:t>
            </w:r>
            <w:r w:rsidR="008D29FB" w:rsidRPr="00412DDB">
              <w:rPr>
                <w:sz w:val="20"/>
                <w:szCs w:val="20"/>
              </w:rPr>
              <w:t xml:space="preserve"> –</w:t>
            </w:r>
            <w:r w:rsidR="008D29FB" w:rsidRPr="00412DDB">
              <w:rPr>
                <w:szCs w:val="22"/>
              </w:rPr>
              <w:t xml:space="preserve"> </w:t>
            </w:r>
            <w:r w:rsidR="008D29FB" w:rsidRPr="00412DDB">
              <w:rPr>
                <w:sz w:val="20"/>
                <w:szCs w:val="20"/>
              </w:rPr>
              <w:t>«</w:t>
            </w:r>
            <w:r w:rsidR="008E7759">
              <w:rPr>
                <w:sz w:val="20"/>
                <w:szCs w:val="20"/>
              </w:rPr>
              <w:t>Экономика</w:t>
            </w:r>
            <w:r w:rsidR="008D29FB" w:rsidRPr="00412DDB">
              <w:rPr>
                <w:sz w:val="20"/>
                <w:szCs w:val="20"/>
              </w:rPr>
              <w:t xml:space="preserve">». </w:t>
            </w:r>
          </w:p>
          <w:p w:rsidR="008E7759" w:rsidRPr="00412DDB" w:rsidRDefault="008E7759" w:rsidP="008E7759">
            <w:pPr>
              <w:rPr>
                <w:sz w:val="20"/>
                <w:szCs w:val="20"/>
              </w:rPr>
            </w:pPr>
            <w:r>
              <w:rPr>
                <w:sz w:val="20"/>
                <w:szCs w:val="20"/>
              </w:rPr>
              <w:t>Российский Государственный Университет Нефти и Газа им. И.М. Губкина, М</w:t>
            </w:r>
            <w:r>
              <w:rPr>
                <w:sz w:val="20"/>
                <w:szCs w:val="20"/>
              </w:rPr>
              <w:t>е</w:t>
            </w:r>
            <w:r>
              <w:rPr>
                <w:sz w:val="20"/>
                <w:szCs w:val="20"/>
              </w:rPr>
              <w:t>неджмент, 2005.</w:t>
            </w:r>
          </w:p>
        </w:tc>
      </w:tr>
    </w:tbl>
    <w:p w:rsidR="008D29FB" w:rsidRPr="00412DDB" w:rsidRDefault="008D29FB" w:rsidP="008D29FB">
      <w:pPr>
        <w:pStyle w:val="em-4"/>
      </w:pPr>
    </w:p>
    <w:p w:rsidR="008D29FB" w:rsidRPr="00412DDB" w:rsidRDefault="008D29FB" w:rsidP="008D29FB">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8D29FB" w:rsidRPr="00412DDB" w:rsidRDefault="008D29FB" w:rsidP="008D29FB">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8D29FB"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Наименование должности</w:t>
            </w:r>
          </w:p>
        </w:tc>
      </w:tr>
      <w:tr w:rsidR="008D29FB"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4</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8E7759" w:rsidP="00237866">
            <w:pPr>
              <w:jc w:val="center"/>
              <w:rPr>
                <w:sz w:val="22"/>
                <w:szCs w:val="20"/>
              </w:rPr>
            </w:pPr>
            <w:r w:rsidRPr="008E7759">
              <w:rPr>
                <w:sz w:val="22"/>
                <w:szCs w:val="20"/>
              </w:rPr>
              <w:t>2013</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8D29FB" w:rsidP="00237866">
            <w:pPr>
              <w:jc w:val="center"/>
              <w:rPr>
                <w:sz w:val="22"/>
                <w:szCs w:val="20"/>
              </w:rPr>
            </w:pPr>
            <w:r w:rsidRPr="008E7759">
              <w:rPr>
                <w:sz w:val="22"/>
                <w:szCs w:val="20"/>
              </w:rPr>
              <w:t>наст. вр</w:t>
            </w:r>
            <w:r w:rsidR="008E7759" w:rsidRPr="008E7759">
              <w:rPr>
                <w:sz w:val="22"/>
                <w:szCs w:val="20"/>
              </w:rPr>
              <w:t>.</w:t>
            </w:r>
          </w:p>
        </w:tc>
        <w:tc>
          <w:tcPr>
            <w:tcW w:w="3000" w:type="dxa"/>
            <w:tcBorders>
              <w:top w:val="single" w:sz="4" w:space="0" w:color="auto"/>
              <w:left w:val="nil"/>
              <w:bottom w:val="single" w:sz="4" w:space="0" w:color="auto"/>
              <w:right w:val="single" w:sz="4" w:space="0" w:color="auto"/>
            </w:tcBorders>
          </w:tcPr>
          <w:p w:rsidR="008D29FB" w:rsidRPr="008E7759" w:rsidRDefault="008E7759" w:rsidP="00237866">
            <w:pPr>
              <w:jc w:val="center"/>
              <w:rPr>
                <w:sz w:val="22"/>
                <w:szCs w:val="20"/>
              </w:rPr>
            </w:pPr>
            <w:r w:rsidRPr="008E7759">
              <w:rPr>
                <w:sz w:val="22"/>
                <w:szCs w:val="20"/>
              </w:rPr>
              <w:t>Открытое акционерное о</w:t>
            </w:r>
            <w:r w:rsidRPr="008E7759">
              <w:rPr>
                <w:sz w:val="22"/>
                <w:szCs w:val="20"/>
              </w:rPr>
              <w:t>б</w:t>
            </w:r>
            <w:r w:rsidRPr="008E7759">
              <w:rPr>
                <w:sz w:val="22"/>
                <w:szCs w:val="20"/>
              </w:rPr>
              <w:t>щество «Акционерная ф</w:t>
            </w:r>
            <w:r w:rsidRPr="008E7759">
              <w:rPr>
                <w:sz w:val="22"/>
                <w:szCs w:val="20"/>
              </w:rPr>
              <w:t>и</w:t>
            </w:r>
            <w:r w:rsidRPr="008E7759">
              <w:rPr>
                <w:sz w:val="22"/>
                <w:szCs w:val="20"/>
              </w:rPr>
              <w:t>нансовая корпорация «С</w:t>
            </w:r>
            <w:r w:rsidRPr="008E7759">
              <w:rPr>
                <w:sz w:val="22"/>
                <w:szCs w:val="20"/>
              </w:rPr>
              <w:t>и</w:t>
            </w:r>
            <w:r w:rsidRPr="008E7759">
              <w:rPr>
                <w:sz w:val="22"/>
                <w:szCs w:val="20"/>
              </w:rPr>
              <w:t>стема»</w:t>
            </w:r>
          </w:p>
        </w:tc>
        <w:tc>
          <w:tcPr>
            <w:tcW w:w="3765" w:type="dxa"/>
            <w:tcBorders>
              <w:top w:val="single" w:sz="4" w:space="0" w:color="auto"/>
              <w:left w:val="nil"/>
              <w:bottom w:val="single" w:sz="4" w:space="0" w:color="auto"/>
              <w:right w:val="single" w:sz="4" w:space="0" w:color="auto"/>
            </w:tcBorders>
          </w:tcPr>
          <w:p w:rsidR="008D29FB" w:rsidRPr="008E7759" w:rsidRDefault="008E7759" w:rsidP="00237866">
            <w:pPr>
              <w:jc w:val="center"/>
              <w:rPr>
                <w:sz w:val="22"/>
                <w:szCs w:val="20"/>
              </w:rPr>
            </w:pPr>
            <w:r w:rsidRPr="008E7759">
              <w:rPr>
                <w:sz w:val="22"/>
                <w:szCs w:val="20"/>
              </w:rPr>
              <w:t>Директор по операционным аудитам</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27.06.2014</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наст. вр.</w:t>
            </w:r>
          </w:p>
        </w:tc>
        <w:tc>
          <w:tcPr>
            <w:tcW w:w="3000" w:type="dxa"/>
            <w:tcBorders>
              <w:top w:val="single" w:sz="4" w:space="0" w:color="auto"/>
              <w:left w:val="nil"/>
              <w:bottom w:val="single" w:sz="4" w:space="0" w:color="auto"/>
              <w:right w:val="single" w:sz="4" w:space="0" w:color="auto"/>
            </w:tcBorders>
          </w:tcPr>
          <w:p w:rsidR="008D29FB" w:rsidRPr="008E7759" w:rsidRDefault="008E7759" w:rsidP="00237866">
            <w:pPr>
              <w:jc w:val="center"/>
              <w:rPr>
                <w:sz w:val="22"/>
                <w:szCs w:val="20"/>
              </w:rPr>
            </w:pPr>
            <w:r w:rsidRPr="008E7759">
              <w:rPr>
                <w:sz w:val="22"/>
                <w:szCs w:val="20"/>
              </w:rPr>
              <w:t>Открытое акционерное о</w:t>
            </w:r>
            <w:r w:rsidRPr="008E7759">
              <w:rPr>
                <w:sz w:val="22"/>
                <w:szCs w:val="20"/>
              </w:rPr>
              <w:t>б</w:t>
            </w:r>
            <w:r w:rsidRPr="008E7759">
              <w:rPr>
                <w:sz w:val="22"/>
                <w:szCs w:val="20"/>
              </w:rPr>
              <w:t>щество "МТС – Банк»</w:t>
            </w:r>
          </w:p>
        </w:tc>
        <w:tc>
          <w:tcPr>
            <w:tcW w:w="3765" w:type="dxa"/>
            <w:tcBorders>
              <w:top w:val="single" w:sz="4" w:space="0" w:color="auto"/>
              <w:left w:val="nil"/>
              <w:bottom w:val="single" w:sz="4" w:space="0" w:color="auto"/>
              <w:right w:val="single" w:sz="4" w:space="0" w:color="auto"/>
            </w:tcBorders>
          </w:tcPr>
          <w:p w:rsidR="008D29FB" w:rsidRPr="008E7759" w:rsidRDefault="008D29FB" w:rsidP="00237866">
            <w:pPr>
              <w:jc w:val="center"/>
              <w:rPr>
                <w:sz w:val="22"/>
                <w:szCs w:val="20"/>
              </w:rPr>
            </w:pPr>
            <w:r w:rsidRPr="008E7759">
              <w:rPr>
                <w:sz w:val="22"/>
                <w:szCs w:val="20"/>
              </w:rPr>
              <w:t>Член Ревизионной комиссии</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2013</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2013</w:t>
            </w:r>
          </w:p>
        </w:tc>
        <w:tc>
          <w:tcPr>
            <w:tcW w:w="3000"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Открытое акционерное о</w:t>
            </w:r>
            <w:r>
              <w:rPr>
                <w:sz w:val="22"/>
                <w:szCs w:val="20"/>
              </w:rPr>
              <w:t>б</w:t>
            </w:r>
            <w:r>
              <w:rPr>
                <w:sz w:val="22"/>
                <w:szCs w:val="20"/>
              </w:rPr>
              <w:t>ществ Нефтяная компания «Роснефть»</w:t>
            </w:r>
          </w:p>
        </w:tc>
        <w:tc>
          <w:tcPr>
            <w:tcW w:w="3765"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Заместитель начальника Управления аудита разведки и добычи Управл</w:t>
            </w:r>
            <w:r>
              <w:rPr>
                <w:sz w:val="22"/>
                <w:szCs w:val="20"/>
              </w:rPr>
              <w:t>е</w:t>
            </w:r>
            <w:r>
              <w:rPr>
                <w:sz w:val="22"/>
                <w:szCs w:val="20"/>
              </w:rPr>
              <w:t>ния внутреннего аудита</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2011</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2013</w:t>
            </w:r>
          </w:p>
        </w:tc>
        <w:tc>
          <w:tcPr>
            <w:tcW w:w="300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Открытое акционерное о</w:t>
            </w:r>
            <w:r>
              <w:rPr>
                <w:sz w:val="22"/>
                <w:szCs w:val="20"/>
              </w:rPr>
              <w:t>б</w:t>
            </w:r>
            <w:r>
              <w:rPr>
                <w:sz w:val="22"/>
                <w:szCs w:val="20"/>
              </w:rPr>
              <w:t>щество «ТНК – ВР Менед</w:t>
            </w:r>
            <w:r>
              <w:rPr>
                <w:sz w:val="22"/>
                <w:szCs w:val="20"/>
              </w:rPr>
              <w:t>ж</w:t>
            </w:r>
            <w:r>
              <w:rPr>
                <w:sz w:val="22"/>
                <w:szCs w:val="20"/>
              </w:rPr>
              <w:t>мент»</w:t>
            </w:r>
          </w:p>
        </w:tc>
        <w:tc>
          <w:tcPr>
            <w:tcW w:w="3765"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Заместитель директора Департамента аудита разведки и добычи Управл</w:t>
            </w:r>
            <w:r>
              <w:rPr>
                <w:sz w:val="22"/>
                <w:szCs w:val="20"/>
              </w:rPr>
              <w:t>е</w:t>
            </w:r>
            <w:r>
              <w:rPr>
                <w:sz w:val="22"/>
                <w:szCs w:val="20"/>
              </w:rPr>
              <w:t>ния внутреннего аудита</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2010</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2011</w:t>
            </w:r>
          </w:p>
        </w:tc>
        <w:tc>
          <w:tcPr>
            <w:tcW w:w="3000"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Закрытое акционерное общ</w:t>
            </w:r>
            <w:r>
              <w:rPr>
                <w:sz w:val="22"/>
                <w:szCs w:val="20"/>
              </w:rPr>
              <w:t>е</w:t>
            </w:r>
            <w:r>
              <w:rPr>
                <w:sz w:val="22"/>
                <w:szCs w:val="20"/>
              </w:rPr>
              <w:t>ство «Ренессанс Капитал»</w:t>
            </w:r>
          </w:p>
        </w:tc>
        <w:tc>
          <w:tcPr>
            <w:tcW w:w="3765"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Внутренний аудитор Отдела вну</w:t>
            </w:r>
            <w:r>
              <w:rPr>
                <w:sz w:val="22"/>
                <w:szCs w:val="20"/>
              </w:rPr>
              <w:t>т</w:t>
            </w:r>
            <w:r>
              <w:rPr>
                <w:sz w:val="22"/>
                <w:szCs w:val="20"/>
              </w:rPr>
              <w:t>реннего аудита</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2009</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2010</w:t>
            </w:r>
          </w:p>
        </w:tc>
        <w:tc>
          <w:tcPr>
            <w:tcW w:w="3000"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Закрытое акционерное общ</w:t>
            </w:r>
            <w:r>
              <w:rPr>
                <w:sz w:val="22"/>
                <w:szCs w:val="20"/>
              </w:rPr>
              <w:t>е</w:t>
            </w:r>
            <w:r>
              <w:rPr>
                <w:sz w:val="22"/>
                <w:szCs w:val="20"/>
              </w:rPr>
              <w:t>ство «КПМГ»</w:t>
            </w:r>
          </w:p>
        </w:tc>
        <w:tc>
          <w:tcPr>
            <w:tcW w:w="3765"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Менеджер Отдела по управлению рисками и соблюдению нормативно правовых требований</w:t>
            </w:r>
          </w:p>
        </w:tc>
      </w:tr>
    </w:tbl>
    <w:p w:rsidR="008D29FB" w:rsidRPr="00412DDB" w:rsidRDefault="008D29FB" w:rsidP="008D29FB">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шт.</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шт.</w:t>
            </w:r>
          </w:p>
        </w:tc>
      </w:tr>
    </w:tbl>
    <w:p w:rsidR="008D29FB" w:rsidRPr="00412DDB" w:rsidRDefault="008D29FB" w:rsidP="008D29FB">
      <w:pPr>
        <w:pStyle w:val="em-4"/>
      </w:pPr>
    </w:p>
    <w:p w:rsidR="008D29FB" w:rsidRPr="00412DDB" w:rsidRDefault="008D29FB" w:rsidP="008D29FB">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412DDB" w:rsidRDefault="008D29FB" w:rsidP="009F6884">
            <w:pPr>
              <w:pStyle w:val="em-4"/>
              <w:rPr>
                <w:sz w:val="20"/>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контроля за ее финансово</w:t>
            </w:r>
            <w:r w:rsidR="00B140EC" w:rsidRPr="00234BB0">
              <w:rPr>
                <w:szCs w:val="20"/>
              </w:rPr>
              <w:t>–</w:t>
            </w:r>
            <w:r w:rsidRPr="00234BB0">
              <w:rPr>
                <w:szCs w:val="20"/>
              </w:rPr>
              <w:t>хозяйственной деятельностью не имеет.</w:t>
            </w:r>
          </w:p>
        </w:tc>
      </w:tr>
    </w:tbl>
    <w:p w:rsidR="008D29FB" w:rsidRPr="00412DDB" w:rsidRDefault="008D29FB" w:rsidP="008D29FB">
      <w:pPr>
        <w:pStyle w:val="em-4"/>
      </w:pPr>
    </w:p>
    <w:p w:rsidR="008D29FB" w:rsidRPr="00412DDB" w:rsidRDefault="008D29FB" w:rsidP="008D29FB">
      <w:pPr>
        <w:pStyle w:val="em-4"/>
        <w:rPr>
          <w:b/>
          <w:i/>
        </w:rPr>
      </w:pPr>
      <w:r w:rsidRPr="00412DDB">
        <w:rPr>
          <w:b/>
          <w:i/>
        </w:rPr>
        <w:lastRenderedPageBreak/>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9F6884">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ответственности не привлекался</w:t>
            </w:r>
            <w:r w:rsidR="00234BB0" w:rsidRPr="00234BB0">
              <w:rPr>
                <w:szCs w:val="18"/>
              </w:rPr>
              <w:t>.</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9F6884">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w:t>
            </w:r>
          </w:p>
        </w:tc>
      </w:tr>
    </w:tbl>
    <w:p w:rsidR="008D29FB" w:rsidRPr="00412DDB" w:rsidRDefault="008D29FB" w:rsidP="00DF3659">
      <w:pPr>
        <w:pStyle w:val="em-4"/>
      </w:pPr>
    </w:p>
    <w:p w:rsidR="008D29FB" w:rsidRPr="00412DDB" w:rsidRDefault="008D29FB" w:rsidP="00DF3659">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8D29FB" w:rsidRPr="00412DDB" w:rsidTr="00234BB0">
        <w:tc>
          <w:tcPr>
            <w:tcW w:w="2880" w:type="dxa"/>
          </w:tcPr>
          <w:p w:rsidR="008D29FB" w:rsidRPr="00412DDB" w:rsidRDefault="008D29FB" w:rsidP="009F6884">
            <w:r w:rsidRPr="00412DDB">
              <w:t>Фамилия, имя, отчество</w:t>
            </w:r>
          </w:p>
        </w:tc>
        <w:tc>
          <w:tcPr>
            <w:tcW w:w="7185" w:type="dxa"/>
            <w:vAlign w:val="center"/>
          </w:tcPr>
          <w:p w:rsidR="008D29FB" w:rsidRPr="00412DDB" w:rsidRDefault="008D29FB" w:rsidP="00237866">
            <w:pPr>
              <w:jc w:val="both"/>
              <w:rPr>
                <w:b/>
                <w:bCs/>
                <w:sz w:val="20"/>
                <w:szCs w:val="20"/>
              </w:rPr>
            </w:pPr>
            <w:r w:rsidRPr="00412DDB">
              <w:rPr>
                <w:b/>
                <w:bCs/>
                <w:sz w:val="20"/>
                <w:szCs w:val="20"/>
              </w:rPr>
              <w:t xml:space="preserve"> 3. </w:t>
            </w:r>
            <w:r w:rsidR="00237866">
              <w:rPr>
                <w:b/>
                <w:bCs/>
                <w:sz w:val="20"/>
                <w:szCs w:val="20"/>
              </w:rPr>
              <w:t>Павлюченок Анатолий Иосифович</w:t>
            </w:r>
            <w:r w:rsidRPr="00412DDB">
              <w:rPr>
                <w:b/>
                <w:bCs/>
                <w:sz w:val="20"/>
                <w:szCs w:val="20"/>
              </w:rPr>
              <w:t xml:space="preserve"> – член ревизионной комиссии</w:t>
            </w:r>
          </w:p>
        </w:tc>
      </w:tr>
      <w:tr w:rsidR="008D29FB" w:rsidRPr="00412DDB" w:rsidTr="00234BB0">
        <w:tc>
          <w:tcPr>
            <w:tcW w:w="2880" w:type="dxa"/>
          </w:tcPr>
          <w:p w:rsidR="008D29FB" w:rsidRPr="00412DDB" w:rsidRDefault="008D29FB" w:rsidP="009F6884">
            <w:r w:rsidRPr="00412DDB">
              <w:t>Год рождения</w:t>
            </w:r>
            <w:r w:rsidRPr="00412DDB">
              <w:rPr>
                <w:sz w:val="22"/>
                <w:szCs w:val="22"/>
              </w:rPr>
              <w:t>:</w:t>
            </w:r>
          </w:p>
        </w:tc>
        <w:tc>
          <w:tcPr>
            <w:tcW w:w="7185" w:type="dxa"/>
            <w:vAlign w:val="center"/>
          </w:tcPr>
          <w:p w:rsidR="008D29FB" w:rsidRPr="00412DDB" w:rsidRDefault="008D29FB" w:rsidP="00237866">
            <w:pPr>
              <w:rPr>
                <w:sz w:val="20"/>
                <w:szCs w:val="20"/>
              </w:rPr>
            </w:pPr>
            <w:r w:rsidRPr="00412DDB">
              <w:rPr>
                <w:sz w:val="20"/>
                <w:szCs w:val="20"/>
              </w:rPr>
              <w:t>197</w:t>
            </w:r>
            <w:r w:rsidR="00237866">
              <w:rPr>
                <w:sz w:val="20"/>
                <w:szCs w:val="20"/>
              </w:rPr>
              <w:t>7</w:t>
            </w:r>
          </w:p>
        </w:tc>
      </w:tr>
      <w:tr w:rsidR="008D29FB" w:rsidRPr="00412DDB" w:rsidTr="00234BB0">
        <w:tc>
          <w:tcPr>
            <w:tcW w:w="2880" w:type="dxa"/>
          </w:tcPr>
          <w:p w:rsidR="008D29FB" w:rsidRPr="00412DDB" w:rsidRDefault="008D29FB" w:rsidP="009F6884">
            <w:r w:rsidRPr="00412DDB">
              <w:t>Сведения об образов</w:t>
            </w:r>
            <w:r w:rsidRPr="00412DDB">
              <w:t>а</w:t>
            </w:r>
            <w:r w:rsidRPr="00412DDB">
              <w:t>нии:</w:t>
            </w:r>
          </w:p>
        </w:tc>
        <w:tc>
          <w:tcPr>
            <w:tcW w:w="7185" w:type="dxa"/>
            <w:vAlign w:val="center"/>
          </w:tcPr>
          <w:p w:rsidR="00C46ABE" w:rsidRDefault="008D29FB" w:rsidP="0060273C">
            <w:pPr>
              <w:rPr>
                <w:sz w:val="20"/>
                <w:szCs w:val="20"/>
              </w:rPr>
            </w:pPr>
            <w:r w:rsidRPr="00412DDB">
              <w:rPr>
                <w:sz w:val="20"/>
                <w:szCs w:val="20"/>
              </w:rPr>
              <w:t>Высшее. Финансовая академия при Правительстве Р</w:t>
            </w:r>
            <w:r w:rsidR="0060273C">
              <w:rPr>
                <w:sz w:val="20"/>
                <w:szCs w:val="20"/>
              </w:rPr>
              <w:t xml:space="preserve">оссийской </w:t>
            </w:r>
            <w:r w:rsidRPr="00412DDB">
              <w:rPr>
                <w:sz w:val="20"/>
                <w:szCs w:val="20"/>
              </w:rPr>
              <w:t>Ф</w:t>
            </w:r>
            <w:r w:rsidR="0060273C">
              <w:rPr>
                <w:sz w:val="20"/>
                <w:szCs w:val="20"/>
              </w:rPr>
              <w:t>едерации</w:t>
            </w:r>
            <w:r w:rsidRPr="00412DDB">
              <w:rPr>
                <w:sz w:val="20"/>
                <w:szCs w:val="20"/>
              </w:rPr>
              <w:t xml:space="preserve">. </w:t>
            </w:r>
          </w:p>
          <w:p w:rsidR="00C46ABE" w:rsidRDefault="008D29FB" w:rsidP="0060273C">
            <w:pPr>
              <w:rPr>
                <w:sz w:val="20"/>
                <w:szCs w:val="20"/>
              </w:rPr>
            </w:pPr>
            <w:r w:rsidRPr="00412DDB">
              <w:rPr>
                <w:sz w:val="20"/>
                <w:szCs w:val="20"/>
              </w:rPr>
              <w:t>Год окончания</w:t>
            </w:r>
            <w:r w:rsidR="0060273C">
              <w:rPr>
                <w:sz w:val="20"/>
                <w:szCs w:val="20"/>
              </w:rPr>
              <w:t xml:space="preserve"> </w:t>
            </w:r>
            <w:r w:rsidRPr="00412DDB">
              <w:rPr>
                <w:sz w:val="20"/>
                <w:szCs w:val="20"/>
              </w:rPr>
              <w:t xml:space="preserve"> </w:t>
            </w:r>
            <w:r w:rsidR="0060273C" w:rsidRPr="00412DDB">
              <w:rPr>
                <w:sz w:val="20"/>
                <w:szCs w:val="20"/>
              </w:rPr>
              <w:t>–</w:t>
            </w:r>
            <w:r w:rsidR="0060273C">
              <w:rPr>
                <w:sz w:val="20"/>
                <w:szCs w:val="20"/>
              </w:rPr>
              <w:t>1999</w:t>
            </w:r>
            <w:r w:rsidR="00C46ABE">
              <w:rPr>
                <w:sz w:val="20"/>
                <w:szCs w:val="20"/>
              </w:rPr>
              <w:t>.</w:t>
            </w:r>
          </w:p>
          <w:p w:rsidR="008D29FB" w:rsidRPr="00412DDB" w:rsidRDefault="008D29FB" w:rsidP="0060273C">
            <w:pPr>
              <w:rPr>
                <w:sz w:val="20"/>
                <w:szCs w:val="20"/>
              </w:rPr>
            </w:pPr>
            <w:r w:rsidRPr="00412DDB">
              <w:rPr>
                <w:sz w:val="20"/>
                <w:szCs w:val="20"/>
              </w:rPr>
              <w:t xml:space="preserve"> Специальность – «</w:t>
            </w:r>
            <w:r w:rsidR="0060273C">
              <w:rPr>
                <w:sz w:val="20"/>
                <w:szCs w:val="20"/>
              </w:rPr>
              <w:t>Бухгалтерский учет и аудит</w:t>
            </w:r>
            <w:r w:rsidRPr="00412DDB">
              <w:rPr>
                <w:sz w:val="20"/>
                <w:szCs w:val="20"/>
              </w:rPr>
              <w:t>». Квалификация – «Экономист».</w:t>
            </w:r>
          </w:p>
        </w:tc>
      </w:tr>
    </w:tbl>
    <w:p w:rsidR="008D29FB" w:rsidRPr="00412DDB" w:rsidRDefault="008D29FB" w:rsidP="008D29FB">
      <w:pPr>
        <w:pStyle w:val="em-4"/>
      </w:pPr>
    </w:p>
    <w:p w:rsidR="008D29FB" w:rsidRPr="00412DDB" w:rsidRDefault="008D29FB" w:rsidP="008D29FB">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8D29FB" w:rsidRPr="00412DDB" w:rsidRDefault="008D29FB" w:rsidP="008D29FB">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8D29FB"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Дата вступл</w:t>
            </w:r>
            <w:r w:rsidRPr="00412DDB">
              <w:rPr>
                <w:sz w:val="20"/>
                <w:szCs w:val="20"/>
              </w:rPr>
              <w:t>е</w:t>
            </w:r>
            <w:r w:rsidRPr="00412DDB">
              <w:rPr>
                <w:sz w:val="20"/>
                <w:szCs w:val="20"/>
              </w:rPr>
              <w:t>ния в (назнач</w:t>
            </w:r>
            <w:r w:rsidRPr="00412DDB">
              <w:rPr>
                <w:sz w:val="20"/>
                <w:szCs w:val="20"/>
              </w:rPr>
              <w:t>е</w:t>
            </w:r>
            <w:r w:rsidRPr="00412DDB">
              <w:rPr>
                <w:sz w:val="20"/>
                <w:szCs w:val="20"/>
              </w:rPr>
              <w:t>ния на) дол</w:t>
            </w:r>
            <w:r w:rsidRPr="00412DDB">
              <w:rPr>
                <w:sz w:val="20"/>
                <w:szCs w:val="20"/>
              </w:rPr>
              <w:t>ж</w:t>
            </w:r>
            <w:r w:rsidRPr="00412DDB">
              <w:rPr>
                <w:sz w:val="20"/>
                <w:szCs w:val="20"/>
              </w:rPr>
              <w:t>ность</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Дата завершения работы  в дол</w:t>
            </w:r>
            <w:r w:rsidRPr="00412DDB">
              <w:rPr>
                <w:sz w:val="20"/>
                <w:szCs w:val="20"/>
              </w:rPr>
              <w:t>ж</w:t>
            </w:r>
            <w:r w:rsidRPr="00412DDB">
              <w:rPr>
                <w:sz w:val="20"/>
                <w:szCs w:val="20"/>
              </w:rPr>
              <w:t>ности</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Полное фирменное наименов</w:t>
            </w:r>
            <w:r w:rsidRPr="00412DDB">
              <w:rPr>
                <w:sz w:val="20"/>
                <w:szCs w:val="20"/>
              </w:rPr>
              <w:t>а</w:t>
            </w:r>
            <w:r w:rsidRPr="00412DDB">
              <w:rPr>
                <w:sz w:val="20"/>
                <w:szCs w:val="20"/>
              </w:rPr>
              <w:t>ние организации</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Наименование должности</w:t>
            </w:r>
          </w:p>
        </w:tc>
      </w:tr>
      <w:tr w:rsidR="008D29FB"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1</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2</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3</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4</w:t>
            </w:r>
          </w:p>
        </w:tc>
      </w:tr>
      <w:tr w:rsidR="008D29FB"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60273C" w:rsidRDefault="0060273C" w:rsidP="0060273C">
            <w:pPr>
              <w:jc w:val="center"/>
              <w:rPr>
                <w:sz w:val="22"/>
                <w:szCs w:val="20"/>
              </w:rPr>
            </w:pPr>
            <w:r>
              <w:rPr>
                <w:sz w:val="22"/>
                <w:szCs w:val="20"/>
              </w:rPr>
              <w:t>2012</w:t>
            </w:r>
          </w:p>
        </w:tc>
        <w:tc>
          <w:tcPr>
            <w:tcW w:w="1680" w:type="dxa"/>
            <w:tcBorders>
              <w:top w:val="single" w:sz="4" w:space="0" w:color="auto"/>
              <w:left w:val="nil"/>
              <w:bottom w:val="single" w:sz="4" w:space="0" w:color="auto"/>
              <w:right w:val="single" w:sz="4" w:space="0" w:color="auto"/>
            </w:tcBorders>
            <w:vAlign w:val="center"/>
          </w:tcPr>
          <w:p w:rsidR="008D29FB" w:rsidRPr="0060273C" w:rsidRDefault="0060273C" w:rsidP="0060273C">
            <w:pPr>
              <w:jc w:val="center"/>
              <w:rPr>
                <w:sz w:val="22"/>
                <w:szCs w:val="20"/>
              </w:rPr>
            </w:pPr>
            <w:r>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8D29FB" w:rsidRPr="0060273C" w:rsidRDefault="008D29FB" w:rsidP="0060273C">
            <w:pPr>
              <w:jc w:val="center"/>
              <w:rPr>
                <w:sz w:val="22"/>
                <w:szCs w:val="20"/>
              </w:rPr>
            </w:pPr>
            <w:r w:rsidRPr="0060273C">
              <w:rPr>
                <w:sz w:val="22"/>
                <w:szCs w:val="20"/>
              </w:rPr>
              <w:t>Открытое акционерное о</w:t>
            </w:r>
            <w:r w:rsidRPr="0060273C">
              <w:rPr>
                <w:sz w:val="22"/>
                <w:szCs w:val="20"/>
              </w:rPr>
              <w:t>б</w:t>
            </w:r>
            <w:r w:rsidRPr="0060273C">
              <w:rPr>
                <w:sz w:val="22"/>
                <w:szCs w:val="20"/>
              </w:rPr>
              <w:t>щество «Акционерная ф</w:t>
            </w:r>
            <w:r w:rsidRPr="0060273C">
              <w:rPr>
                <w:sz w:val="22"/>
                <w:szCs w:val="20"/>
              </w:rPr>
              <w:t>и</w:t>
            </w:r>
            <w:r w:rsidRPr="0060273C">
              <w:rPr>
                <w:sz w:val="22"/>
                <w:szCs w:val="20"/>
              </w:rPr>
              <w:t>нансовая корпорация «С</w:t>
            </w:r>
            <w:r w:rsidRPr="0060273C">
              <w:rPr>
                <w:sz w:val="22"/>
                <w:szCs w:val="20"/>
              </w:rPr>
              <w:t>и</w:t>
            </w:r>
            <w:r w:rsidRPr="0060273C">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8D29FB" w:rsidRPr="0060273C" w:rsidRDefault="0060273C" w:rsidP="0060273C">
            <w:pPr>
              <w:jc w:val="center"/>
              <w:rPr>
                <w:sz w:val="22"/>
                <w:szCs w:val="20"/>
              </w:rPr>
            </w:pPr>
            <w:r>
              <w:rPr>
                <w:sz w:val="22"/>
                <w:szCs w:val="20"/>
              </w:rPr>
              <w:t>Директор по планированию</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rPr>
            </w:pPr>
            <w:r w:rsidRPr="0060273C">
              <w:rPr>
                <w:sz w:val="22"/>
                <w:szCs w:val="20"/>
              </w:rPr>
              <w:t>2</w:t>
            </w:r>
            <w:r>
              <w:rPr>
                <w:sz w:val="22"/>
                <w:szCs w:val="20"/>
              </w:rPr>
              <w:t>7</w:t>
            </w:r>
            <w:r w:rsidRPr="0060273C">
              <w:rPr>
                <w:sz w:val="22"/>
                <w:szCs w:val="20"/>
              </w:rPr>
              <w:t>.06.201</w:t>
            </w:r>
            <w:r>
              <w:rPr>
                <w:sz w:val="22"/>
                <w:szCs w:val="20"/>
              </w:rPr>
              <w:t>4</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sidRPr="0060273C">
              <w:rPr>
                <w:sz w:val="22"/>
                <w:szCs w:val="20"/>
              </w:rPr>
              <w:t>Открытое акционерное о</w:t>
            </w:r>
            <w:r w:rsidRPr="0060273C">
              <w:rPr>
                <w:sz w:val="22"/>
                <w:szCs w:val="20"/>
              </w:rPr>
              <w:t>б</w:t>
            </w:r>
            <w:r w:rsidRPr="0060273C">
              <w:rPr>
                <w:sz w:val="22"/>
                <w:szCs w:val="20"/>
              </w:rPr>
              <w:t>щество «МТС</w:t>
            </w:r>
            <w:r w:rsidR="00B140EC">
              <w:rPr>
                <w:sz w:val="22"/>
                <w:szCs w:val="20"/>
              </w:rPr>
              <w:t>–</w:t>
            </w:r>
            <w:r w:rsidRPr="0060273C">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sidRPr="0060273C">
              <w:rPr>
                <w:sz w:val="22"/>
                <w:szCs w:val="20"/>
              </w:rPr>
              <w:t>Член ревизионной комиссии</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2011</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2012</w:t>
            </w:r>
          </w:p>
        </w:tc>
        <w:tc>
          <w:tcPr>
            <w:tcW w:w="3000" w:type="dxa"/>
            <w:tcBorders>
              <w:top w:val="single" w:sz="4" w:space="0" w:color="auto"/>
              <w:left w:val="nil"/>
              <w:bottom w:val="single" w:sz="4" w:space="0" w:color="auto"/>
              <w:right w:val="single" w:sz="4" w:space="0" w:color="auto"/>
            </w:tcBorders>
            <w:vAlign w:val="center"/>
          </w:tcPr>
          <w:p w:rsidR="0060273C" w:rsidRDefault="0060273C" w:rsidP="0060273C">
            <w:pPr>
              <w:jc w:val="center"/>
            </w:pPr>
            <w:r w:rsidRPr="001D6CA0">
              <w:rPr>
                <w:sz w:val="22"/>
                <w:szCs w:val="20"/>
              </w:rPr>
              <w:t>Открытое акционерное о</w:t>
            </w:r>
            <w:r w:rsidRPr="001D6CA0">
              <w:rPr>
                <w:sz w:val="22"/>
                <w:szCs w:val="20"/>
              </w:rPr>
              <w:t>б</w:t>
            </w:r>
            <w:r w:rsidRPr="001D6CA0">
              <w:rPr>
                <w:sz w:val="22"/>
                <w:szCs w:val="20"/>
              </w:rPr>
              <w:t>щество «Акционерная ф</w:t>
            </w:r>
            <w:r w:rsidRPr="001D6CA0">
              <w:rPr>
                <w:sz w:val="22"/>
                <w:szCs w:val="20"/>
              </w:rPr>
              <w:t>и</w:t>
            </w:r>
            <w:r w:rsidRPr="001D6CA0">
              <w:rPr>
                <w:sz w:val="22"/>
                <w:szCs w:val="20"/>
              </w:rPr>
              <w:t>нансовая корпорация «С</w:t>
            </w:r>
            <w:r w:rsidRPr="001D6CA0">
              <w:rPr>
                <w:sz w:val="22"/>
                <w:szCs w:val="20"/>
              </w:rPr>
              <w:t>и</w:t>
            </w:r>
            <w:r w:rsidRPr="001D6CA0">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Руководитель по планированию</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lang w:eastAsia="en-US"/>
              </w:rPr>
            </w:pPr>
            <w:r>
              <w:rPr>
                <w:sz w:val="22"/>
                <w:szCs w:val="20"/>
                <w:lang w:eastAsia="en-US"/>
              </w:rPr>
              <w:t>2009</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2011</w:t>
            </w:r>
          </w:p>
        </w:tc>
        <w:tc>
          <w:tcPr>
            <w:tcW w:w="3000" w:type="dxa"/>
            <w:tcBorders>
              <w:top w:val="single" w:sz="4" w:space="0" w:color="auto"/>
              <w:left w:val="nil"/>
              <w:bottom w:val="single" w:sz="4" w:space="0" w:color="auto"/>
              <w:right w:val="single" w:sz="4" w:space="0" w:color="auto"/>
            </w:tcBorders>
            <w:vAlign w:val="center"/>
          </w:tcPr>
          <w:p w:rsidR="0060273C" w:rsidRDefault="0060273C" w:rsidP="0060273C">
            <w:pPr>
              <w:jc w:val="center"/>
            </w:pPr>
            <w:r w:rsidRPr="001D6CA0">
              <w:rPr>
                <w:sz w:val="22"/>
                <w:szCs w:val="20"/>
              </w:rPr>
              <w:t>Открытое акционерное о</w:t>
            </w:r>
            <w:r w:rsidRPr="001D6CA0">
              <w:rPr>
                <w:sz w:val="22"/>
                <w:szCs w:val="20"/>
              </w:rPr>
              <w:t>б</w:t>
            </w:r>
            <w:r w:rsidRPr="001D6CA0">
              <w:rPr>
                <w:sz w:val="22"/>
                <w:szCs w:val="20"/>
              </w:rPr>
              <w:t>щество «Акционерная ф</w:t>
            </w:r>
            <w:r w:rsidRPr="001D6CA0">
              <w:rPr>
                <w:sz w:val="22"/>
                <w:szCs w:val="20"/>
              </w:rPr>
              <w:t>и</w:t>
            </w:r>
            <w:r w:rsidRPr="001D6CA0">
              <w:rPr>
                <w:sz w:val="22"/>
                <w:szCs w:val="20"/>
              </w:rPr>
              <w:t>нансовая корпорация «С</w:t>
            </w:r>
            <w:r w:rsidRPr="001D6CA0">
              <w:rPr>
                <w:sz w:val="22"/>
                <w:szCs w:val="20"/>
              </w:rPr>
              <w:t>и</w:t>
            </w:r>
            <w:r w:rsidRPr="001D6CA0">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Руководитель проектов Управления финансового планирования и бю</w:t>
            </w:r>
            <w:r>
              <w:rPr>
                <w:sz w:val="22"/>
                <w:szCs w:val="20"/>
              </w:rPr>
              <w:t>д</w:t>
            </w:r>
            <w:r>
              <w:rPr>
                <w:sz w:val="22"/>
                <w:szCs w:val="20"/>
              </w:rPr>
              <w:t>жета Финансового департамента</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2008</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2009</w:t>
            </w:r>
          </w:p>
        </w:tc>
        <w:tc>
          <w:tcPr>
            <w:tcW w:w="3000" w:type="dxa"/>
            <w:tcBorders>
              <w:top w:val="single" w:sz="4" w:space="0" w:color="auto"/>
              <w:left w:val="nil"/>
              <w:bottom w:val="single" w:sz="4" w:space="0" w:color="auto"/>
              <w:right w:val="single" w:sz="4" w:space="0" w:color="auto"/>
            </w:tcBorders>
            <w:vAlign w:val="center"/>
          </w:tcPr>
          <w:p w:rsidR="0060273C" w:rsidRDefault="0060273C" w:rsidP="0060273C">
            <w:pPr>
              <w:jc w:val="center"/>
            </w:pPr>
            <w:r w:rsidRPr="001D6CA0">
              <w:rPr>
                <w:sz w:val="22"/>
                <w:szCs w:val="20"/>
              </w:rPr>
              <w:t>Открытое акционерное о</w:t>
            </w:r>
            <w:r w:rsidRPr="001D6CA0">
              <w:rPr>
                <w:sz w:val="22"/>
                <w:szCs w:val="20"/>
              </w:rPr>
              <w:t>б</w:t>
            </w:r>
            <w:r w:rsidRPr="001D6CA0">
              <w:rPr>
                <w:sz w:val="22"/>
                <w:szCs w:val="20"/>
              </w:rPr>
              <w:t>щество «Акционерная ф</w:t>
            </w:r>
            <w:r w:rsidRPr="001D6CA0">
              <w:rPr>
                <w:sz w:val="22"/>
                <w:szCs w:val="20"/>
              </w:rPr>
              <w:t>и</w:t>
            </w:r>
            <w:r w:rsidRPr="001D6CA0">
              <w:rPr>
                <w:sz w:val="22"/>
                <w:szCs w:val="20"/>
              </w:rPr>
              <w:t>нансовая корпорация «С</w:t>
            </w:r>
            <w:r w:rsidRPr="001D6CA0">
              <w:rPr>
                <w:sz w:val="22"/>
                <w:szCs w:val="20"/>
              </w:rPr>
              <w:t>и</w:t>
            </w:r>
            <w:r w:rsidRPr="001D6CA0">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Исполнительный директор Управл</w:t>
            </w:r>
            <w:r>
              <w:rPr>
                <w:sz w:val="22"/>
                <w:szCs w:val="20"/>
              </w:rPr>
              <w:t>е</w:t>
            </w:r>
            <w:r>
              <w:rPr>
                <w:sz w:val="22"/>
                <w:szCs w:val="20"/>
              </w:rPr>
              <w:t>ния финансового планирования и бюджета</w:t>
            </w:r>
          </w:p>
        </w:tc>
      </w:tr>
    </w:tbl>
    <w:p w:rsidR="008D29FB" w:rsidRPr="00412DDB" w:rsidRDefault="008D29FB" w:rsidP="008D29FB">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734"/>
        <w:gridCol w:w="709"/>
      </w:tblGrid>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шт.</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lastRenderedPageBreak/>
              <w:t xml:space="preserve">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8D29FB" w:rsidRPr="00412DDB" w:rsidRDefault="008D29FB" w:rsidP="009F6884">
            <w:pPr>
              <w:jc w:val="center"/>
              <w:rPr>
                <w:sz w:val="22"/>
                <w:szCs w:val="22"/>
              </w:rPr>
            </w:pPr>
            <w:r w:rsidRPr="00412DDB">
              <w:rPr>
                <w:sz w:val="22"/>
                <w:szCs w:val="22"/>
              </w:rPr>
              <w:lastRenderedPageBreak/>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lastRenderedPageBreak/>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шт.</w:t>
            </w:r>
          </w:p>
        </w:tc>
      </w:tr>
    </w:tbl>
    <w:p w:rsidR="008D29FB" w:rsidRPr="00412DDB" w:rsidRDefault="008D29FB" w:rsidP="008D29FB">
      <w:pPr>
        <w:pStyle w:val="em-4"/>
      </w:pPr>
    </w:p>
    <w:p w:rsidR="008D29FB" w:rsidRPr="00412DDB" w:rsidRDefault="008D29FB" w:rsidP="008D29FB">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9F6884">
            <w:pPr>
              <w:pStyle w:val="em-4"/>
              <w:rPr>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контроля за ее финансово</w:t>
            </w:r>
            <w:r w:rsidR="00B140EC" w:rsidRPr="00234BB0">
              <w:rPr>
                <w:szCs w:val="20"/>
              </w:rPr>
              <w:t>–</w:t>
            </w:r>
            <w:r w:rsidRPr="00234BB0">
              <w:rPr>
                <w:szCs w:val="20"/>
              </w:rPr>
              <w:t>хозяйственной деятельностью не имеет.</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8D29FB" w:rsidRPr="00412DDB" w:rsidRDefault="008D29FB" w:rsidP="008D29FB">
      <w:pPr>
        <w:pStyle w:val="em-4"/>
      </w:pPr>
    </w:p>
    <w:tbl>
      <w:tblPr>
        <w:tblW w:w="0" w:type="auto"/>
        <w:tblLook w:val="01E0" w:firstRow="1" w:lastRow="1" w:firstColumn="1" w:lastColumn="1" w:noHBand="0" w:noVBand="0"/>
      </w:tblPr>
      <w:tblGrid>
        <w:gridCol w:w="9570"/>
      </w:tblGrid>
      <w:tr w:rsidR="008D29FB" w:rsidRPr="00412DDB" w:rsidTr="009F6884">
        <w:tc>
          <w:tcPr>
            <w:tcW w:w="9570" w:type="dxa"/>
          </w:tcPr>
          <w:p w:rsidR="008D29FB" w:rsidRPr="00412DDB" w:rsidRDefault="008D29FB" w:rsidP="00234BB0">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w:t>
            </w:r>
            <w:r w:rsidR="00234BB0" w:rsidRPr="00234BB0">
              <w:rPr>
                <w:szCs w:val="18"/>
              </w:rPr>
              <w:t>твенности не привлекал</w:t>
            </w:r>
            <w:r w:rsidRPr="00234BB0">
              <w:rPr>
                <w:szCs w:val="18"/>
              </w:rPr>
              <w:t>с</w:t>
            </w:r>
            <w:r w:rsidR="00234BB0" w:rsidRPr="00234BB0">
              <w:rPr>
                <w:szCs w:val="18"/>
              </w:rPr>
              <w:t>я.</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234BB0">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w:t>
            </w:r>
          </w:p>
        </w:tc>
      </w:tr>
    </w:tbl>
    <w:p w:rsidR="009F6884" w:rsidRDefault="009F6884" w:rsidP="00DF3659">
      <w:pPr>
        <w:pStyle w:val="em-4"/>
      </w:pPr>
    </w:p>
    <w:p w:rsidR="00C46ABE" w:rsidRPr="00412DDB" w:rsidRDefault="00C46ABE" w:rsidP="00DF3659">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9F6884" w:rsidRPr="00412DDB" w:rsidTr="00234BB0">
        <w:tc>
          <w:tcPr>
            <w:tcW w:w="2880" w:type="dxa"/>
          </w:tcPr>
          <w:p w:rsidR="009F6884" w:rsidRPr="00412DDB" w:rsidRDefault="009F6884" w:rsidP="009F6884">
            <w:r w:rsidRPr="00412DDB">
              <w:t>Фамилия, имя, отчество</w:t>
            </w:r>
          </w:p>
        </w:tc>
        <w:tc>
          <w:tcPr>
            <w:tcW w:w="7185" w:type="dxa"/>
            <w:vAlign w:val="center"/>
          </w:tcPr>
          <w:p w:rsidR="009F6884" w:rsidRPr="00412DDB" w:rsidRDefault="009F6884" w:rsidP="009F6884">
            <w:pPr>
              <w:rPr>
                <w:b/>
                <w:bCs/>
                <w:sz w:val="20"/>
                <w:szCs w:val="20"/>
              </w:rPr>
            </w:pPr>
            <w:r w:rsidRPr="00412DDB">
              <w:rPr>
                <w:b/>
                <w:bCs/>
                <w:sz w:val="20"/>
                <w:szCs w:val="20"/>
              </w:rPr>
              <w:t>4. Мамалаева Марзият Александровна</w:t>
            </w:r>
          </w:p>
        </w:tc>
      </w:tr>
      <w:tr w:rsidR="009F6884" w:rsidRPr="00412DDB" w:rsidTr="00234BB0">
        <w:tc>
          <w:tcPr>
            <w:tcW w:w="2880" w:type="dxa"/>
          </w:tcPr>
          <w:p w:rsidR="009F6884" w:rsidRPr="00412DDB" w:rsidRDefault="009F6884" w:rsidP="009F6884">
            <w:r w:rsidRPr="00412DDB">
              <w:t>Год рождения</w:t>
            </w:r>
            <w:r w:rsidRPr="00412DDB">
              <w:rPr>
                <w:sz w:val="22"/>
                <w:szCs w:val="22"/>
              </w:rPr>
              <w:t>:</w:t>
            </w:r>
          </w:p>
        </w:tc>
        <w:tc>
          <w:tcPr>
            <w:tcW w:w="7185" w:type="dxa"/>
            <w:vAlign w:val="center"/>
          </w:tcPr>
          <w:p w:rsidR="009F6884" w:rsidRPr="00412DDB" w:rsidRDefault="009F6884" w:rsidP="0060273C">
            <w:pPr>
              <w:rPr>
                <w:sz w:val="20"/>
                <w:szCs w:val="20"/>
              </w:rPr>
            </w:pPr>
            <w:r w:rsidRPr="00412DDB">
              <w:rPr>
                <w:sz w:val="20"/>
                <w:szCs w:val="20"/>
              </w:rPr>
              <w:t xml:space="preserve">1975 </w:t>
            </w:r>
          </w:p>
        </w:tc>
      </w:tr>
      <w:tr w:rsidR="009F6884" w:rsidRPr="00412DDB" w:rsidTr="00234BB0">
        <w:tc>
          <w:tcPr>
            <w:tcW w:w="2880" w:type="dxa"/>
          </w:tcPr>
          <w:p w:rsidR="009F6884" w:rsidRPr="00412DDB" w:rsidRDefault="009F6884" w:rsidP="009F6884">
            <w:r w:rsidRPr="00412DDB">
              <w:t>Сведения об образов</w:t>
            </w:r>
            <w:r w:rsidRPr="00412DDB">
              <w:t>а</w:t>
            </w:r>
            <w:r w:rsidRPr="00412DDB">
              <w:t>нии:</w:t>
            </w:r>
          </w:p>
        </w:tc>
        <w:tc>
          <w:tcPr>
            <w:tcW w:w="7185" w:type="dxa"/>
            <w:vAlign w:val="center"/>
          </w:tcPr>
          <w:p w:rsidR="0060273C" w:rsidRDefault="009F6884" w:rsidP="009F6884">
            <w:pPr>
              <w:autoSpaceDE w:val="0"/>
              <w:autoSpaceDN w:val="0"/>
              <w:adjustRightInd w:val="0"/>
              <w:jc w:val="both"/>
              <w:rPr>
                <w:sz w:val="20"/>
                <w:szCs w:val="20"/>
              </w:rPr>
            </w:pPr>
            <w:r w:rsidRPr="00412DDB">
              <w:rPr>
                <w:sz w:val="20"/>
                <w:szCs w:val="20"/>
              </w:rPr>
              <w:t>Высшее.</w:t>
            </w:r>
            <w:r w:rsidR="00234BB0">
              <w:rPr>
                <w:sz w:val="20"/>
                <w:szCs w:val="20"/>
              </w:rPr>
              <w:t xml:space="preserve"> </w:t>
            </w:r>
            <w:r w:rsidRPr="00412DDB">
              <w:rPr>
                <w:sz w:val="20"/>
                <w:szCs w:val="20"/>
              </w:rPr>
              <w:t xml:space="preserve"> Дагестанский государственный университет</w:t>
            </w:r>
            <w:r w:rsidR="0060273C">
              <w:rPr>
                <w:sz w:val="20"/>
                <w:szCs w:val="20"/>
              </w:rPr>
              <w:t>.</w:t>
            </w:r>
          </w:p>
          <w:p w:rsidR="00C46ABE" w:rsidRDefault="009F6884" w:rsidP="00C46ABE">
            <w:pPr>
              <w:autoSpaceDE w:val="0"/>
              <w:autoSpaceDN w:val="0"/>
              <w:adjustRightInd w:val="0"/>
              <w:jc w:val="both"/>
              <w:rPr>
                <w:sz w:val="20"/>
                <w:szCs w:val="20"/>
              </w:rPr>
            </w:pPr>
            <w:r w:rsidRPr="00412DDB">
              <w:rPr>
                <w:sz w:val="20"/>
                <w:szCs w:val="20"/>
              </w:rPr>
              <w:t xml:space="preserve">Года окончания </w:t>
            </w:r>
            <w:r w:rsidR="00C46ABE" w:rsidRPr="00412DDB">
              <w:rPr>
                <w:sz w:val="20"/>
                <w:szCs w:val="20"/>
              </w:rPr>
              <w:t>–</w:t>
            </w:r>
            <w:r w:rsidR="00C46ABE">
              <w:rPr>
                <w:sz w:val="20"/>
                <w:szCs w:val="20"/>
              </w:rPr>
              <w:t xml:space="preserve"> </w:t>
            </w:r>
            <w:r w:rsidRPr="00412DDB">
              <w:rPr>
                <w:sz w:val="20"/>
                <w:szCs w:val="20"/>
              </w:rPr>
              <w:t>1996г.</w:t>
            </w:r>
          </w:p>
          <w:p w:rsidR="009F6884" w:rsidRPr="00412DDB" w:rsidRDefault="009F6884" w:rsidP="00C46ABE">
            <w:pPr>
              <w:autoSpaceDE w:val="0"/>
              <w:autoSpaceDN w:val="0"/>
              <w:adjustRightInd w:val="0"/>
              <w:jc w:val="both"/>
              <w:rPr>
                <w:sz w:val="20"/>
                <w:szCs w:val="20"/>
              </w:rPr>
            </w:pPr>
            <w:r w:rsidRPr="00412DDB">
              <w:rPr>
                <w:sz w:val="20"/>
                <w:szCs w:val="20"/>
              </w:rPr>
              <w:t xml:space="preserve"> Специальность – «Мировая экономика»</w:t>
            </w:r>
            <w:r w:rsidR="0060273C">
              <w:rPr>
                <w:sz w:val="20"/>
                <w:szCs w:val="20"/>
              </w:rPr>
              <w:t>,</w:t>
            </w:r>
            <w:r w:rsidR="00234BB0">
              <w:rPr>
                <w:sz w:val="20"/>
                <w:szCs w:val="20"/>
              </w:rPr>
              <w:t xml:space="preserve"> </w:t>
            </w:r>
            <w:r w:rsidRPr="00412DDB">
              <w:rPr>
                <w:sz w:val="20"/>
                <w:szCs w:val="20"/>
              </w:rPr>
              <w:t>Квалификация – «Экономист»</w:t>
            </w:r>
          </w:p>
        </w:tc>
      </w:tr>
    </w:tbl>
    <w:p w:rsidR="009F6884" w:rsidRPr="00412DDB" w:rsidRDefault="009F6884" w:rsidP="009F6884">
      <w:pPr>
        <w:pStyle w:val="em-4"/>
      </w:pPr>
    </w:p>
    <w:p w:rsidR="009F6884" w:rsidRPr="00412DDB" w:rsidRDefault="009F6884" w:rsidP="009F688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9F6884" w:rsidRPr="00412DDB" w:rsidRDefault="009F6884" w:rsidP="009F6884">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9F6884"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Дата вступл</w:t>
            </w:r>
            <w:r w:rsidRPr="00412DDB">
              <w:rPr>
                <w:sz w:val="20"/>
                <w:szCs w:val="20"/>
              </w:rPr>
              <w:t>е</w:t>
            </w:r>
            <w:r w:rsidRPr="00412DDB">
              <w:rPr>
                <w:sz w:val="20"/>
                <w:szCs w:val="20"/>
              </w:rPr>
              <w:t>ния в (назнач</w:t>
            </w:r>
            <w:r w:rsidRPr="00412DDB">
              <w:rPr>
                <w:sz w:val="20"/>
                <w:szCs w:val="20"/>
              </w:rPr>
              <w:t>е</w:t>
            </w:r>
            <w:r w:rsidRPr="00412DDB">
              <w:rPr>
                <w:sz w:val="20"/>
                <w:szCs w:val="20"/>
              </w:rPr>
              <w:t>ния на) дол</w:t>
            </w:r>
            <w:r w:rsidRPr="00412DDB">
              <w:rPr>
                <w:sz w:val="20"/>
                <w:szCs w:val="20"/>
              </w:rPr>
              <w:t>ж</w:t>
            </w:r>
            <w:r w:rsidRPr="00412DDB">
              <w:rPr>
                <w:sz w:val="20"/>
                <w:szCs w:val="20"/>
              </w:rPr>
              <w:t>ность</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Дата завершения работы  в дол</w:t>
            </w:r>
            <w:r w:rsidRPr="00412DDB">
              <w:rPr>
                <w:sz w:val="20"/>
                <w:szCs w:val="20"/>
              </w:rPr>
              <w:t>ж</w:t>
            </w:r>
            <w:r w:rsidRPr="00412DDB">
              <w:rPr>
                <w:sz w:val="20"/>
                <w:szCs w:val="20"/>
              </w:rPr>
              <w:t>ности</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Полное фирменное наименов</w:t>
            </w:r>
            <w:r w:rsidRPr="00412DDB">
              <w:rPr>
                <w:sz w:val="20"/>
                <w:szCs w:val="20"/>
              </w:rPr>
              <w:t>а</w:t>
            </w:r>
            <w:r w:rsidRPr="00412DDB">
              <w:rPr>
                <w:sz w:val="20"/>
                <w:szCs w:val="20"/>
              </w:rPr>
              <w:t>ние организации</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Наименование должности</w:t>
            </w:r>
          </w:p>
        </w:tc>
      </w:tr>
      <w:tr w:rsidR="009F6884"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1</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2</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3</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4</w:t>
            </w:r>
          </w:p>
        </w:tc>
      </w:tr>
      <w:tr w:rsidR="009F6884" w:rsidRPr="006B3546"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12.09.2011</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наст. вр</w:t>
            </w:r>
            <w:r w:rsidR="006B3546" w:rsidRPr="006B3546">
              <w:rPr>
                <w:sz w:val="22"/>
                <w:szCs w:val="20"/>
              </w:rPr>
              <w:t>.</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Открытое акционерное о</w:t>
            </w:r>
            <w:r w:rsidRPr="006B3546">
              <w:rPr>
                <w:sz w:val="22"/>
                <w:szCs w:val="20"/>
              </w:rPr>
              <w:t>б</w:t>
            </w:r>
            <w:r w:rsidRPr="006B3546">
              <w:rPr>
                <w:sz w:val="22"/>
                <w:szCs w:val="20"/>
              </w:rPr>
              <w:t>щество «МТС</w:t>
            </w:r>
            <w:r w:rsidR="00B140EC">
              <w:rPr>
                <w:sz w:val="22"/>
                <w:szCs w:val="20"/>
              </w:rPr>
              <w:t>–</w:t>
            </w:r>
            <w:r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Директор департамента внутреннего контроля</w:t>
            </w:r>
          </w:p>
        </w:tc>
      </w:tr>
      <w:tr w:rsidR="009F6884" w:rsidRPr="006B3546"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25.07.2011</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11.09.2011</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Акционерный Коммерческий Банк «Московский Банк Р</w:t>
            </w:r>
            <w:r w:rsidRPr="006B3546">
              <w:rPr>
                <w:sz w:val="22"/>
                <w:szCs w:val="20"/>
              </w:rPr>
              <w:t>е</w:t>
            </w:r>
            <w:r w:rsidRPr="006B3546">
              <w:rPr>
                <w:sz w:val="22"/>
                <w:szCs w:val="20"/>
              </w:rPr>
              <w:t>конструкции и Развития» (открытое акционерное о</w:t>
            </w:r>
            <w:r w:rsidRPr="006B3546">
              <w:rPr>
                <w:sz w:val="22"/>
                <w:szCs w:val="20"/>
              </w:rPr>
              <w:t>б</w:t>
            </w:r>
            <w:r w:rsidRPr="006B3546">
              <w:rPr>
                <w:sz w:val="22"/>
                <w:szCs w:val="20"/>
              </w:rPr>
              <w:t>щество)</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6B3546">
            <w:pPr>
              <w:pStyle w:val="aff"/>
              <w:ind w:left="0" w:right="0"/>
              <w:jc w:val="center"/>
              <w:rPr>
                <w:rFonts w:cs="Times New Roman"/>
                <w:szCs w:val="20"/>
              </w:rPr>
            </w:pPr>
            <w:r w:rsidRPr="006B3546">
              <w:rPr>
                <w:rFonts w:cs="Times New Roman"/>
                <w:szCs w:val="20"/>
              </w:rPr>
              <w:t>Советник Председателя Правления</w:t>
            </w:r>
          </w:p>
        </w:tc>
      </w:tr>
      <w:tr w:rsidR="00D17E00" w:rsidRPr="006B3546"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18.08.2008</w:t>
            </w:r>
          </w:p>
        </w:tc>
        <w:tc>
          <w:tcPr>
            <w:tcW w:w="1680" w:type="dxa"/>
            <w:tcBorders>
              <w:top w:val="single" w:sz="4" w:space="0" w:color="auto"/>
              <w:left w:val="nil"/>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21.07.2011</w:t>
            </w:r>
          </w:p>
        </w:tc>
        <w:tc>
          <w:tcPr>
            <w:tcW w:w="3000" w:type="dxa"/>
            <w:tcBorders>
              <w:top w:val="single" w:sz="4" w:space="0" w:color="auto"/>
              <w:left w:val="nil"/>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ЗАО «Коммерческий банк ДельтаКредит»</w:t>
            </w:r>
          </w:p>
        </w:tc>
        <w:tc>
          <w:tcPr>
            <w:tcW w:w="3765" w:type="dxa"/>
            <w:tcBorders>
              <w:top w:val="single" w:sz="4" w:space="0" w:color="auto"/>
              <w:left w:val="nil"/>
              <w:bottom w:val="single" w:sz="4" w:space="0" w:color="auto"/>
              <w:right w:val="single" w:sz="4" w:space="0" w:color="auto"/>
            </w:tcBorders>
            <w:vAlign w:val="center"/>
          </w:tcPr>
          <w:p w:rsidR="00D17E00" w:rsidRPr="006B3546" w:rsidRDefault="00D17E00" w:rsidP="006B3546">
            <w:pPr>
              <w:pStyle w:val="aff"/>
              <w:ind w:left="0" w:right="0"/>
              <w:jc w:val="center"/>
              <w:rPr>
                <w:rFonts w:cs="Times New Roman"/>
                <w:szCs w:val="20"/>
              </w:rPr>
            </w:pPr>
            <w:r w:rsidRPr="006B3546">
              <w:rPr>
                <w:rFonts w:cs="Times New Roman"/>
                <w:szCs w:val="20"/>
              </w:rPr>
              <w:t>Руководитель службы внутреннего контроля</w:t>
            </w:r>
          </w:p>
        </w:tc>
      </w:tr>
    </w:tbl>
    <w:p w:rsidR="009F6884" w:rsidRPr="006B3546" w:rsidRDefault="009F6884" w:rsidP="006B3546">
      <w:pPr>
        <w:ind w:firstLine="720"/>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734"/>
        <w:gridCol w:w="709"/>
      </w:tblGrid>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lastRenderedPageBreak/>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шт.</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шт.</w:t>
            </w:r>
          </w:p>
        </w:tc>
      </w:tr>
    </w:tbl>
    <w:p w:rsidR="009F6884" w:rsidRPr="00412DDB" w:rsidRDefault="009F6884" w:rsidP="009F6884">
      <w:pPr>
        <w:pStyle w:val="em-4"/>
      </w:pPr>
    </w:p>
    <w:p w:rsidR="009F6884" w:rsidRPr="00412DDB" w:rsidRDefault="009F6884" w:rsidP="009F6884">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234BB0">
        <w:tc>
          <w:tcPr>
            <w:tcW w:w="10314" w:type="dxa"/>
          </w:tcPr>
          <w:p w:rsidR="009F6884" w:rsidRPr="00412DDB" w:rsidRDefault="009F6884" w:rsidP="009F6884">
            <w:pPr>
              <w:pStyle w:val="em-4"/>
              <w:rPr>
                <w:sz w:val="20"/>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контроля за ее финансово</w:t>
            </w:r>
            <w:r w:rsidR="00B140EC" w:rsidRPr="00234BB0">
              <w:rPr>
                <w:szCs w:val="20"/>
              </w:rPr>
              <w:t>–</w:t>
            </w:r>
            <w:r w:rsidRPr="00234BB0">
              <w:rPr>
                <w:szCs w:val="20"/>
              </w:rPr>
              <w:t>хозяйственной деятельностью не имеет.</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234BB0">
        <w:tc>
          <w:tcPr>
            <w:tcW w:w="10314" w:type="dxa"/>
          </w:tcPr>
          <w:p w:rsidR="009F6884" w:rsidRPr="00412DDB" w:rsidRDefault="009F6884" w:rsidP="009F6884">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ответственности не привлекалась</w:t>
            </w:r>
            <w:r w:rsidR="00234BB0" w:rsidRPr="00234BB0">
              <w:rPr>
                <w:szCs w:val="18"/>
              </w:rPr>
              <w:t>.</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234BB0">
        <w:tc>
          <w:tcPr>
            <w:tcW w:w="10314" w:type="dxa"/>
          </w:tcPr>
          <w:p w:rsidR="009F6884" w:rsidRPr="00412DDB" w:rsidRDefault="009F6884" w:rsidP="009F6884">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занимала.</w:t>
            </w:r>
          </w:p>
        </w:tc>
      </w:tr>
    </w:tbl>
    <w:p w:rsidR="009F6884" w:rsidRPr="00412DDB" w:rsidRDefault="009F6884" w:rsidP="00DF3659">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9F6884" w:rsidRPr="00412DDB" w:rsidTr="00234BB0">
        <w:tc>
          <w:tcPr>
            <w:tcW w:w="2880" w:type="dxa"/>
          </w:tcPr>
          <w:p w:rsidR="009F6884" w:rsidRPr="00412DDB" w:rsidRDefault="009F6884" w:rsidP="009F6884">
            <w:r w:rsidRPr="00412DDB">
              <w:t>Фамилия, имя, отчество</w:t>
            </w:r>
          </w:p>
        </w:tc>
        <w:tc>
          <w:tcPr>
            <w:tcW w:w="7185" w:type="dxa"/>
            <w:vAlign w:val="center"/>
          </w:tcPr>
          <w:p w:rsidR="009F6884" w:rsidRPr="00412DDB" w:rsidRDefault="002819D8" w:rsidP="009F6884">
            <w:pPr>
              <w:rPr>
                <w:b/>
                <w:bCs/>
                <w:sz w:val="20"/>
                <w:szCs w:val="20"/>
              </w:rPr>
            </w:pPr>
            <w:r w:rsidRPr="00412DDB">
              <w:rPr>
                <w:rFonts w:ascii="TimesNewRomanPS-BoldMT" w:hAnsi="TimesNewRomanPS-BoldMT" w:cs="TimesNewRomanPS-BoldMT"/>
                <w:b/>
                <w:bCs/>
                <w:sz w:val="20"/>
                <w:szCs w:val="20"/>
              </w:rPr>
              <w:t>5</w:t>
            </w:r>
            <w:r w:rsidR="009F6884" w:rsidRPr="00412DDB">
              <w:rPr>
                <w:rFonts w:ascii="TimesNewRomanPS-BoldMT" w:hAnsi="TimesNewRomanPS-BoldMT" w:cs="TimesNewRomanPS-BoldMT"/>
                <w:b/>
                <w:bCs/>
                <w:sz w:val="20"/>
                <w:szCs w:val="20"/>
              </w:rPr>
              <w:t>. Козлачков Евгений Викторович</w:t>
            </w:r>
          </w:p>
        </w:tc>
      </w:tr>
      <w:tr w:rsidR="009F6884" w:rsidRPr="00412DDB" w:rsidTr="00234BB0">
        <w:tc>
          <w:tcPr>
            <w:tcW w:w="2880" w:type="dxa"/>
          </w:tcPr>
          <w:p w:rsidR="009F6884" w:rsidRPr="00412DDB" w:rsidRDefault="009F6884" w:rsidP="009F6884">
            <w:r w:rsidRPr="00412DDB">
              <w:t>Год рождения</w:t>
            </w:r>
            <w:r w:rsidRPr="00412DDB">
              <w:rPr>
                <w:sz w:val="22"/>
                <w:szCs w:val="22"/>
              </w:rPr>
              <w:t>:</w:t>
            </w:r>
          </w:p>
        </w:tc>
        <w:tc>
          <w:tcPr>
            <w:tcW w:w="7185" w:type="dxa"/>
            <w:vAlign w:val="center"/>
          </w:tcPr>
          <w:p w:rsidR="009F6884" w:rsidRPr="00412DDB" w:rsidRDefault="009F6884" w:rsidP="0060273C">
            <w:pPr>
              <w:rPr>
                <w:sz w:val="20"/>
                <w:szCs w:val="20"/>
              </w:rPr>
            </w:pPr>
            <w:r w:rsidRPr="00412DDB">
              <w:rPr>
                <w:sz w:val="20"/>
                <w:szCs w:val="20"/>
              </w:rPr>
              <w:t xml:space="preserve">1960 </w:t>
            </w:r>
          </w:p>
        </w:tc>
      </w:tr>
      <w:tr w:rsidR="009F6884" w:rsidRPr="00412DDB" w:rsidTr="00234BB0">
        <w:tc>
          <w:tcPr>
            <w:tcW w:w="2880" w:type="dxa"/>
          </w:tcPr>
          <w:p w:rsidR="009F6884" w:rsidRPr="00412DDB" w:rsidRDefault="009F6884" w:rsidP="009F6884">
            <w:r w:rsidRPr="00412DDB">
              <w:t>Сведения об образов</w:t>
            </w:r>
            <w:r w:rsidRPr="00412DDB">
              <w:t>а</w:t>
            </w:r>
            <w:r w:rsidRPr="00412DDB">
              <w:t>нии:</w:t>
            </w:r>
          </w:p>
        </w:tc>
        <w:tc>
          <w:tcPr>
            <w:tcW w:w="7185" w:type="dxa"/>
            <w:vAlign w:val="center"/>
          </w:tcPr>
          <w:p w:rsidR="009F6884" w:rsidRPr="00412DDB" w:rsidRDefault="009F6884" w:rsidP="009F6884">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Высшее. Московский Институт Радиотехники, Электроники и</w:t>
            </w:r>
            <w:r w:rsidR="00234BB0">
              <w:rPr>
                <w:rFonts w:ascii="TimesNewRomanPSMT" w:hAnsi="TimesNewRomanPSMT" w:cs="TimesNewRomanPSMT"/>
                <w:sz w:val="20"/>
                <w:szCs w:val="20"/>
              </w:rPr>
              <w:t xml:space="preserve"> </w:t>
            </w:r>
            <w:r w:rsidRPr="00412DDB">
              <w:rPr>
                <w:rFonts w:ascii="TimesNewRomanPSMT" w:hAnsi="TimesNewRomanPSMT" w:cs="TimesNewRomanPSMT"/>
                <w:sz w:val="20"/>
                <w:szCs w:val="20"/>
              </w:rPr>
              <w:t>Автоматики</w:t>
            </w:r>
            <w:r w:rsidR="0060273C">
              <w:rPr>
                <w:rFonts w:ascii="TimesNewRomanPSMT" w:hAnsi="TimesNewRomanPSMT" w:cs="TimesNewRomanPSMT"/>
                <w:sz w:val="20"/>
                <w:szCs w:val="20"/>
              </w:rPr>
              <w:t>.</w:t>
            </w:r>
          </w:p>
          <w:p w:rsidR="00234BB0" w:rsidRDefault="009F6884" w:rsidP="009F6884">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 xml:space="preserve">Год окончания – 1984 г. </w:t>
            </w:r>
          </w:p>
          <w:p w:rsidR="009F6884" w:rsidRPr="00412DDB" w:rsidRDefault="009F6884" w:rsidP="00234BB0">
            <w:pPr>
              <w:autoSpaceDE w:val="0"/>
              <w:autoSpaceDN w:val="0"/>
              <w:adjustRightInd w:val="0"/>
              <w:rPr>
                <w:sz w:val="20"/>
                <w:szCs w:val="20"/>
              </w:rPr>
            </w:pPr>
            <w:r w:rsidRPr="00412DDB">
              <w:rPr>
                <w:rFonts w:ascii="TimesNewRomanPSMT" w:hAnsi="TimesNewRomanPSMT" w:cs="TimesNewRomanPSMT"/>
                <w:sz w:val="20"/>
                <w:szCs w:val="20"/>
              </w:rPr>
              <w:t>Специальность – «Радиотехника».</w:t>
            </w:r>
            <w:r w:rsidR="00234BB0">
              <w:rPr>
                <w:rFonts w:ascii="TimesNewRomanPSMT" w:hAnsi="TimesNewRomanPSMT" w:cs="TimesNewRomanPSMT"/>
                <w:sz w:val="20"/>
                <w:szCs w:val="20"/>
              </w:rPr>
              <w:t xml:space="preserve"> </w:t>
            </w:r>
            <w:r w:rsidRPr="00412DDB">
              <w:rPr>
                <w:rFonts w:ascii="TimesNewRomanPSMT" w:hAnsi="TimesNewRomanPSMT" w:cs="TimesNewRomanPSMT"/>
                <w:sz w:val="20"/>
                <w:szCs w:val="20"/>
              </w:rPr>
              <w:t>Квалификация – «Радиоинженер</w:t>
            </w:r>
            <w:r w:rsidR="00D15521" w:rsidRPr="00412DDB">
              <w:rPr>
                <w:rFonts w:ascii="TimesNewRomanPSMT" w:hAnsi="TimesNewRomanPSMT" w:cs="TimesNewRomanPSMT"/>
                <w:sz w:val="20"/>
                <w:szCs w:val="20"/>
              </w:rPr>
              <w:t>"</w:t>
            </w:r>
          </w:p>
        </w:tc>
      </w:tr>
    </w:tbl>
    <w:p w:rsidR="009F6884" w:rsidRPr="00412DDB" w:rsidRDefault="009F6884" w:rsidP="009F6884">
      <w:pPr>
        <w:pStyle w:val="em-4"/>
      </w:pPr>
    </w:p>
    <w:p w:rsidR="009F6884" w:rsidRPr="00412DDB" w:rsidRDefault="009F6884" w:rsidP="009F688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9F6884" w:rsidRPr="00412DDB" w:rsidRDefault="009F6884" w:rsidP="009F6884">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9F6884"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Наименование должности</w:t>
            </w:r>
          </w:p>
        </w:tc>
      </w:tr>
      <w:tr w:rsidR="009F6884"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4</w:t>
            </w:r>
          </w:p>
        </w:tc>
      </w:tr>
      <w:tr w:rsidR="009F6884"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rFonts w:ascii="TimesNewRomanPSMT" w:hAnsi="TimesNewRomanPSMT" w:cs="TimesNewRomanPSMT"/>
                <w:sz w:val="22"/>
                <w:szCs w:val="20"/>
              </w:rPr>
              <w:t>01.12.2011</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 xml:space="preserve"> наст. вр</w:t>
            </w:r>
            <w:r w:rsidR="006B3546">
              <w:rPr>
                <w:sz w:val="22"/>
                <w:szCs w:val="20"/>
              </w:rPr>
              <w:t>.</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Открытое акционерное о</w:t>
            </w:r>
            <w:r w:rsidRPr="006B3546">
              <w:rPr>
                <w:sz w:val="22"/>
                <w:szCs w:val="20"/>
              </w:rPr>
              <w:t>б</w:t>
            </w:r>
            <w:r w:rsidRPr="006B3546">
              <w:rPr>
                <w:sz w:val="22"/>
                <w:szCs w:val="20"/>
              </w:rPr>
              <w:t>щество «МТС</w:t>
            </w:r>
            <w:r w:rsidR="00B140EC">
              <w:rPr>
                <w:sz w:val="22"/>
                <w:szCs w:val="20"/>
              </w:rPr>
              <w:t>–</w:t>
            </w:r>
            <w:r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6B3546">
            <w:pPr>
              <w:autoSpaceDE w:val="0"/>
              <w:autoSpaceDN w:val="0"/>
              <w:adjustRightInd w:val="0"/>
              <w:jc w:val="center"/>
              <w:rPr>
                <w:sz w:val="22"/>
                <w:szCs w:val="20"/>
              </w:rPr>
            </w:pPr>
            <w:r w:rsidRPr="006B3546">
              <w:rPr>
                <w:rFonts w:ascii="TimesNewRomanPSMT" w:hAnsi="TimesNewRomanPSMT" w:cs="TimesNewRomanPSMT"/>
                <w:sz w:val="22"/>
                <w:szCs w:val="20"/>
              </w:rPr>
              <w:t>Руководитель службы IT поддержки и аудита Департамента внутреннего контроля</w:t>
            </w:r>
          </w:p>
        </w:tc>
      </w:tr>
      <w:tr w:rsidR="009F6884"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rFonts w:ascii="TimesNewRomanPSMT" w:hAnsi="TimesNewRomanPSMT" w:cs="TimesNewRomanPSMT"/>
                <w:sz w:val="22"/>
                <w:szCs w:val="20"/>
              </w:rPr>
              <w:t>11.10.2010</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01.06.2011</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rFonts w:ascii="TimesNewRomanPSMT" w:hAnsi="TimesNewRomanPSMT" w:cs="TimesNewRomanPSMT"/>
                <w:sz w:val="22"/>
                <w:szCs w:val="20"/>
              </w:rPr>
              <w:t>«Эрнст энд Янг (СНГ) Б.В.»</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6B3546">
            <w:pPr>
              <w:autoSpaceDE w:val="0"/>
              <w:autoSpaceDN w:val="0"/>
              <w:adjustRightInd w:val="0"/>
              <w:jc w:val="center"/>
              <w:rPr>
                <w:rFonts w:ascii="TimesNewRomanPSMT" w:hAnsi="TimesNewRomanPSMT" w:cs="TimesNewRomanPSMT"/>
                <w:sz w:val="22"/>
                <w:szCs w:val="20"/>
              </w:rPr>
            </w:pPr>
            <w:r w:rsidRPr="006B3546">
              <w:rPr>
                <w:rFonts w:ascii="TimesNewRomanPSMT" w:hAnsi="TimesNewRomanPSMT" w:cs="TimesNewRomanPSMT"/>
                <w:sz w:val="22"/>
                <w:szCs w:val="20"/>
              </w:rPr>
              <w:t>Менеджер отдела по предоставлению услуг в области управления</w:t>
            </w:r>
          </w:p>
          <w:p w:rsidR="009F6884" w:rsidRPr="006B3546" w:rsidRDefault="009F6884" w:rsidP="006B3546">
            <w:pPr>
              <w:pStyle w:val="aff"/>
              <w:ind w:left="0" w:right="0"/>
              <w:jc w:val="center"/>
              <w:rPr>
                <w:rFonts w:cs="Times New Roman"/>
                <w:szCs w:val="20"/>
              </w:rPr>
            </w:pPr>
            <w:r w:rsidRPr="006B3546">
              <w:rPr>
                <w:rFonts w:ascii="TimesNewRomanPSMT" w:hAnsi="TimesNewRomanPSMT" w:cs="TimesNewRomanPSMT"/>
                <w:szCs w:val="20"/>
              </w:rPr>
              <w:t>информационными технологиями</w:t>
            </w:r>
            <w:r w:rsidRPr="006B3546">
              <w:rPr>
                <w:rFonts w:cs="Times New Roman"/>
                <w:szCs w:val="20"/>
              </w:rPr>
              <w:t>.</w:t>
            </w:r>
          </w:p>
        </w:tc>
      </w:tr>
      <w:tr w:rsidR="00D17E00"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17E00" w:rsidRPr="006B3546" w:rsidRDefault="00D17E00" w:rsidP="006B3546">
            <w:pPr>
              <w:jc w:val="center"/>
              <w:rPr>
                <w:rFonts w:ascii="TimesNewRomanPSMT" w:hAnsi="TimesNewRomanPSMT" w:cs="TimesNewRomanPSMT"/>
                <w:sz w:val="22"/>
                <w:szCs w:val="20"/>
              </w:rPr>
            </w:pPr>
            <w:r w:rsidRPr="006B3546">
              <w:rPr>
                <w:rFonts w:ascii="TimesNewRomanPSMT" w:hAnsi="TimesNewRomanPSMT" w:cs="TimesNewRomanPSMT"/>
                <w:sz w:val="22"/>
                <w:szCs w:val="20"/>
              </w:rPr>
              <w:t>29.05.2006</w:t>
            </w:r>
          </w:p>
        </w:tc>
        <w:tc>
          <w:tcPr>
            <w:tcW w:w="1680" w:type="dxa"/>
            <w:tcBorders>
              <w:top w:val="single" w:sz="4" w:space="0" w:color="auto"/>
              <w:left w:val="nil"/>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22.10.2009</w:t>
            </w:r>
          </w:p>
        </w:tc>
        <w:tc>
          <w:tcPr>
            <w:tcW w:w="3000" w:type="dxa"/>
            <w:tcBorders>
              <w:top w:val="single" w:sz="4" w:space="0" w:color="auto"/>
              <w:left w:val="nil"/>
              <w:bottom w:val="single" w:sz="4" w:space="0" w:color="auto"/>
              <w:right w:val="single" w:sz="4" w:space="0" w:color="auto"/>
            </w:tcBorders>
            <w:vAlign w:val="center"/>
          </w:tcPr>
          <w:p w:rsidR="00D17E00" w:rsidRPr="006B3546" w:rsidRDefault="00D17E00" w:rsidP="006B3546">
            <w:pPr>
              <w:jc w:val="center"/>
              <w:rPr>
                <w:rFonts w:ascii="TimesNewRomanPSMT" w:hAnsi="TimesNewRomanPSMT" w:cs="TimesNewRomanPSMT"/>
                <w:sz w:val="22"/>
                <w:szCs w:val="20"/>
              </w:rPr>
            </w:pPr>
            <w:r w:rsidRPr="006B3546">
              <w:rPr>
                <w:rFonts w:ascii="TimesNewRomanPSMT" w:hAnsi="TimesNewRomanPSMT" w:cs="TimesNewRomanPSMT"/>
                <w:sz w:val="22"/>
                <w:szCs w:val="20"/>
              </w:rPr>
              <w:t>Закрытое Акционерное О</w:t>
            </w:r>
            <w:r w:rsidRPr="006B3546">
              <w:rPr>
                <w:rFonts w:ascii="TimesNewRomanPSMT" w:hAnsi="TimesNewRomanPSMT" w:cs="TimesNewRomanPSMT"/>
                <w:sz w:val="22"/>
                <w:szCs w:val="20"/>
              </w:rPr>
              <w:t>б</w:t>
            </w:r>
            <w:r w:rsidRPr="006B3546">
              <w:rPr>
                <w:rFonts w:ascii="TimesNewRomanPSMT" w:hAnsi="TimesNewRomanPSMT" w:cs="TimesNewRomanPSMT"/>
                <w:sz w:val="22"/>
                <w:szCs w:val="20"/>
              </w:rPr>
              <w:t>щество «ПрайсвотерхаусК</w:t>
            </w:r>
            <w:r w:rsidRPr="006B3546">
              <w:rPr>
                <w:rFonts w:ascii="TimesNewRomanPSMT" w:hAnsi="TimesNewRomanPSMT" w:cs="TimesNewRomanPSMT"/>
                <w:sz w:val="22"/>
                <w:szCs w:val="20"/>
              </w:rPr>
              <w:t>у</w:t>
            </w:r>
            <w:r w:rsidRPr="006B3546">
              <w:rPr>
                <w:rFonts w:ascii="TimesNewRomanPSMT" w:hAnsi="TimesNewRomanPSMT" w:cs="TimesNewRomanPSMT"/>
                <w:sz w:val="22"/>
                <w:szCs w:val="20"/>
              </w:rPr>
              <w:lastRenderedPageBreak/>
              <w:t>перс Аудит»</w:t>
            </w:r>
          </w:p>
        </w:tc>
        <w:tc>
          <w:tcPr>
            <w:tcW w:w="3765" w:type="dxa"/>
            <w:tcBorders>
              <w:top w:val="single" w:sz="4" w:space="0" w:color="auto"/>
              <w:left w:val="nil"/>
              <w:bottom w:val="single" w:sz="4" w:space="0" w:color="auto"/>
              <w:right w:val="single" w:sz="4" w:space="0" w:color="auto"/>
            </w:tcBorders>
            <w:vAlign w:val="center"/>
          </w:tcPr>
          <w:p w:rsidR="00D17E00" w:rsidRPr="006B3546" w:rsidRDefault="00D17E00" w:rsidP="006B3546">
            <w:pPr>
              <w:autoSpaceDE w:val="0"/>
              <w:autoSpaceDN w:val="0"/>
              <w:adjustRightInd w:val="0"/>
              <w:jc w:val="center"/>
              <w:rPr>
                <w:rFonts w:ascii="TimesNewRomanPSMT" w:hAnsi="TimesNewRomanPSMT" w:cs="TimesNewRomanPSMT"/>
                <w:sz w:val="22"/>
                <w:szCs w:val="20"/>
              </w:rPr>
            </w:pPr>
            <w:r w:rsidRPr="006B3546">
              <w:rPr>
                <w:rFonts w:ascii="TimesNewRomanPSMT" w:hAnsi="TimesNewRomanPSMT" w:cs="TimesNewRomanPSMT"/>
                <w:sz w:val="22"/>
                <w:szCs w:val="20"/>
              </w:rPr>
              <w:lastRenderedPageBreak/>
              <w:t>Младший менеджер отдела услуг в</w:t>
            </w:r>
          </w:p>
          <w:p w:rsidR="00D17E00" w:rsidRPr="006B3546" w:rsidRDefault="00D17E00" w:rsidP="006B3546">
            <w:pPr>
              <w:autoSpaceDE w:val="0"/>
              <w:autoSpaceDN w:val="0"/>
              <w:adjustRightInd w:val="0"/>
              <w:jc w:val="center"/>
              <w:rPr>
                <w:rFonts w:ascii="TimesNewRomanPSMT" w:hAnsi="TimesNewRomanPSMT" w:cs="TimesNewRomanPSMT"/>
                <w:sz w:val="22"/>
                <w:szCs w:val="20"/>
              </w:rPr>
            </w:pPr>
            <w:r w:rsidRPr="006B3546">
              <w:rPr>
                <w:rFonts w:ascii="TimesNewRomanPSMT" w:hAnsi="TimesNewRomanPSMT" w:cs="TimesNewRomanPSMT"/>
                <w:sz w:val="22"/>
                <w:szCs w:val="20"/>
              </w:rPr>
              <w:t>области информационных систем</w:t>
            </w:r>
          </w:p>
        </w:tc>
      </w:tr>
    </w:tbl>
    <w:p w:rsidR="009F6884" w:rsidRPr="00412DDB" w:rsidRDefault="009F6884" w:rsidP="009F6884">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шт.</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шт.</w:t>
            </w:r>
          </w:p>
        </w:tc>
      </w:tr>
    </w:tbl>
    <w:p w:rsidR="009F6884" w:rsidRPr="00412DDB" w:rsidRDefault="009F6884" w:rsidP="009F6884">
      <w:pPr>
        <w:pStyle w:val="em-4"/>
      </w:pPr>
    </w:p>
    <w:p w:rsidR="009F6884" w:rsidRPr="00412DDB" w:rsidRDefault="009F6884" w:rsidP="009F6884">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E7454B">
        <w:tc>
          <w:tcPr>
            <w:tcW w:w="10314" w:type="dxa"/>
          </w:tcPr>
          <w:p w:rsidR="009F6884" w:rsidRPr="00412DDB" w:rsidRDefault="009F6884" w:rsidP="009F6884">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контроля за ее финансово</w:t>
            </w:r>
            <w:r w:rsidR="00B140EC" w:rsidRPr="00E7454B">
              <w:rPr>
                <w:szCs w:val="20"/>
              </w:rPr>
              <w:t>–</w:t>
            </w:r>
            <w:r w:rsidRPr="00E7454B">
              <w:rPr>
                <w:szCs w:val="20"/>
              </w:rPr>
              <w:t>хозяйственной деятельностью не имеет.</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E7454B">
        <w:tc>
          <w:tcPr>
            <w:tcW w:w="10314" w:type="dxa"/>
          </w:tcPr>
          <w:p w:rsidR="009F6884" w:rsidRPr="00412DDB" w:rsidRDefault="009F6884" w:rsidP="00902A71">
            <w:pPr>
              <w:pStyle w:val="em-4"/>
            </w:pPr>
            <w:r w:rsidRPr="00E7454B">
              <w:rPr>
                <w:szCs w:val="18"/>
              </w:rPr>
              <w:t xml:space="preserve">К административной </w:t>
            </w:r>
            <w:r w:rsidR="00083C29" w:rsidRPr="00E7454B">
              <w:rPr>
                <w:szCs w:val="18"/>
              </w:rPr>
              <w:t xml:space="preserve">или уголовной </w:t>
            </w:r>
            <w:r w:rsidRPr="00E7454B">
              <w:rPr>
                <w:szCs w:val="18"/>
              </w:rPr>
              <w:t>ответственности не привлекалс</w:t>
            </w:r>
            <w:r w:rsidR="00902A71" w:rsidRPr="00E7454B">
              <w:rPr>
                <w:szCs w:val="18"/>
              </w:rPr>
              <w:t>я</w:t>
            </w:r>
            <w:r w:rsidR="00E7454B">
              <w:rPr>
                <w:sz w:val="18"/>
                <w:szCs w:val="18"/>
              </w:rPr>
              <w:t>.</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E7454B">
        <w:tc>
          <w:tcPr>
            <w:tcW w:w="10314" w:type="dxa"/>
          </w:tcPr>
          <w:p w:rsidR="009F6884" w:rsidRPr="00412DDB" w:rsidRDefault="009F6884" w:rsidP="009F6884">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w:t>
            </w:r>
          </w:p>
        </w:tc>
      </w:tr>
    </w:tbl>
    <w:p w:rsidR="002819D8" w:rsidRPr="00412DDB" w:rsidRDefault="002819D8" w:rsidP="002819D8">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71"/>
      </w:tblGrid>
      <w:tr w:rsidR="002819D8" w:rsidRPr="00412DDB" w:rsidTr="00E7454B">
        <w:tc>
          <w:tcPr>
            <w:tcW w:w="2694" w:type="dxa"/>
          </w:tcPr>
          <w:p w:rsidR="002819D8" w:rsidRPr="00412DDB" w:rsidRDefault="002819D8" w:rsidP="00A116F9">
            <w:pPr>
              <w:rPr>
                <w:sz w:val="22"/>
                <w:szCs w:val="22"/>
              </w:rPr>
            </w:pPr>
            <w:r w:rsidRPr="00412DDB">
              <w:rPr>
                <w:sz w:val="22"/>
                <w:szCs w:val="22"/>
              </w:rPr>
              <w:t>Фамилия, имя, отчество</w:t>
            </w:r>
          </w:p>
        </w:tc>
        <w:tc>
          <w:tcPr>
            <w:tcW w:w="7371" w:type="dxa"/>
            <w:vAlign w:val="center"/>
          </w:tcPr>
          <w:p w:rsidR="002819D8" w:rsidRPr="00412DDB" w:rsidRDefault="002819D8" w:rsidP="00A116F9">
            <w:pPr>
              <w:rPr>
                <w:b/>
                <w:bCs/>
                <w:sz w:val="20"/>
                <w:szCs w:val="20"/>
              </w:rPr>
            </w:pPr>
            <w:r w:rsidRPr="00412DDB">
              <w:rPr>
                <w:rFonts w:ascii="TimesNewRomanPS-BoldMT" w:hAnsi="TimesNewRomanPS-BoldMT" w:cs="TimesNewRomanPS-BoldMT"/>
                <w:b/>
                <w:bCs/>
                <w:sz w:val="20"/>
                <w:szCs w:val="20"/>
              </w:rPr>
              <w:t>6. Мануйлова Наталья Михайловна</w:t>
            </w:r>
          </w:p>
        </w:tc>
      </w:tr>
      <w:tr w:rsidR="002819D8" w:rsidRPr="00412DDB" w:rsidTr="00E7454B">
        <w:tc>
          <w:tcPr>
            <w:tcW w:w="2694" w:type="dxa"/>
          </w:tcPr>
          <w:p w:rsidR="002819D8" w:rsidRPr="00412DDB" w:rsidRDefault="002819D8" w:rsidP="00A116F9">
            <w:pPr>
              <w:rPr>
                <w:sz w:val="22"/>
                <w:szCs w:val="22"/>
              </w:rPr>
            </w:pPr>
            <w:r w:rsidRPr="00412DDB">
              <w:rPr>
                <w:sz w:val="22"/>
                <w:szCs w:val="22"/>
              </w:rPr>
              <w:t>Год рождения:</w:t>
            </w:r>
          </w:p>
        </w:tc>
        <w:tc>
          <w:tcPr>
            <w:tcW w:w="7371" w:type="dxa"/>
            <w:vAlign w:val="center"/>
          </w:tcPr>
          <w:p w:rsidR="002819D8" w:rsidRPr="00412DDB" w:rsidRDefault="002819D8" w:rsidP="0060273C">
            <w:pPr>
              <w:rPr>
                <w:sz w:val="20"/>
                <w:szCs w:val="20"/>
              </w:rPr>
            </w:pPr>
            <w:r w:rsidRPr="00412DDB">
              <w:rPr>
                <w:sz w:val="20"/>
                <w:szCs w:val="20"/>
              </w:rPr>
              <w:t xml:space="preserve">1983 </w:t>
            </w:r>
          </w:p>
        </w:tc>
      </w:tr>
      <w:tr w:rsidR="002819D8" w:rsidRPr="00412DDB" w:rsidTr="00E7454B">
        <w:tc>
          <w:tcPr>
            <w:tcW w:w="2694" w:type="dxa"/>
          </w:tcPr>
          <w:p w:rsidR="002819D8" w:rsidRPr="00412DDB" w:rsidRDefault="002819D8" w:rsidP="00A116F9">
            <w:pPr>
              <w:rPr>
                <w:sz w:val="22"/>
                <w:szCs w:val="22"/>
              </w:rPr>
            </w:pPr>
            <w:r w:rsidRPr="00412DDB">
              <w:rPr>
                <w:sz w:val="22"/>
                <w:szCs w:val="22"/>
              </w:rPr>
              <w:t>Сведения об образовании:</w:t>
            </w:r>
          </w:p>
        </w:tc>
        <w:tc>
          <w:tcPr>
            <w:tcW w:w="7371" w:type="dxa"/>
            <w:vAlign w:val="center"/>
          </w:tcPr>
          <w:p w:rsidR="002819D8" w:rsidRPr="00412DDB" w:rsidRDefault="002819D8" w:rsidP="00A116F9">
            <w:pPr>
              <w:autoSpaceDE w:val="0"/>
              <w:autoSpaceDN w:val="0"/>
              <w:adjustRightInd w:val="0"/>
              <w:rPr>
                <w:sz w:val="20"/>
                <w:szCs w:val="20"/>
              </w:rPr>
            </w:pPr>
            <w:r w:rsidRPr="00412DDB">
              <w:rPr>
                <w:rFonts w:ascii="TimesNewRomanPSMT" w:hAnsi="TimesNewRomanPSMT" w:cs="TimesNewRomanPSMT"/>
                <w:sz w:val="20"/>
                <w:szCs w:val="20"/>
              </w:rPr>
              <w:t xml:space="preserve">Высшее. </w:t>
            </w:r>
            <w:r w:rsidRPr="00412DDB">
              <w:rPr>
                <w:sz w:val="20"/>
                <w:szCs w:val="20"/>
              </w:rPr>
              <w:t xml:space="preserve">Кузбасский государственный технический университет, </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 xml:space="preserve">Год окончания – </w:t>
            </w:r>
            <w:smartTag w:uri="urn:schemas-microsoft-com:office:smarttags" w:element="metricconverter">
              <w:smartTagPr>
                <w:attr w:name="ProductID" w:val="2005 г"/>
              </w:smartTagPr>
              <w:r w:rsidRPr="00412DDB">
                <w:rPr>
                  <w:rFonts w:ascii="TimesNewRomanPSMT" w:hAnsi="TimesNewRomanPSMT" w:cs="TimesNewRomanPSMT"/>
                  <w:sz w:val="20"/>
                  <w:szCs w:val="20"/>
                </w:rPr>
                <w:t>2005 г</w:t>
              </w:r>
            </w:smartTag>
            <w:r w:rsidRPr="00412DDB">
              <w:rPr>
                <w:rFonts w:ascii="TimesNewRomanPSMT" w:hAnsi="TimesNewRomanPSMT" w:cs="TimesNewRomanPSMT"/>
                <w:sz w:val="20"/>
                <w:szCs w:val="20"/>
              </w:rPr>
              <w:t>.</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Специальность</w:t>
            </w:r>
            <w:r w:rsidR="00B140EC">
              <w:rPr>
                <w:rFonts w:ascii="TimesNewRomanPSMT" w:hAnsi="TimesNewRomanPSMT" w:cs="TimesNewRomanPSMT"/>
                <w:sz w:val="20"/>
                <w:szCs w:val="20"/>
              </w:rPr>
              <w:t>–</w:t>
            </w:r>
            <w:r w:rsidRPr="00412DDB">
              <w:rPr>
                <w:rFonts w:ascii="TimesNewRomanPSMT" w:hAnsi="TimesNewRomanPSMT" w:cs="TimesNewRomanPSMT"/>
                <w:sz w:val="20"/>
                <w:szCs w:val="20"/>
              </w:rPr>
              <w:t xml:space="preserve"> «</w:t>
            </w:r>
            <w:r w:rsidRPr="00412DDB">
              <w:rPr>
                <w:sz w:val="20"/>
                <w:szCs w:val="20"/>
              </w:rPr>
              <w:t>Экономика и управление на предприятиях машиностроения</w:t>
            </w:r>
            <w:r w:rsidRPr="00412DDB">
              <w:rPr>
                <w:rFonts w:ascii="TimesNewRomanPSMT" w:hAnsi="TimesNewRomanPSMT" w:cs="TimesNewRomanPSMT"/>
                <w:sz w:val="20"/>
                <w:szCs w:val="20"/>
              </w:rPr>
              <w:t>»</w:t>
            </w:r>
          </w:p>
          <w:p w:rsidR="002819D8" w:rsidRPr="00412DDB" w:rsidRDefault="002819D8" w:rsidP="00A116F9">
            <w:pPr>
              <w:rPr>
                <w:sz w:val="20"/>
                <w:szCs w:val="20"/>
              </w:rPr>
            </w:pPr>
            <w:r w:rsidRPr="00412DDB">
              <w:rPr>
                <w:rFonts w:ascii="TimesNewRomanPSMT" w:hAnsi="TimesNewRomanPSMT" w:cs="TimesNewRomanPSMT"/>
                <w:sz w:val="20"/>
                <w:szCs w:val="20"/>
              </w:rPr>
              <w:t>Квалификация – «</w:t>
            </w:r>
            <w:r w:rsidRPr="00412DDB">
              <w:rPr>
                <w:sz w:val="20"/>
                <w:szCs w:val="20"/>
              </w:rPr>
              <w:t>Инженер</w:t>
            </w:r>
            <w:r w:rsidR="00B140EC">
              <w:rPr>
                <w:sz w:val="20"/>
                <w:szCs w:val="20"/>
              </w:rPr>
              <w:t>–</w:t>
            </w:r>
            <w:r w:rsidRPr="00412DDB">
              <w:rPr>
                <w:sz w:val="20"/>
                <w:szCs w:val="20"/>
              </w:rPr>
              <w:t>экономист</w:t>
            </w:r>
            <w:r w:rsidRPr="00412DDB">
              <w:rPr>
                <w:rFonts w:ascii="TimesNewRomanPSMT" w:hAnsi="TimesNewRomanPSMT" w:cs="TimesNewRomanPSMT"/>
                <w:sz w:val="20"/>
                <w:szCs w:val="20"/>
              </w:rPr>
              <w:t>»</w:t>
            </w:r>
          </w:p>
        </w:tc>
      </w:tr>
    </w:tbl>
    <w:p w:rsidR="002819D8" w:rsidRPr="00412DDB" w:rsidRDefault="002819D8" w:rsidP="002819D8">
      <w:pPr>
        <w:pStyle w:val="em-4"/>
      </w:pPr>
    </w:p>
    <w:p w:rsidR="002819D8" w:rsidRPr="00412DDB" w:rsidRDefault="002819D8" w:rsidP="002819D8">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819D8" w:rsidRPr="00412DDB" w:rsidRDefault="002819D8" w:rsidP="002819D8">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2819D8"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Наименование должности</w:t>
            </w:r>
          </w:p>
        </w:tc>
      </w:tr>
      <w:tr w:rsidR="002819D8"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4</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B3546">
            <w:pPr>
              <w:jc w:val="center"/>
              <w:rPr>
                <w:sz w:val="22"/>
                <w:szCs w:val="20"/>
              </w:rPr>
            </w:pPr>
            <w:r w:rsidRPr="006B3546">
              <w:rPr>
                <w:rFonts w:ascii="TimesNewRomanPSMT" w:hAnsi="TimesNewRomanPSMT" w:cs="TimesNewRomanPSMT"/>
                <w:sz w:val="22"/>
                <w:szCs w:val="20"/>
              </w:rPr>
              <w:t>17.10.2011</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2819D8" w:rsidP="006B3546">
            <w:pPr>
              <w:jc w:val="center"/>
              <w:rPr>
                <w:sz w:val="22"/>
                <w:szCs w:val="20"/>
              </w:rPr>
            </w:pPr>
            <w:r w:rsidRPr="006B3546">
              <w:rPr>
                <w:sz w:val="22"/>
                <w:szCs w:val="20"/>
              </w:rPr>
              <w:t>наст. вр</w:t>
            </w:r>
            <w:r w:rsidR="006B3546" w:rsidRPr="006B3546">
              <w:rPr>
                <w:sz w:val="22"/>
                <w:szCs w:val="20"/>
              </w:rPr>
              <w:t>.</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2819D8" w:rsidP="006B3546">
            <w:pPr>
              <w:jc w:val="center"/>
              <w:rPr>
                <w:sz w:val="22"/>
                <w:szCs w:val="20"/>
              </w:rPr>
            </w:pPr>
            <w:r w:rsidRPr="006B3546">
              <w:rPr>
                <w:sz w:val="22"/>
                <w:szCs w:val="20"/>
              </w:rPr>
              <w:t>Открытое акционерное о</w:t>
            </w:r>
            <w:r w:rsidRPr="006B3546">
              <w:rPr>
                <w:sz w:val="22"/>
                <w:szCs w:val="20"/>
              </w:rPr>
              <w:t>б</w:t>
            </w:r>
            <w:r w:rsidRPr="006B3546">
              <w:rPr>
                <w:sz w:val="22"/>
                <w:szCs w:val="20"/>
              </w:rPr>
              <w:lastRenderedPageBreak/>
              <w:t>щество «МТС</w:t>
            </w:r>
            <w:r w:rsidR="00B140EC">
              <w:rPr>
                <w:sz w:val="22"/>
                <w:szCs w:val="20"/>
              </w:rPr>
              <w:t>–</w:t>
            </w:r>
            <w:r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D17E00" w:rsidP="006B3546">
            <w:pPr>
              <w:autoSpaceDE w:val="0"/>
              <w:autoSpaceDN w:val="0"/>
              <w:adjustRightInd w:val="0"/>
              <w:jc w:val="center"/>
              <w:rPr>
                <w:sz w:val="22"/>
                <w:szCs w:val="20"/>
              </w:rPr>
            </w:pPr>
            <w:r w:rsidRPr="006B3546">
              <w:rPr>
                <w:sz w:val="22"/>
                <w:szCs w:val="20"/>
              </w:rPr>
              <w:lastRenderedPageBreak/>
              <w:t>Заместитель руководителя</w:t>
            </w:r>
            <w:r w:rsidR="002819D8" w:rsidRPr="006B3546">
              <w:rPr>
                <w:sz w:val="22"/>
                <w:szCs w:val="20"/>
              </w:rPr>
              <w:t xml:space="preserve"> Службы </w:t>
            </w:r>
            <w:r w:rsidR="002819D8" w:rsidRPr="006B3546">
              <w:rPr>
                <w:sz w:val="22"/>
                <w:szCs w:val="20"/>
              </w:rPr>
              <w:lastRenderedPageBreak/>
              <w:t>внутреннего аудита</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tcPr>
          <w:p w:rsidR="002819D8" w:rsidRPr="006B3546" w:rsidRDefault="002819D8" w:rsidP="006B3546">
            <w:pPr>
              <w:jc w:val="center"/>
              <w:rPr>
                <w:sz w:val="22"/>
                <w:szCs w:val="20"/>
              </w:rPr>
            </w:pPr>
            <w:r w:rsidRPr="006B3546">
              <w:rPr>
                <w:sz w:val="22"/>
                <w:szCs w:val="20"/>
              </w:rPr>
              <w:lastRenderedPageBreak/>
              <w:t>22.01.2008</w:t>
            </w:r>
          </w:p>
        </w:tc>
        <w:tc>
          <w:tcPr>
            <w:tcW w:w="1680" w:type="dxa"/>
            <w:tcBorders>
              <w:top w:val="single" w:sz="4" w:space="0" w:color="auto"/>
              <w:left w:val="nil"/>
              <w:bottom w:val="single" w:sz="4" w:space="0" w:color="auto"/>
              <w:right w:val="single" w:sz="4" w:space="0" w:color="auto"/>
            </w:tcBorders>
          </w:tcPr>
          <w:p w:rsidR="002819D8" w:rsidRPr="006B3546" w:rsidRDefault="002819D8" w:rsidP="006B3546">
            <w:pPr>
              <w:jc w:val="center"/>
              <w:rPr>
                <w:sz w:val="22"/>
                <w:szCs w:val="20"/>
              </w:rPr>
            </w:pPr>
            <w:r w:rsidRPr="006B3546">
              <w:rPr>
                <w:sz w:val="22"/>
                <w:szCs w:val="20"/>
              </w:rPr>
              <w:t>08.05.2009</w:t>
            </w:r>
          </w:p>
        </w:tc>
        <w:tc>
          <w:tcPr>
            <w:tcW w:w="3000" w:type="dxa"/>
            <w:tcBorders>
              <w:top w:val="single" w:sz="4" w:space="0" w:color="auto"/>
              <w:left w:val="nil"/>
              <w:bottom w:val="single" w:sz="4" w:space="0" w:color="auto"/>
              <w:right w:val="single" w:sz="4" w:space="0" w:color="auto"/>
            </w:tcBorders>
          </w:tcPr>
          <w:p w:rsidR="002819D8" w:rsidRPr="006B3546" w:rsidRDefault="002819D8" w:rsidP="006B3546">
            <w:pPr>
              <w:jc w:val="center"/>
              <w:rPr>
                <w:sz w:val="22"/>
                <w:szCs w:val="20"/>
              </w:rPr>
            </w:pPr>
            <w:r w:rsidRPr="006B3546">
              <w:rPr>
                <w:sz w:val="22"/>
                <w:szCs w:val="20"/>
              </w:rPr>
              <w:t>ООО «Газпромтранс»</w:t>
            </w:r>
          </w:p>
        </w:tc>
        <w:tc>
          <w:tcPr>
            <w:tcW w:w="3765" w:type="dxa"/>
            <w:tcBorders>
              <w:top w:val="single" w:sz="4" w:space="0" w:color="auto"/>
              <w:left w:val="nil"/>
              <w:bottom w:val="single" w:sz="4" w:space="0" w:color="auto"/>
              <w:right w:val="single" w:sz="4" w:space="0" w:color="auto"/>
            </w:tcBorders>
          </w:tcPr>
          <w:p w:rsidR="002819D8" w:rsidRPr="006B3546" w:rsidRDefault="002819D8" w:rsidP="006B3546">
            <w:pPr>
              <w:jc w:val="center"/>
              <w:rPr>
                <w:sz w:val="22"/>
                <w:szCs w:val="20"/>
              </w:rPr>
            </w:pPr>
            <w:r w:rsidRPr="006B3546">
              <w:rPr>
                <w:sz w:val="22"/>
                <w:szCs w:val="20"/>
              </w:rPr>
              <w:t>Главный специалист Отдела вну</w:t>
            </w:r>
            <w:r w:rsidRPr="006B3546">
              <w:rPr>
                <w:sz w:val="22"/>
                <w:szCs w:val="20"/>
              </w:rPr>
              <w:t>т</w:t>
            </w:r>
            <w:r w:rsidRPr="006B3546">
              <w:rPr>
                <w:sz w:val="22"/>
                <w:szCs w:val="20"/>
              </w:rPr>
              <w:t>реннего аудита</w:t>
            </w:r>
          </w:p>
        </w:tc>
      </w:tr>
      <w:tr w:rsidR="00D17E00"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27.09.2010</w:t>
            </w:r>
          </w:p>
        </w:tc>
        <w:tc>
          <w:tcPr>
            <w:tcW w:w="1680" w:type="dxa"/>
            <w:tcBorders>
              <w:top w:val="single" w:sz="4" w:space="0" w:color="auto"/>
              <w:left w:val="nil"/>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14.10.2011</w:t>
            </w:r>
          </w:p>
        </w:tc>
        <w:tc>
          <w:tcPr>
            <w:tcW w:w="3000" w:type="dxa"/>
            <w:tcBorders>
              <w:top w:val="single" w:sz="4" w:space="0" w:color="auto"/>
              <w:left w:val="nil"/>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ЗАО КБ «ДельтаКредит»</w:t>
            </w:r>
          </w:p>
        </w:tc>
        <w:tc>
          <w:tcPr>
            <w:tcW w:w="3765" w:type="dxa"/>
            <w:tcBorders>
              <w:top w:val="single" w:sz="4" w:space="0" w:color="auto"/>
              <w:left w:val="nil"/>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Старший аудитор Службы внутре</w:t>
            </w:r>
            <w:r w:rsidRPr="006B3546">
              <w:rPr>
                <w:sz w:val="22"/>
                <w:szCs w:val="20"/>
              </w:rPr>
              <w:t>н</w:t>
            </w:r>
            <w:r w:rsidRPr="006B3546">
              <w:rPr>
                <w:sz w:val="22"/>
                <w:szCs w:val="20"/>
              </w:rPr>
              <w:t>него контроля</w:t>
            </w:r>
          </w:p>
        </w:tc>
      </w:tr>
    </w:tbl>
    <w:p w:rsidR="002819D8" w:rsidRPr="00412DDB" w:rsidRDefault="002819D8" w:rsidP="002819D8">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bl>
    <w:p w:rsidR="002819D8" w:rsidRPr="00412DDB" w:rsidRDefault="002819D8" w:rsidP="002819D8">
      <w:pPr>
        <w:pStyle w:val="em-4"/>
      </w:pPr>
    </w:p>
    <w:p w:rsidR="002819D8" w:rsidRPr="00412DDB" w:rsidRDefault="002819D8" w:rsidP="002819D8">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занимающем должность единоличного исполнительного органа кредитной организации – эмитента:</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A116F9">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контроля за ее финансово</w:t>
            </w:r>
            <w:r w:rsidR="00B140EC" w:rsidRPr="00E7454B">
              <w:rPr>
                <w:szCs w:val="20"/>
              </w:rPr>
              <w:t>–</w:t>
            </w:r>
            <w:r w:rsidRPr="00E7454B">
              <w:rPr>
                <w:szCs w:val="20"/>
              </w:rPr>
              <w:t>хозяйственной деятельностью не имеет.</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2819D8" w:rsidRPr="00412DDB" w:rsidRDefault="002819D8" w:rsidP="002819D8">
      <w:pPr>
        <w:pStyle w:val="em-4"/>
      </w:pPr>
    </w:p>
    <w:tbl>
      <w:tblPr>
        <w:tblW w:w="10456" w:type="dxa"/>
        <w:tblLook w:val="01E0" w:firstRow="1" w:lastRow="1" w:firstColumn="1" w:lastColumn="1" w:noHBand="0" w:noVBand="0"/>
      </w:tblPr>
      <w:tblGrid>
        <w:gridCol w:w="10456"/>
      </w:tblGrid>
      <w:tr w:rsidR="002819D8" w:rsidRPr="00412DDB" w:rsidTr="00E7454B">
        <w:tc>
          <w:tcPr>
            <w:tcW w:w="10456" w:type="dxa"/>
          </w:tcPr>
          <w:p w:rsidR="002819D8" w:rsidRPr="00E7454B" w:rsidRDefault="002819D8" w:rsidP="00A116F9">
            <w:pPr>
              <w:pStyle w:val="em-4"/>
            </w:pPr>
            <w:r w:rsidRPr="00E7454B">
              <w:rPr>
                <w:szCs w:val="18"/>
              </w:rPr>
              <w:t>К административной или уголовной ответственности не привлекалась</w:t>
            </w:r>
            <w:r w:rsidR="00E7454B" w:rsidRPr="00E7454B">
              <w:rPr>
                <w:szCs w:val="18"/>
              </w:rPr>
              <w:t>.</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A116F9">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занимала.</w:t>
            </w:r>
          </w:p>
        </w:tc>
      </w:tr>
    </w:tbl>
    <w:p w:rsidR="002819D8" w:rsidRPr="00412DDB" w:rsidRDefault="002819D8" w:rsidP="002819D8">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71"/>
      </w:tblGrid>
      <w:tr w:rsidR="002819D8" w:rsidRPr="00412DDB" w:rsidTr="00E7454B">
        <w:tc>
          <w:tcPr>
            <w:tcW w:w="2694" w:type="dxa"/>
          </w:tcPr>
          <w:p w:rsidR="002819D8" w:rsidRPr="00412DDB" w:rsidRDefault="002819D8" w:rsidP="00A116F9">
            <w:pPr>
              <w:rPr>
                <w:sz w:val="22"/>
                <w:szCs w:val="22"/>
              </w:rPr>
            </w:pPr>
            <w:r w:rsidRPr="00412DDB">
              <w:rPr>
                <w:sz w:val="22"/>
                <w:szCs w:val="22"/>
              </w:rPr>
              <w:t>Фамилия, имя, отчество</w:t>
            </w:r>
          </w:p>
        </w:tc>
        <w:tc>
          <w:tcPr>
            <w:tcW w:w="7371" w:type="dxa"/>
            <w:vAlign w:val="center"/>
          </w:tcPr>
          <w:p w:rsidR="002819D8" w:rsidRPr="00412DDB" w:rsidRDefault="002819D8" w:rsidP="0060273C">
            <w:pPr>
              <w:rPr>
                <w:b/>
                <w:bCs/>
                <w:sz w:val="20"/>
                <w:szCs w:val="20"/>
              </w:rPr>
            </w:pPr>
            <w:r w:rsidRPr="00412DDB">
              <w:rPr>
                <w:rFonts w:ascii="TimesNewRomanPS-BoldMT" w:hAnsi="TimesNewRomanPS-BoldMT" w:cs="TimesNewRomanPS-BoldMT"/>
                <w:b/>
                <w:bCs/>
                <w:sz w:val="20"/>
                <w:szCs w:val="20"/>
              </w:rPr>
              <w:t>7.Корниенко Екатерина Валерьевна</w:t>
            </w:r>
          </w:p>
        </w:tc>
      </w:tr>
      <w:tr w:rsidR="002819D8" w:rsidRPr="00412DDB" w:rsidTr="00E7454B">
        <w:tc>
          <w:tcPr>
            <w:tcW w:w="2694" w:type="dxa"/>
          </w:tcPr>
          <w:p w:rsidR="002819D8" w:rsidRPr="00412DDB" w:rsidRDefault="002819D8" w:rsidP="00A116F9">
            <w:pPr>
              <w:rPr>
                <w:sz w:val="22"/>
                <w:szCs w:val="22"/>
              </w:rPr>
            </w:pPr>
            <w:r w:rsidRPr="00412DDB">
              <w:rPr>
                <w:sz w:val="22"/>
                <w:szCs w:val="22"/>
              </w:rPr>
              <w:t>Год рождения:</w:t>
            </w:r>
          </w:p>
        </w:tc>
        <w:tc>
          <w:tcPr>
            <w:tcW w:w="7371" w:type="dxa"/>
            <w:vAlign w:val="center"/>
          </w:tcPr>
          <w:p w:rsidR="002819D8" w:rsidRPr="00412DDB" w:rsidRDefault="002819D8" w:rsidP="0060273C">
            <w:pPr>
              <w:rPr>
                <w:sz w:val="20"/>
                <w:szCs w:val="20"/>
              </w:rPr>
            </w:pPr>
            <w:r w:rsidRPr="00412DDB">
              <w:rPr>
                <w:sz w:val="20"/>
                <w:szCs w:val="20"/>
              </w:rPr>
              <w:t xml:space="preserve">1983 </w:t>
            </w:r>
          </w:p>
        </w:tc>
      </w:tr>
      <w:tr w:rsidR="002819D8" w:rsidRPr="00412DDB" w:rsidTr="00E7454B">
        <w:tc>
          <w:tcPr>
            <w:tcW w:w="2694" w:type="dxa"/>
          </w:tcPr>
          <w:p w:rsidR="002819D8" w:rsidRPr="00412DDB" w:rsidRDefault="002819D8" w:rsidP="00A116F9">
            <w:pPr>
              <w:rPr>
                <w:sz w:val="22"/>
                <w:szCs w:val="22"/>
              </w:rPr>
            </w:pPr>
            <w:r w:rsidRPr="00412DDB">
              <w:rPr>
                <w:sz w:val="22"/>
                <w:szCs w:val="22"/>
              </w:rPr>
              <w:t>Сведения об образовании:</w:t>
            </w:r>
          </w:p>
        </w:tc>
        <w:tc>
          <w:tcPr>
            <w:tcW w:w="7371" w:type="dxa"/>
            <w:vAlign w:val="center"/>
          </w:tcPr>
          <w:p w:rsidR="002819D8" w:rsidRPr="00412DDB" w:rsidRDefault="002819D8" w:rsidP="00A116F9">
            <w:pPr>
              <w:autoSpaceDE w:val="0"/>
              <w:autoSpaceDN w:val="0"/>
              <w:adjustRightInd w:val="0"/>
              <w:rPr>
                <w:sz w:val="20"/>
                <w:szCs w:val="20"/>
              </w:rPr>
            </w:pPr>
            <w:r w:rsidRPr="00412DDB">
              <w:rPr>
                <w:rFonts w:ascii="TimesNewRomanPSMT" w:hAnsi="TimesNewRomanPSMT" w:cs="TimesNewRomanPSMT"/>
                <w:sz w:val="20"/>
                <w:szCs w:val="20"/>
              </w:rPr>
              <w:t xml:space="preserve">Высшее. </w:t>
            </w:r>
            <w:r w:rsidRPr="00412DDB">
              <w:rPr>
                <w:sz w:val="20"/>
                <w:szCs w:val="20"/>
              </w:rPr>
              <w:t>Санкт</w:t>
            </w:r>
            <w:r w:rsidR="00B140EC">
              <w:rPr>
                <w:sz w:val="20"/>
                <w:szCs w:val="20"/>
              </w:rPr>
              <w:t>–</w:t>
            </w:r>
            <w:r w:rsidRPr="00412DDB">
              <w:rPr>
                <w:sz w:val="20"/>
                <w:szCs w:val="20"/>
              </w:rPr>
              <w:t xml:space="preserve">Петербургский государственный университет, </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 xml:space="preserve">Год окончания – </w:t>
            </w:r>
            <w:smartTag w:uri="urn:schemas-microsoft-com:office:smarttags" w:element="metricconverter">
              <w:smartTagPr>
                <w:attr w:name="ProductID" w:val="2005 г"/>
              </w:smartTagPr>
              <w:r w:rsidRPr="00412DDB">
                <w:rPr>
                  <w:rFonts w:ascii="TimesNewRomanPSMT" w:hAnsi="TimesNewRomanPSMT" w:cs="TimesNewRomanPSMT"/>
                  <w:sz w:val="20"/>
                  <w:szCs w:val="20"/>
                </w:rPr>
                <w:t>2005 г</w:t>
              </w:r>
            </w:smartTag>
            <w:r w:rsidRPr="00412DDB">
              <w:rPr>
                <w:rFonts w:ascii="TimesNewRomanPSMT" w:hAnsi="TimesNewRomanPSMT" w:cs="TimesNewRomanPSMT"/>
                <w:sz w:val="20"/>
                <w:szCs w:val="20"/>
              </w:rPr>
              <w:t>.</w:t>
            </w:r>
          </w:p>
          <w:p w:rsidR="002819D8" w:rsidRPr="00412DDB" w:rsidRDefault="002819D8" w:rsidP="00E7454B">
            <w:pPr>
              <w:autoSpaceDE w:val="0"/>
              <w:autoSpaceDN w:val="0"/>
              <w:adjustRightInd w:val="0"/>
              <w:rPr>
                <w:sz w:val="20"/>
                <w:szCs w:val="20"/>
              </w:rPr>
            </w:pPr>
            <w:r w:rsidRPr="00412DDB">
              <w:rPr>
                <w:rFonts w:ascii="TimesNewRomanPSMT" w:hAnsi="TimesNewRomanPSMT" w:cs="TimesNewRomanPSMT"/>
                <w:sz w:val="20"/>
                <w:szCs w:val="20"/>
              </w:rPr>
              <w:t>Специальность</w:t>
            </w:r>
            <w:r w:rsidR="00B140EC">
              <w:rPr>
                <w:rFonts w:ascii="TimesNewRomanPSMT" w:hAnsi="TimesNewRomanPSMT" w:cs="TimesNewRomanPSMT"/>
                <w:sz w:val="20"/>
                <w:szCs w:val="20"/>
              </w:rPr>
              <w:t>–</w:t>
            </w:r>
            <w:r w:rsidRPr="00412DDB">
              <w:rPr>
                <w:rFonts w:ascii="TimesNewRomanPSMT" w:hAnsi="TimesNewRomanPSMT" w:cs="TimesNewRomanPSMT"/>
                <w:sz w:val="20"/>
                <w:szCs w:val="20"/>
              </w:rPr>
              <w:t xml:space="preserve"> «</w:t>
            </w:r>
            <w:r w:rsidRPr="00412DDB">
              <w:rPr>
                <w:sz w:val="20"/>
                <w:szCs w:val="20"/>
              </w:rPr>
              <w:t>Бухгалтерский учет и аудит</w:t>
            </w:r>
            <w:r w:rsidRPr="00412DDB">
              <w:rPr>
                <w:rFonts w:ascii="TimesNewRomanPSMT" w:hAnsi="TimesNewRomanPSMT" w:cs="TimesNewRomanPSMT"/>
                <w:sz w:val="20"/>
                <w:szCs w:val="20"/>
              </w:rPr>
              <w:t>»</w:t>
            </w:r>
            <w:r w:rsidR="00E7454B">
              <w:rPr>
                <w:rFonts w:ascii="TimesNewRomanPSMT" w:hAnsi="TimesNewRomanPSMT" w:cs="TimesNewRomanPSMT"/>
                <w:sz w:val="20"/>
                <w:szCs w:val="20"/>
              </w:rPr>
              <w:t xml:space="preserve">, </w:t>
            </w:r>
            <w:r w:rsidRPr="00412DDB">
              <w:rPr>
                <w:rFonts w:ascii="TimesNewRomanPSMT" w:hAnsi="TimesNewRomanPSMT" w:cs="TimesNewRomanPSMT"/>
                <w:sz w:val="20"/>
                <w:szCs w:val="20"/>
              </w:rPr>
              <w:t>Квалификация – «Э</w:t>
            </w:r>
            <w:r w:rsidRPr="00412DDB">
              <w:rPr>
                <w:sz w:val="20"/>
                <w:szCs w:val="20"/>
              </w:rPr>
              <w:t>кономист</w:t>
            </w:r>
            <w:r w:rsidRPr="00412DDB">
              <w:rPr>
                <w:rFonts w:ascii="TimesNewRomanPSMT" w:hAnsi="TimesNewRomanPSMT" w:cs="TimesNewRomanPSMT"/>
                <w:sz w:val="20"/>
                <w:szCs w:val="20"/>
              </w:rPr>
              <w:t>»</w:t>
            </w:r>
          </w:p>
        </w:tc>
      </w:tr>
    </w:tbl>
    <w:p w:rsidR="002819D8" w:rsidRPr="00412DDB" w:rsidRDefault="002819D8" w:rsidP="002819D8">
      <w:pPr>
        <w:pStyle w:val="em-4"/>
      </w:pPr>
    </w:p>
    <w:p w:rsidR="002819D8" w:rsidRPr="00412DDB" w:rsidRDefault="002819D8" w:rsidP="002819D8">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819D8" w:rsidRPr="00412DDB" w:rsidRDefault="002819D8" w:rsidP="002819D8">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2819D8"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 xml:space="preserve">чения на) </w:t>
            </w:r>
            <w:r w:rsidRPr="00412DDB">
              <w:rPr>
                <w:sz w:val="22"/>
                <w:szCs w:val="22"/>
              </w:rPr>
              <w:lastRenderedPageBreak/>
              <w:t>должность</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lastRenderedPageBreak/>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Наименование должности</w:t>
            </w:r>
          </w:p>
        </w:tc>
      </w:tr>
      <w:tr w:rsidR="002819D8"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lastRenderedPageBreak/>
              <w:t>1</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4</w:t>
            </w:r>
          </w:p>
        </w:tc>
      </w:tr>
      <w:tr w:rsidR="002819D8" w:rsidRPr="006B3546"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10.01.2012</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6B3546" w:rsidP="0060273C">
            <w:pPr>
              <w:jc w:val="center"/>
              <w:rPr>
                <w:sz w:val="22"/>
                <w:szCs w:val="20"/>
              </w:rPr>
            </w:pPr>
            <w:r>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Открытое акционерное о</w:t>
            </w:r>
            <w:r w:rsidRPr="006B3546">
              <w:rPr>
                <w:sz w:val="22"/>
                <w:szCs w:val="20"/>
              </w:rPr>
              <w:t>б</w:t>
            </w:r>
            <w:r w:rsidRPr="006B3546">
              <w:rPr>
                <w:sz w:val="22"/>
                <w:szCs w:val="20"/>
              </w:rPr>
              <w:t>щество «МТС</w:t>
            </w:r>
            <w:r w:rsidR="00B140EC">
              <w:rPr>
                <w:sz w:val="22"/>
                <w:szCs w:val="20"/>
              </w:rPr>
              <w:t>–</w:t>
            </w:r>
            <w:r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Руководитель проверки Службы внутреннего аудита</w:t>
            </w:r>
          </w:p>
        </w:tc>
      </w:tr>
      <w:tr w:rsidR="002819D8" w:rsidRPr="006B3546"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09.09.2011</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21.12.2011</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ОАО "Росбанк"</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Аудитор Службы внутреннего ко</w:t>
            </w:r>
            <w:r w:rsidRPr="006B3546">
              <w:rPr>
                <w:sz w:val="22"/>
                <w:szCs w:val="20"/>
              </w:rPr>
              <w:t>н</w:t>
            </w:r>
            <w:r w:rsidRPr="006B3546">
              <w:rPr>
                <w:sz w:val="22"/>
                <w:szCs w:val="20"/>
              </w:rPr>
              <w:t>троля</w:t>
            </w:r>
          </w:p>
        </w:tc>
      </w:tr>
      <w:tr w:rsidR="002819D8" w:rsidRPr="006B3546"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21.01.2008</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30.08.2011</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ЗАО "Делойт и Туш СНГ"</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Старший эксперт аудиторского д</w:t>
            </w:r>
            <w:r w:rsidRPr="006B3546">
              <w:rPr>
                <w:sz w:val="22"/>
                <w:szCs w:val="20"/>
              </w:rPr>
              <w:t>е</w:t>
            </w:r>
            <w:r w:rsidRPr="006B3546">
              <w:rPr>
                <w:sz w:val="22"/>
                <w:szCs w:val="20"/>
              </w:rPr>
              <w:t>партамента</w:t>
            </w:r>
          </w:p>
        </w:tc>
      </w:tr>
    </w:tbl>
    <w:p w:rsidR="002819D8" w:rsidRPr="006B3546" w:rsidRDefault="002819D8" w:rsidP="006B3546">
      <w:pPr>
        <w:ind w:firstLine="720"/>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bl>
    <w:p w:rsidR="002819D8" w:rsidRPr="00412DDB" w:rsidRDefault="002819D8" w:rsidP="002819D8">
      <w:pPr>
        <w:pStyle w:val="em-4"/>
      </w:pPr>
    </w:p>
    <w:p w:rsidR="002819D8" w:rsidRPr="00412DDB" w:rsidRDefault="002819D8" w:rsidP="002819D8">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занимающем должность единоличного исполнительного органа кредитной организации – эмитента:</w:t>
      </w:r>
    </w:p>
    <w:p w:rsidR="002819D8" w:rsidRPr="00412DDB" w:rsidRDefault="002819D8" w:rsidP="002819D8">
      <w:pPr>
        <w:pStyle w:val="em-4"/>
      </w:pPr>
    </w:p>
    <w:tbl>
      <w:tblPr>
        <w:tblW w:w="0" w:type="auto"/>
        <w:tblLook w:val="01E0" w:firstRow="1" w:lastRow="1" w:firstColumn="1" w:lastColumn="1" w:noHBand="0" w:noVBand="0"/>
      </w:tblPr>
      <w:tblGrid>
        <w:gridCol w:w="10173"/>
      </w:tblGrid>
      <w:tr w:rsidR="002819D8" w:rsidRPr="00412DDB" w:rsidTr="00E7454B">
        <w:tc>
          <w:tcPr>
            <w:tcW w:w="10173" w:type="dxa"/>
          </w:tcPr>
          <w:p w:rsidR="002819D8" w:rsidRPr="00412DDB" w:rsidRDefault="002819D8" w:rsidP="00A116F9">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контроля за ее финансово</w:t>
            </w:r>
            <w:r w:rsidR="00B140EC" w:rsidRPr="00E7454B">
              <w:rPr>
                <w:szCs w:val="20"/>
              </w:rPr>
              <w:t>–</w:t>
            </w:r>
            <w:r w:rsidRPr="00E7454B">
              <w:rPr>
                <w:szCs w:val="20"/>
              </w:rPr>
              <w:t>хозяйственной деятельностью не имеет.</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A116F9">
            <w:pPr>
              <w:pStyle w:val="em-4"/>
            </w:pPr>
            <w:r w:rsidRPr="00E7454B">
              <w:rPr>
                <w:szCs w:val="18"/>
              </w:rPr>
              <w:t>К административной или уголовной ответственности не привлекалась</w:t>
            </w:r>
            <w:r w:rsidR="00E7454B" w:rsidRPr="00E7454B">
              <w:rPr>
                <w:szCs w:val="18"/>
              </w:rPr>
              <w:t>.</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819D8" w:rsidRPr="00E7454B" w:rsidRDefault="002819D8" w:rsidP="002819D8">
      <w:pPr>
        <w:pStyle w:val="em-4"/>
        <w:rPr>
          <w:sz w:val="28"/>
        </w:rPr>
      </w:pPr>
    </w:p>
    <w:tbl>
      <w:tblPr>
        <w:tblW w:w="0" w:type="auto"/>
        <w:tblLook w:val="01E0" w:firstRow="1" w:lastRow="1" w:firstColumn="1" w:lastColumn="1" w:noHBand="0" w:noVBand="0"/>
      </w:tblPr>
      <w:tblGrid>
        <w:gridCol w:w="10314"/>
      </w:tblGrid>
      <w:tr w:rsidR="002819D8" w:rsidRPr="00E7454B" w:rsidTr="00E7454B">
        <w:tc>
          <w:tcPr>
            <w:tcW w:w="10314" w:type="dxa"/>
          </w:tcPr>
          <w:p w:rsidR="002819D8" w:rsidRPr="00E7454B" w:rsidRDefault="002819D8" w:rsidP="00A116F9">
            <w:pPr>
              <w:pStyle w:val="em-4"/>
              <w:rPr>
                <w:sz w:val="28"/>
              </w:rPr>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занимала.</w:t>
            </w:r>
          </w:p>
        </w:tc>
      </w:tr>
    </w:tbl>
    <w:p w:rsidR="002819D8" w:rsidRPr="00412DDB" w:rsidRDefault="002819D8" w:rsidP="002819D8">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71"/>
      </w:tblGrid>
      <w:tr w:rsidR="002819D8" w:rsidRPr="00412DDB" w:rsidTr="00E7454B">
        <w:tc>
          <w:tcPr>
            <w:tcW w:w="2694" w:type="dxa"/>
          </w:tcPr>
          <w:p w:rsidR="002819D8" w:rsidRPr="00412DDB" w:rsidRDefault="002819D8" w:rsidP="00A116F9">
            <w:pPr>
              <w:rPr>
                <w:sz w:val="22"/>
                <w:szCs w:val="22"/>
              </w:rPr>
            </w:pPr>
            <w:r w:rsidRPr="00412DDB">
              <w:rPr>
                <w:sz w:val="22"/>
                <w:szCs w:val="22"/>
              </w:rPr>
              <w:t>Фамилия, имя, отчество</w:t>
            </w:r>
          </w:p>
        </w:tc>
        <w:tc>
          <w:tcPr>
            <w:tcW w:w="7371" w:type="dxa"/>
            <w:vAlign w:val="center"/>
          </w:tcPr>
          <w:p w:rsidR="002819D8" w:rsidRPr="00412DDB" w:rsidRDefault="0060273C" w:rsidP="0060273C">
            <w:pPr>
              <w:rPr>
                <w:b/>
                <w:bCs/>
                <w:sz w:val="20"/>
                <w:szCs w:val="20"/>
              </w:rPr>
            </w:pPr>
            <w:r>
              <w:rPr>
                <w:rFonts w:ascii="TimesNewRomanPS-BoldMT" w:hAnsi="TimesNewRomanPS-BoldMT" w:cs="TimesNewRomanPS-BoldMT"/>
                <w:b/>
                <w:bCs/>
                <w:sz w:val="20"/>
                <w:szCs w:val="20"/>
              </w:rPr>
              <w:t>8.</w:t>
            </w:r>
            <w:r w:rsidR="002819D8" w:rsidRPr="00412DDB">
              <w:rPr>
                <w:rFonts w:ascii="TimesNewRomanPS-BoldMT" w:hAnsi="TimesNewRomanPS-BoldMT" w:cs="TimesNewRomanPS-BoldMT"/>
                <w:b/>
                <w:bCs/>
                <w:sz w:val="20"/>
                <w:szCs w:val="20"/>
              </w:rPr>
              <w:t>Черников Дмитрий Валерьевич</w:t>
            </w:r>
          </w:p>
        </w:tc>
      </w:tr>
      <w:tr w:rsidR="002819D8" w:rsidRPr="00412DDB" w:rsidTr="00E7454B">
        <w:tc>
          <w:tcPr>
            <w:tcW w:w="2694" w:type="dxa"/>
          </w:tcPr>
          <w:p w:rsidR="002819D8" w:rsidRPr="00412DDB" w:rsidRDefault="002819D8" w:rsidP="00A116F9">
            <w:pPr>
              <w:rPr>
                <w:sz w:val="22"/>
                <w:szCs w:val="22"/>
              </w:rPr>
            </w:pPr>
            <w:r w:rsidRPr="00412DDB">
              <w:rPr>
                <w:sz w:val="22"/>
                <w:szCs w:val="22"/>
              </w:rPr>
              <w:t>Год рождения:</w:t>
            </w:r>
          </w:p>
        </w:tc>
        <w:tc>
          <w:tcPr>
            <w:tcW w:w="7371" w:type="dxa"/>
            <w:vAlign w:val="center"/>
          </w:tcPr>
          <w:p w:rsidR="002819D8" w:rsidRPr="00412DDB" w:rsidRDefault="002819D8" w:rsidP="0060273C">
            <w:pPr>
              <w:rPr>
                <w:sz w:val="20"/>
                <w:szCs w:val="20"/>
              </w:rPr>
            </w:pPr>
            <w:r w:rsidRPr="00412DDB">
              <w:rPr>
                <w:sz w:val="20"/>
                <w:szCs w:val="20"/>
              </w:rPr>
              <w:t xml:space="preserve">1984 </w:t>
            </w:r>
          </w:p>
        </w:tc>
      </w:tr>
      <w:tr w:rsidR="002819D8" w:rsidRPr="00412DDB" w:rsidTr="00E7454B">
        <w:tc>
          <w:tcPr>
            <w:tcW w:w="2694" w:type="dxa"/>
          </w:tcPr>
          <w:p w:rsidR="002819D8" w:rsidRPr="00412DDB" w:rsidRDefault="002819D8" w:rsidP="00A116F9">
            <w:pPr>
              <w:rPr>
                <w:sz w:val="22"/>
                <w:szCs w:val="22"/>
              </w:rPr>
            </w:pPr>
            <w:r w:rsidRPr="00412DDB">
              <w:rPr>
                <w:sz w:val="22"/>
                <w:szCs w:val="22"/>
              </w:rPr>
              <w:t>Сведения об образовании:</w:t>
            </w:r>
          </w:p>
        </w:tc>
        <w:tc>
          <w:tcPr>
            <w:tcW w:w="7371" w:type="dxa"/>
            <w:vAlign w:val="center"/>
          </w:tcPr>
          <w:p w:rsidR="002819D8" w:rsidRPr="00412DDB" w:rsidRDefault="002819D8" w:rsidP="00A116F9">
            <w:pPr>
              <w:autoSpaceDE w:val="0"/>
              <w:autoSpaceDN w:val="0"/>
              <w:adjustRightInd w:val="0"/>
              <w:rPr>
                <w:sz w:val="20"/>
                <w:szCs w:val="20"/>
              </w:rPr>
            </w:pPr>
            <w:r w:rsidRPr="00412DDB">
              <w:rPr>
                <w:rFonts w:ascii="TimesNewRomanPSMT" w:hAnsi="TimesNewRomanPSMT" w:cs="TimesNewRomanPSMT"/>
                <w:sz w:val="20"/>
                <w:szCs w:val="20"/>
              </w:rPr>
              <w:t>Высшее.</w:t>
            </w:r>
            <w:r w:rsidR="00C46ABE">
              <w:rPr>
                <w:rFonts w:ascii="TimesNewRomanPSMT" w:hAnsi="TimesNewRomanPSMT" w:cs="TimesNewRomanPSMT"/>
                <w:sz w:val="20"/>
                <w:szCs w:val="20"/>
              </w:rPr>
              <w:t xml:space="preserve"> </w:t>
            </w:r>
            <w:r w:rsidRPr="00412DDB">
              <w:rPr>
                <w:rFonts w:ascii="TimesNewRomanPSMT" w:hAnsi="TimesNewRomanPSMT" w:cs="TimesNewRomanPSMT"/>
                <w:sz w:val="20"/>
                <w:szCs w:val="20"/>
              </w:rPr>
              <w:t xml:space="preserve"> </w:t>
            </w:r>
            <w:r w:rsidRPr="00412DDB">
              <w:rPr>
                <w:sz w:val="20"/>
                <w:szCs w:val="20"/>
              </w:rPr>
              <w:t>Московская финансово</w:t>
            </w:r>
            <w:r w:rsidR="00B140EC">
              <w:rPr>
                <w:sz w:val="20"/>
                <w:szCs w:val="20"/>
              </w:rPr>
              <w:t>–</w:t>
            </w:r>
            <w:r w:rsidRPr="00412DDB">
              <w:rPr>
                <w:sz w:val="20"/>
                <w:szCs w:val="20"/>
              </w:rPr>
              <w:t xml:space="preserve">промышленная академия (МФПА), </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 xml:space="preserve">Год окончания – </w:t>
            </w:r>
            <w:smartTag w:uri="urn:schemas-microsoft-com:office:smarttags" w:element="metricconverter">
              <w:smartTagPr>
                <w:attr w:name="ProductID" w:val="2006 г"/>
              </w:smartTagPr>
              <w:r w:rsidRPr="00412DDB">
                <w:rPr>
                  <w:rFonts w:ascii="TimesNewRomanPSMT" w:hAnsi="TimesNewRomanPSMT" w:cs="TimesNewRomanPSMT"/>
                  <w:sz w:val="20"/>
                  <w:szCs w:val="20"/>
                </w:rPr>
                <w:t>2006 г</w:t>
              </w:r>
            </w:smartTag>
            <w:r w:rsidRPr="00412DDB">
              <w:rPr>
                <w:rFonts w:ascii="TimesNewRomanPSMT" w:hAnsi="TimesNewRomanPSMT" w:cs="TimesNewRomanPSMT"/>
                <w:sz w:val="20"/>
                <w:szCs w:val="20"/>
              </w:rPr>
              <w:t>.</w:t>
            </w:r>
          </w:p>
          <w:p w:rsidR="002819D8" w:rsidRPr="00412DDB" w:rsidRDefault="002819D8" w:rsidP="00C46ABE">
            <w:pPr>
              <w:autoSpaceDE w:val="0"/>
              <w:autoSpaceDN w:val="0"/>
              <w:adjustRightInd w:val="0"/>
              <w:rPr>
                <w:sz w:val="20"/>
                <w:szCs w:val="20"/>
              </w:rPr>
            </w:pPr>
            <w:r w:rsidRPr="00412DDB">
              <w:rPr>
                <w:rFonts w:ascii="TimesNewRomanPSMT" w:hAnsi="TimesNewRomanPSMT" w:cs="TimesNewRomanPSMT"/>
                <w:sz w:val="20"/>
                <w:szCs w:val="20"/>
              </w:rPr>
              <w:t>Специальность</w:t>
            </w:r>
            <w:r w:rsidR="00B140EC">
              <w:rPr>
                <w:rFonts w:ascii="TimesNewRomanPSMT" w:hAnsi="TimesNewRomanPSMT" w:cs="TimesNewRomanPSMT"/>
                <w:sz w:val="20"/>
                <w:szCs w:val="20"/>
              </w:rPr>
              <w:t>–</w:t>
            </w:r>
            <w:r w:rsidRPr="00412DDB">
              <w:rPr>
                <w:rFonts w:ascii="TimesNewRomanPSMT" w:hAnsi="TimesNewRomanPSMT" w:cs="TimesNewRomanPSMT"/>
                <w:sz w:val="20"/>
                <w:szCs w:val="20"/>
              </w:rPr>
              <w:t xml:space="preserve"> «</w:t>
            </w:r>
            <w:r w:rsidRPr="00412DDB">
              <w:rPr>
                <w:sz w:val="20"/>
                <w:szCs w:val="20"/>
              </w:rPr>
              <w:t>Финансы и кредит</w:t>
            </w:r>
            <w:r w:rsidRPr="00412DDB">
              <w:rPr>
                <w:rFonts w:ascii="TimesNewRomanPSMT" w:hAnsi="TimesNewRomanPSMT" w:cs="TimesNewRomanPSMT"/>
                <w:sz w:val="20"/>
                <w:szCs w:val="20"/>
              </w:rPr>
              <w:t>»</w:t>
            </w:r>
            <w:r w:rsidR="00C46ABE">
              <w:rPr>
                <w:rFonts w:ascii="TimesNewRomanPSMT" w:hAnsi="TimesNewRomanPSMT" w:cs="TimesNewRomanPSMT"/>
                <w:sz w:val="20"/>
                <w:szCs w:val="20"/>
              </w:rPr>
              <w:t xml:space="preserve">, </w:t>
            </w:r>
            <w:r w:rsidRPr="00412DDB">
              <w:rPr>
                <w:rFonts w:ascii="TimesNewRomanPSMT" w:hAnsi="TimesNewRomanPSMT" w:cs="TimesNewRomanPSMT"/>
                <w:sz w:val="20"/>
                <w:szCs w:val="20"/>
              </w:rPr>
              <w:t>Квалификация – «Э</w:t>
            </w:r>
            <w:r w:rsidRPr="00412DDB">
              <w:rPr>
                <w:sz w:val="20"/>
                <w:szCs w:val="20"/>
              </w:rPr>
              <w:t>кономист</w:t>
            </w:r>
            <w:r w:rsidRPr="00412DDB">
              <w:rPr>
                <w:rFonts w:ascii="TimesNewRomanPSMT" w:hAnsi="TimesNewRomanPSMT" w:cs="TimesNewRomanPSMT"/>
                <w:sz w:val="20"/>
                <w:szCs w:val="20"/>
              </w:rPr>
              <w:t>»</w:t>
            </w:r>
          </w:p>
        </w:tc>
      </w:tr>
    </w:tbl>
    <w:p w:rsidR="002819D8" w:rsidRPr="00412DDB" w:rsidRDefault="002819D8" w:rsidP="002819D8">
      <w:pPr>
        <w:pStyle w:val="em-4"/>
      </w:pPr>
    </w:p>
    <w:p w:rsidR="002819D8" w:rsidRPr="00412DDB" w:rsidRDefault="002819D8" w:rsidP="002819D8">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819D8" w:rsidRPr="00412DDB" w:rsidRDefault="002819D8" w:rsidP="002819D8">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2819D8"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Наименование должности</w:t>
            </w:r>
          </w:p>
        </w:tc>
      </w:tr>
      <w:tr w:rsidR="002819D8"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4</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10.01.2012</w:t>
            </w:r>
          </w:p>
        </w:tc>
        <w:tc>
          <w:tcPr>
            <w:tcW w:w="1680" w:type="dxa"/>
            <w:tcBorders>
              <w:top w:val="single" w:sz="4" w:space="0" w:color="auto"/>
              <w:left w:val="nil"/>
              <w:bottom w:val="single" w:sz="4" w:space="0" w:color="auto"/>
              <w:right w:val="single" w:sz="4" w:space="0" w:color="auto"/>
            </w:tcBorders>
            <w:vAlign w:val="center"/>
          </w:tcPr>
          <w:p w:rsidR="002819D8" w:rsidRPr="009C153E" w:rsidRDefault="001D1EBE" w:rsidP="006B3546">
            <w:pPr>
              <w:jc w:val="center"/>
              <w:rPr>
                <w:sz w:val="22"/>
                <w:szCs w:val="20"/>
              </w:rPr>
            </w:pPr>
            <w:r w:rsidRPr="009C153E">
              <w:rPr>
                <w:sz w:val="22"/>
                <w:szCs w:val="20"/>
              </w:rPr>
              <w:t xml:space="preserve">наст. </w:t>
            </w:r>
            <w:r w:rsidR="002819D8" w:rsidRPr="009C153E">
              <w:rPr>
                <w:sz w:val="22"/>
                <w:szCs w:val="20"/>
              </w:rPr>
              <w:t>вр</w:t>
            </w:r>
            <w:r w:rsidRPr="009C153E">
              <w:rPr>
                <w:sz w:val="22"/>
                <w:szCs w:val="20"/>
              </w:rPr>
              <w:t>.</w:t>
            </w:r>
          </w:p>
        </w:tc>
        <w:tc>
          <w:tcPr>
            <w:tcW w:w="3000"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Открытое акционерное о</w:t>
            </w:r>
            <w:r w:rsidRPr="009C153E">
              <w:rPr>
                <w:sz w:val="22"/>
                <w:szCs w:val="20"/>
              </w:rPr>
              <w:t>б</w:t>
            </w:r>
            <w:r w:rsidRPr="009C153E">
              <w:rPr>
                <w:sz w:val="22"/>
                <w:szCs w:val="20"/>
              </w:rPr>
              <w:t>щество «МТС</w:t>
            </w:r>
            <w:r w:rsidR="00B140EC">
              <w:rPr>
                <w:sz w:val="22"/>
                <w:szCs w:val="20"/>
              </w:rPr>
              <w:t>–</w:t>
            </w:r>
            <w:r w:rsidRPr="009C153E">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Руководитель проверки Службы внутреннего аудита</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10.11.2008</w:t>
            </w:r>
          </w:p>
        </w:tc>
        <w:tc>
          <w:tcPr>
            <w:tcW w:w="1680"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23.12.2011</w:t>
            </w:r>
          </w:p>
        </w:tc>
        <w:tc>
          <w:tcPr>
            <w:tcW w:w="3000"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ОАО "АЛЬФА</w:t>
            </w:r>
            <w:r w:rsidR="00B140EC">
              <w:rPr>
                <w:sz w:val="22"/>
                <w:szCs w:val="20"/>
              </w:rPr>
              <w:t>–</w:t>
            </w:r>
            <w:r w:rsidRPr="009C153E">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Главный специалист Отдела аудита розничного бизнеса</w:t>
            </w:r>
          </w:p>
        </w:tc>
      </w:tr>
    </w:tbl>
    <w:p w:rsidR="002819D8" w:rsidRPr="00412DDB" w:rsidRDefault="002819D8" w:rsidP="002819D8">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bl>
    <w:p w:rsidR="002819D8" w:rsidRPr="00412DDB" w:rsidRDefault="002819D8" w:rsidP="002819D8">
      <w:pPr>
        <w:pStyle w:val="em-4"/>
      </w:pPr>
    </w:p>
    <w:p w:rsidR="002819D8" w:rsidRPr="00412DDB" w:rsidRDefault="002819D8" w:rsidP="002819D8">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занимающем должность единоличного исполнительного органа кредитной организации – эмитента:</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E7454B">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контроля за ее финансово</w:t>
            </w:r>
            <w:r w:rsidR="00B140EC" w:rsidRPr="00E7454B">
              <w:rPr>
                <w:szCs w:val="20"/>
              </w:rPr>
              <w:t>–</w:t>
            </w:r>
            <w:r w:rsidRPr="00E7454B">
              <w:rPr>
                <w:szCs w:val="20"/>
              </w:rPr>
              <w:t>хозяйственной деятельностью не имеет.</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E7454B" w:rsidRDefault="002819D8" w:rsidP="00A116F9">
            <w:pPr>
              <w:pStyle w:val="em-4"/>
            </w:pPr>
            <w:r w:rsidRPr="00E7454B">
              <w:rPr>
                <w:szCs w:val="18"/>
              </w:rPr>
              <w:t>К административной или уголовной ответственности не привлекался</w:t>
            </w:r>
            <w:r w:rsidR="00E7454B" w:rsidRPr="00E7454B">
              <w:rPr>
                <w:szCs w:val="18"/>
              </w:rPr>
              <w:t>.</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819D8" w:rsidRPr="00412DDB" w:rsidRDefault="002819D8" w:rsidP="002819D8">
      <w:pPr>
        <w:pStyle w:val="em-4"/>
      </w:pPr>
    </w:p>
    <w:tbl>
      <w:tblPr>
        <w:tblW w:w="10456" w:type="dxa"/>
        <w:tblLook w:val="01E0" w:firstRow="1" w:lastRow="1" w:firstColumn="1" w:lastColumn="1" w:noHBand="0" w:noVBand="0"/>
      </w:tblPr>
      <w:tblGrid>
        <w:gridCol w:w="10564"/>
      </w:tblGrid>
      <w:tr w:rsidR="002819D8" w:rsidRPr="00412DDB" w:rsidTr="00E7454B">
        <w:tc>
          <w:tcPr>
            <w:tcW w:w="10456" w:type="dxa"/>
          </w:tcPr>
          <w:p w:rsidR="002819D8" w:rsidRPr="00E7454B" w:rsidRDefault="002819D8" w:rsidP="00A116F9">
            <w:pPr>
              <w:pStyle w:val="em-4"/>
              <w:rPr>
                <w:szCs w:val="18"/>
              </w:rPr>
            </w:pPr>
            <w:r w:rsidRPr="00E7454B">
              <w:rPr>
                <w:szCs w:val="18"/>
              </w:rPr>
              <w:t>Должностей в органах управления коммерческих организаций в период возбуждения дел о банкротстве не занимал.</w:t>
            </w:r>
          </w:p>
          <w:p w:rsidR="006D15A4" w:rsidRPr="00412DDB" w:rsidRDefault="006D15A4" w:rsidP="006D15A4">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224"/>
            </w:tblGrid>
            <w:tr w:rsidR="006D15A4" w:rsidRPr="00412DDB" w:rsidTr="00E7454B">
              <w:tc>
                <w:tcPr>
                  <w:tcW w:w="2694" w:type="dxa"/>
                </w:tcPr>
                <w:p w:rsidR="006D15A4" w:rsidRPr="00412DDB" w:rsidRDefault="006D15A4" w:rsidP="00BE1D9B">
                  <w:pPr>
                    <w:rPr>
                      <w:sz w:val="22"/>
                      <w:szCs w:val="22"/>
                    </w:rPr>
                  </w:pPr>
                  <w:r w:rsidRPr="00412DDB">
                    <w:rPr>
                      <w:sz w:val="22"/>
                      <w:szCs w:val="22"/>
                    </w:rPr>
                    <w:t>Фамилия, имя, отчество</w:t>
                  </w:r>
                </w:p>
              </w:tc>
              <w:tc>
                <w:tcPr>
                  <w:tcW w:w="7224" w:type="dxa"/>
                  <w:vAlign w:val="center"/>
                </w:tcPr>
                <w:p w:rsidR="006D15A4" w:rsidRPr="00412DDB" w:rsidRDefault="0060273C" w:rsidP="0060273C">
                  <w:pPr>
                    <w:rPr>
                      <w:b/>
                      <w:bCs/>
                      <w:sz w:val="20"/>
                      <w:szCs w:val="20"/>
                    </w:rPr>
                  </w:pPr>
                  <w:r>
                    <w:rPr>
                      <w:rFonts w:ascii="TimesNewRomanPS-BoldMT" w:hAnsi="TimesNewRomanPS-BoldMT" w:cs="TimesNewRomanPS-BoldMT"/>
                      <w:b/>
                      <w:bCs/>
                      <w:sz w:val="20"/>
                      <w:szCs w:val="20"/>
                    </w:rPr>
                    <w:t xml:space="preserve">8. </w:t>
                  </w:r>
                  <w:r w:rsidR="006D15A4" w:rsidRPr="00412DDB">
                    <w:rPr>
                      <w:rFonts w:ascii="TimesNewRomanPS-BoldMT" w:hAnsi="TimesNewRomanPS-BoldMT" w:cs="TimesNewRomanPS-BoldMT"/>
                      <w:b/>
                      <w:bCs/>
                      <w:sz w:val="20"/>
                      <w:szCs w:val="20"/>
                    </w:rPr>
                    <w:t>Покасова Юлия Александровна</w:t>
                  </w:r>
                </w:p>
              </w:tc>
            </w:tr>
            <w:tr w:rsidR="006D15A4" w:rsidRPr="00412DDB" w:rsidTr="00E7454B">
              <w:tc>
                <w:tcPr>
                  <w:tcW w:w="2694" w:type="dxa"/>
                </w:tcPr>
                <w:p w:rsidR="006D15A4" w:rsidRPr="00412DDB" w:rsidRDefault="006D15A4" w:rsidP="00BE1D9B">
                  <w:pPr>
                    <w:rPr>
                      <w:sz w:val="22"/>
                      <w:szCs w:val="22"/>
                    </w:rPr>
                  </w:pPr>
                  <w:r w:rsidRPr="00412DDB">
                    <w:rPr>
                      <w:sz w:val="22"/>
                      <w:szCs w:val="22"/>
                    </w:rPr>
                    <w:t>Год рождения:</w:t>
                  </w:r>
                </w:p>
              </w:tc>
              <w:tc>
                <w:tcPr>
                  <w:tcW w:w="7224" w:type="dxa"/>
                  <w:vAlign w:val="center"/>
                </w:tcPr>
                <w:p w:rsidR="006D15A4" w:rsidRPr="00412DDB" w:rsidRDefault="001D1EBE" w:rsidP="001D1EBE">
                  <w:pPr>
                    <w:rPr>
                      <w:sz w:val="20"/>
                      <w:szCs w:val="20"/>
                    </w:rPr>
                  </w:pPr>
                  <w:r w:rsidRPr="00412DDB">
                    <w:rPr>
                      <w:sz w:val="20"/>
                      <w:szCs w:val="20"/>
                    </w:rPr>
                    <w:t>1986</w:t>
                  </w:r>
                </w:p>
              </w:tc>
            </w:tr>
            <w:tr w:rsidR="006D15A4" w:rsidRPr="00412DDB" w:rsidTr="00E7454B">
              <w:tc>
                <w:tcPr>
                  <w:tcW w:w="2694" w:type="dxa"/>
                </w:tcPr>
                <w:p w:rsidR="006D15A4" w:rsidRPr="00412DDB" w:rsidRDefault="006D15A4" w:rsidP="00BE1D9B">
                  <w:pPr>
                    <w:rPr>
                      <w:sz w:val="22"/>
                      <w:szCs w:val="22"/>
                    </w:rPr>
                  </w:pPr>
                  <w:r w:rsidRPr="00412DDB">
                    <w:rPr>
                      <w:sz w:val="22"/>
                      <w:szCs w:val="22"/>
                    </w:rPr>
                    <w:t>Сведения об образовании:</w:t>
                  </w:r>
                </w:p>
              </w:tc>
              <w:tc>
                <w:tcPr>
                  <w:tcW w:w="7224" w:type="dxa"/>
                  <w:vAlign w:val="center"/>
                </w:tcPr>
                <w:p w:rsidR="006D15A4" w:rsidRPr="00412DDB" w:rsidRDefault="006D15A4"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Высшее</w:t>
                  </w:r>
                  <w:r w:rsidR="001D1EBE" w:rsidRPr="00412DDB">
                    <w:rPr>
                      <w:rFonts w:ascii="TimesNewRomanPSMT" w:hAnsi="TimesNewRomanPSMT" w:cs="TimesNewRomanPSMT"/>
                      <w:sz w:val="20"/>
                      <w:szCs w:val="20"/>
                    </w:rPr>
                    <w:t>.</w:t>
                  </w:r>
                  <w:r w:rsidR="00C46ABE">
                    <w:rPr>
                      <w:rFonts w:ascii="TimesNewRomanPSMT" w:hAnsi="TimesNewRomanPSMT" w:cs="TimesNewRomanPSMT"/>
                      <w:sz w:val="20"/>
                      <w:szCs w:val="20"/>
                    </w:rPr>
                    <w:t xml:space="preserve"> </w:t>
                  </w:r>
                  <w:r w:rsidR="001D1EBE" w:rsidRPr="00412DDB">
                    <w:rPr>
                      <w:rFonts w:ascii="TimesNewRomanPSMT" w:hAnsi="TimesNewRomanPSMT" w:cs="TimesNewRomanPSMT"/>
                      <w:sz w:val="20"/>
                      <w:szCs w:val="20"/>
                    </w:rPr>
                    <w:t xml:space="preserve"> Государственный университет управления.</w:t>
                  </w:r>
                </w:p>
                <w:p w:rsidR="006D15A4" w:rsidRPr="00412DDB" w:rsidRDefault="006D15A4"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w:t>
                  </w:r>
                  <w:r w:rsidR="001D1EBE" w:rsidRPr="00412DDB">
                    <w:rPr>
                      <w:rFonts w:ascii="TimesNewRomanPSMT" w:hAnsi="TimesNewRomanPSMT" w:cs="TimesNewRomanPSMT"/>
                      <w:sz w:val="20"/>
                      <w:szCs w:val="20"/>
                    </w:rPr>
                    <w:t xml:space="preserve"> 2010</w:t>
                  </w:r>
                </w:p>
                <w:p w:rsidR="006D15A4" w:rsidRPr="00412DDB" w:rsidRDefault="006D15A4" w:rsidP="00C46ABE">
                  <w:pPr>
                    <w:autoSpaceDE w:val="0"/>
                    <w:autoSpaceDN w:val="0"/>
                    <w:adjustRightInd w:val="0"/>
                    <w:rPr>
                      <w:sz w:val="20"/>
                      <w:szCs w:val="20"/>
                    </w:rPr>
                  </w:pPr>
                  <w:r w:rsidRPr="00412DDB">
                    <w:rPr>
                      <w:rFonts w:ascii="TimesNewRomanPSMT" w:hAnsi="TimesNewRomanPSMT" w:cs="TimesNewRomanPSMT"/>
                      <w:sz w:val="20"/>
                      <w:szCs w:val="20"/>
                    </w:rPr>
                    <w:t>Специальность</w:t>
                  </w:r>
                  <w:r w:rsidR="001D1EBE" w:rsidRPr="00412DDB">
                    <w:rPr>
                      <w:rFonts w:ascii="TimesNewRomanPSMT" w:hAnsi="TimesNewRomanPSMT" w:cs="TimesNewRomanPSMT"/>
                      <w:sz w:val="20"/>
                      <w:szCs w:val="20"/>
                    </w:rPr>
                    <w:t xml:space="preserve"> –</w:t>
                  </w:r>
                  <w:r w:rsidRPr="00412DDB">
                    <w:rPr>
                      <w:rFonts w:ascii="TimesNewRomanPSMT" w:hAnsi="TimesNewRomanPSMT" w:cs="TimesNewRomanPSMT"/>
                      <w:sz w:val="20"/>
                      <w:szCs w:val="20"/>
                    </w:rPr>
                    <w:t xml:space="preserve"> «</w:t>
                  </w:r>
                  <w:r w:rsidR="00C46ABE">
                    <w:rPr>
                      <w:rFonts w:ascii="TimesNewRomanPSMT" w:hAnsi="TimesNewRomanPSMT" w:cs="TimesNewRomanPSMT"/>
                      <w:sz w:val="20"/>
                      <w:szCs w:val="20"/>
                    </w:rPr>
                    <w:t xml:space="preserve">Национальная экономика», </w:t>
                  </w:r>
                  <w:r w:rsidRPr="00412DDB">
                    <w:rPr>
                      <w:rFonts w:ascii="TimesNewRomanPSMT" w:hAnsi="TimesNewRomanPSMT" w:cs="TimesNewRomanPSMT"/>
                      <w:sz w:val="20"/>
                      <w:szCs w:val="20"/>
                    </w:rPr>
                    <w:t xml:space="preserve">Квалификация – </w:t>
                  </w:r>
                  <w:r w:rsidR="0060273C">
                    <w:rPr>
                      <w:rFonts w:ascii="TimesNewRomanPSMT" w:hAnsi="TimesNewRomanPSMT" w:cs="TimesNewRomanPSMT"/>
                      <w:sz w:val="20"/>
                      <w:szCs w:val="20"/>
                    </w:rPr>
                    <w:t>«Э</w:t>
                  </w:r>
                  <w:r w:rsidR="001D1EBE" w:rsidRPr="00412DDB">
                    <w:rPr>
                      <w:rFonts w:ascii="TimesNewRomanPSMT" w:hAnsi="TimesNewRomanPSMT" w:cs="TimesNewRomanPSMT"/>
                      <w:sz w:val="20"/>
                      <w:szCs w:val="20"/>
                    </w:rPr>
                    <w:t>кономист</w:t>
                  </w:r>
                  <w:r w:rsidR="0060273C">
                    <w:rPr>
                      <w:rFonts w:ascii="TimesNewRomanPSMT" w:hAnsi="TimesNewRomanPSMT" w:cs="TimesNewRomanPSMT"/>
                      <w:sz w:val="20"/>
                      <w:szCs w:val="20"/>
                    </w:rPr>
                    <w:t>»</w:t>
                  </w:r>
                </w:p>
              </w:tc>
            </w:tr>
          </w:tbl>
          <w:p w:rsidR="006D15A4" w:rsidRPr="00412DDB" w:rsidRDefault="006D15A4" w:rsidP="006D15A4">
            <w:pPr>
              <w:pStyle w:val="em-4"/>
            </w:pPr>
          </w:p>
          <w:p w:rsidR="006D15A4" w:rsidRPr="00412DDB" w:rsidRDefault="006D15A4" w:rsidP="006D15A4">
            <w:pPr>
              <w:pStyle w:val="em-4"/>
            </w:pPr>
            <w:r w:rsidRPr="00412DDB">
              <w:t xml:space="preserve">Должности, занимаемые в кредитной организации – эмитенте и других организациях, за последние </w:t>
            </w:r>
            <w:r w:rsidRPr="00412DDB">
              <w:lastRenderedPageBreak/>
              <w:t>пять лет  и в настоящее время в хронологическом порядке, в том числе по совместительству:</w:t>
            </w:r>
          </w:p>
          <w:p w:rsidR="006D15A4" w:rsidRPr="00412DDB" w:rsidRDefault="006D15A4" w:rsidP="006D15A4">
            <w:pPr>
              <w:ind w:firstLine="720"/>
              <w:jc w:val="both"/>
              <w:rPr>
                <w:sz w:val="22"/>
                <w:szCs w:val="22"/>
              </w:rPr>
            </w:pPr>
          </w:p>
          <w:tbl>
            <w:tblPr>
              <w:tblW w:w="9918" w:type="dxa"/>
              <w:tblLook w:val="0000" w:firstRow="0" w:lastRow="0" w:firstColumn="0" w:lastColumn="0" w:noHBand="0" w:noVBand="0"/>
            </w:tblPr>
            <w:tblGrid>
              <w:gridCol w:w="1620"/>
              <w:gridCol w:w="1680"/>
              <w:gridCol w:w="3000"/>
              <w:gridCol w:w="3618"/>
            </w:tblGrid>
            <w:tr w:rsidR="006D15A4"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618" w:type="dxa"/>
                  <w:tcBorders>
                    <w:top w:val="single" w:sz="4" w:space="0" w:color="auto"/>
                    <w:left w:val="nil"/>
                    <w:bottom w:val="single" w:sz="4" w:space="0" w:color="auto"/>
                    <w:right w:val="single" w:sz="4" w:space="0" w:color="auto"/>
                  </w:tcBorders>
                  <w:vAlign w:val="center"/>
                </w:tcPr>
                <w:p w:rsidR="006D15A4" w:rsidRPr="00412DDB" w:rsidRDefault="006D15A4" w:rsidP="00E7454B">
                  <w:pPr>
                    <w:ind w:right="-386"/>
                    <w:jc w:val="center"/>
                    <w:rPr>
                      <w:sz w:val="22"/>
                      <w:szCs w:val="22"/>
                    </w:rPr>
                  </w:pPr>
                  <w:r w:rsidRPr="00412DDB">
                    <w:rPr>
                      <w:sz w:val="22"/>
                      <w:szCs w:val="22"/>
                    </w:rPr>
                    <w:t>Наименование должности</w:t>
                  </w:r>
                </w:p>
              </w:tc>
            </w:tr>
            <w:tr w:rsidR="006D15A4"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3</w:t>
                  </w:r>
                </w:p>
              </w:tc>
              <w:tc>
                <w:tcPr>
                  <w:tcW w:w="3618"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4</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01.03.2013</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наст. вр.</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Открытое акционерное о</w:t>
                  </w:r>
                  <w:r w:rsidRPr="009C153E">
                    <w:rPr>
                      <w:sz w:val="22"/>
                      <w:szCs w:val="20"/>
                    </w:rPr>
                    <w:t>б</w:t>
                  </w:r>
                  <w:r w:rsidRPr="009C153E">
                    <w:rPr>
                      <w:sz w:val="22"/>
                      <w:szCs w:val="20"/>
                    </w:rPr>
                    <w:t>щество «МТС</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Руководитель проверки Службы внутреннего аудита Департамента внутреннего контроля</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23.11.2011</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29.02.2013</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Открытое акционерное о</w:t>
                  </w:r>
                  <w:r w:rsidRPr="009C153E">
                    <w:rPr>
                      <w:sz w:val="22"/>
                      <w:szCs w:val="20"/>
                    </w:rPr>
                    <w:t>б</w:t>
                  </w:r>
                  <w:r w:rsidRPr="009C153E">
                    <w:rPr>
                      <w:sz w:val="22"/>
                      <w:szCs w:val="20"/>
                    </w:rPr>
                    <w:t>щество «МТС</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Старший аудитор Службы вну</w:t>
                  </w:r>
                  <w:r w:rsidRPr="009C153E">
                    <w:rPr>
                      <w:sz w:val="22"/>
                      <w:szCs w:val="20"/>
                    </w:rPr>
                    <w:t>т</w:t>
                  </w:r>
                  <w:r w:rsidRPr="009C153E">
                    <w:rPr>
                      <w:sz w:val="22"/>
                      <w:szCs w:val="20"/>
                    </w:rPr>
                    <w:t>реннего аудита</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01.10.2011</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21.11.2011</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Закрытое акционерное общ</w:t>
                  </w:r>
                  <w:r w:rsidRPr="009C153E">
                    <w:rPr>
                      <w:sz w:val="22"/>
                      <w:szCs w:val="20"/>
                    </w:rPr>
                    <w:t>е</w:t>
                  </w:r>
                  <w:r w:rsidRPr="009C153E">
                    <w:rPr>
                      <w:sz w:val="22"/>
                      <w:szCs w:val="20"/>
                    </w:rPr>
                    <w:t>ство «КПМГ»</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Старший аудитор Отдела аудита</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05.12.2005</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30.09.2011</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Закрытое акционерное общ</w:t>
                  </w:r>
                  <w:r w:rsidRPr="009C153E">
                    <w:rPr>
                      <w:sz w:val="22"/>
                      <w:szCs w:val="20"/>
                    </w:rPr>
                    <w:t>е</w:t>
                  </w:r>
                  <w:r w:rsidRPr="009C153E">
                    <w:rPr>
                      <w:sz w:val="22"/>
                      <w:szCs w:val="20"/>
                    </w:rPr>
                    <w:t>ство «КПМГ»</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Старший консультант Отдела ко</w:t>
                  </w:r>
                  <w:r w:rsidRPr="009C153E">
                    <w:rPr>
                      <w:sz w:val="22"/>
                      <w:szCs w:val="20"/>
                    </w:rPr>
                    <w:t>н</w:t>
                  </w:r>
                  <w:r w:rsidRPr="009C153E">
                    <w:rPr>
                      <w:sz w:val="22"/>
                      <w:szCs w:val="20"/>
                    </w:rPr>
                    <w:t>сультирования по управлению ри</w:t>
                  </w:r>
                  <w:r w:rsidRPr="009C153E">
                    <w:rPr>
                      <w:sz w:val="22"/>
                      <w:szCs w:val="20"/>
                    </w:rPr>
                    <w:t>с</w:t>
                  </w:r>
                  <w:r w:rsidRPr="009C153E">
                    <w:rPr>
                      <w:sz w:val="22"/>
                      <w:szCs w:val="20"/>
                    </w:rPr>
                    <w:t>ками</w:t>
                  </w:r>
                </w:p>
              </w:tc>
            </w:tr>
          </w:tbl>
          <w:p w:rsidR="006D15A4" w:rsidRPr="00412DDB" w:rsidRDefault="006D15A4" w:rsidP="006D15A4">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621"/>
              <w:gridCol w:w="709"/>
            </w:tblGrid>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шт.</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шт.</w:t>
                  </w:r>
                </w:p>
              </w:tc>
            </w:tr>
          </w:tbl>
          <w:p w:rsidR="006D15A4" w:rsidRPr="00412DDB" w:rsidRDefault="006D15A4" w:rsidP="006D15A4">
            <w:pPr>
              <w:pStyle w:val="em-4"/>
            </w:pPr>
          </w:p>
          <w:p w:rsidR="006D15A4" w:rsidRPr="00412DDB" w:rsidRDefault="006D15A4" w:rsidP="006D15A4">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исполнител</w:t>
            </w:r>
            <w:r w:rsidRPr="00412DDB">
              <w:rPr>
                <w:b/>
                <w:i/>
              </w:rPr>
              <w:t>ь</w:t>
            </w:r>
            <w:r w:rsidRPr="00412DDB">
              <w:rPr>
                <w:b/>
                <w:i/>
              </w:rPr>
              <w:t>ного органа кредитной организации – эмитента, лицом, занимающем должность единоличного испо</w:t>
            </w:r>
            <w:r w:rsidRPr="00412DDB">
              <w:rPr>
                <w:b/>
                <w:i/>
              </w:rPr>
              <w:t>л</w:t>
            </w:r>
            <w:r w:rsidRPr="00412DDB">
              <w:rPr>
                <w:b/>
                <w:i/>
              </w:rPr>
              <w:t>нительного органа кредитной организации – эмитента:</w:t>
            </w:r>
          </w:p>
          <w:p w:rsidR="006D15A4" w:rsidRPr="00412DDB" w:rsidRDefault="006D15A4" w:rsidP="006D15A4">
            <w:pPr>
              <w:pStyle w:val="em-4"/>
            </w:pPr>
          </w:p>
          <w:tbl>
            <w:tblPr>
              <w:tblW w:w="10348" w:type="dxa"/>
              <w:tblLook w:val="01E0" w:firstRow="1" w:lastRow="1" w:firstColumn="1" w:lastColumn="1" w:noHBand="0" w:noVBand="0"/>
            </w:tblPr>
            <w:tblGrid>
              <w:gridCol w:w="10348"/>
            </w:tblGrid>
            <w:tr w:rsidR="006D15A4" w:rsidRPr="00E7454B" w:rsidTr="00E7454B">
              <w:tc>
                <w:tcPr>
                  <w:tcW w:w="10348" w:type="dxa"/>
                </w:tcPr>
                <w:p w:rsidR="006D15A4" w:rsidRPr="00E7454B" w:rsidRDefault="006D15A4" w:rsidP="00BE1D9B">
                  <w:pPr>
                    <w:pStyle w:val="em-4"/>
                    <w:rPr>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контроля за ее финансово</w:t>
                  </w:r>
                  <w:r w:rsidR="00B140EC" w:rsidRPr="00E7454B">
                    <w:rPr>
                      <w:szCs w:val="20"/>
                    </w:rPr>
                    <w:t>–</w:t>
                  </w:r>
                  <w:r w:rsidRPr="00E7454B">
                    <w:rPr>
                      <w:szCs w:val="20"/>
                    </w:rPr>
                    <w:t>хозяйственной деятельностью не имеет.</w:t>
                  </w:r>
                </w:p>
              </w:tc>
            </w:tr>
          </w:tbl>
          <w:p w:rsidR="006D15A4" w:rsidRPr="00E7454B" w:rsidRDefault="006D15A4" w:rsidP="006D15A4">
            <w:pPr>
              <w:pStyle w:val="em-4"/>
              <w:rPr>
                <w:sz w:val="24"/>
              </w:rPr>
            </w:pPr>
          </w:p>
          <w:p w:rsidR="006D15A4" w:rsidRPr="00412DDB" w:rsidRDefault="006D15A4" w:rsidP="006D15A4">
            <w:pPr>
              <w:pStyle w:val="em-4"/>
              <w:rPr>
                <w:b/>
                <w:i/>
              </w:rPr>
            </w:pPr>
            <w:r w:rsidRPr="00412DDB">
              <w:rPr>
                <w:b/>
                <w:i/>
              </w:rPr>
              <w:t xml:space="preserve">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p>
          <w:p w:rsidR="006D15A4" w:rsidRPr="00412DDB" w:rsidRDefault="006D15A4" w:rsidP="006D15A4">
            <w:pPr>
              <w:pStyle w:val="em-4"/>
            </w:pPr>
          </w:p>
          <w:tbl>
            <w:tblPr>
              <w:tblW w:w="0" w:type="auto"/>
              <w:tblLook w:val="01E0" w:firstRow="1" w:lastRow="1" w:firstColumn="1" w:lastColumn="1" w:noHBand="0" w:noVBand="0"/>
            </w:tblPr>
            <w:tblGrid>
              <w:gridCol w:w="10206"/>
            </w:tblGrid>
            <w:tr w:rsidR="006D15A4" w:rsidRPr="00412DDB" w:rsidTr="00E7454B">
              <w:tc>
                <w:tcPr>
                  <w:tcW w:w="10206" w:type="dxa"/>
                </w:tcPr>
                <w:p w:rsidR="006D15A4" w:rsidRPr="00E7454B" w:rsidRDefault="006D15A4" w:rsidP="00BE1D9B">
                  <w:pPr>
                    <w:pStyle w:val="em-4"/>
                  </w:pPr>
                  <w:r w:rsidRPr="00E7454B">
                    <w:rPr>
                      <w:szCs w:val="18"/>
                    </w:rPr>
                    <w:t>К административной или уголовной ответственности не привлекал</w:t>
                  </w:r>
                  <w:r w:rsidR="00E7454B" w:rsidRPr="00E7454B">
                    <w:rPr>
                      <w:szCs w:val="18"/>
                    </w:rPr>
                    <w:t>ась.</w:t>
                  </w:r>
                </w:p>
              </w:tc>
            </w:tr>
          </w:tbl>
          <w:p w:rsidR="006D15A4" w:rsidRPr="00412DDB" w:rsidRDefault="006D15A4" w:rsidP="006D15A4">
            <w:pPr>
              <w:pStyle w:val="em-4"/>
            </w:pPr>
          </w:p>
          <w:p w:rsidR="006D15A4" w:rsidRPr="00412DDB" w:rsidRDefault="006D15A4" w:rsidP="006D15A4">
            <w:pPr>
              <w:pStyle w:val="em-4"/>
              <w:rPr>
                <w:b/>
                <w:i/>
              </w:rPr>
            </w:pPr>
            <w:r w:rsidRPr="00412DDB">
              <w:rPr>
                <w:b/>
                <w:i/>
              </w:rPr>
              <w:t>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w:t>
            </w:r>
            <w:r w:rsidRPr="00412DDB">
              <w:rPr>
                <w:b/>
                <w:i/>
              </w:rPr>
              <w:t>о</w:t>
            </w:r>
            <w:r w:rsidRPr="00412DDB">
              <w:rPr>
                <w:b/>
                <w:i/>
              </w:rPr>
              <w:t>цедур банкротства, предусмотренных законодательством Российской Федерации о несостоятельн</w:t>
            </w:r>
            <w:r w:rsidRPr="00412DDB">
              <w:rPr>
                <w:b/>
                <w:i/>
              </w:rPr>
              <w:t>о</w:t>
            </w:r>
            <w:r w:rsidRPr="00412DDB">
              <w:rPr>
                <w:b/>
                <w:i/>
              </w:rPr>
              <w:t>сти (банкротстве):</w:t>
            </w:r>
          </w:p>
          <w:p w:rsidR="006D15A4" w:rsidRPr="00412DDB" w:rsidRDefault="006D15A4" w:rsidP="006D15A4">
            <w:pPr>
              <w:pStyle w:val="em-4"/>
            </w:pPr>
          </w:p>
          <w:tbl>
            <w:tblPr>
              <w:tblW w:w="0" w:type="auto"/>
              <w:tblLook w:val="01E0" w:firstRow="1" w:lastRow="1" w:firstColumn="1" w:lastColumn="1" w:noHBand="0" w:noVBand="0"/>
            </w:tblPr>
            <w:tblGrid>
              <w:gridCol w:w="10348"/>
            </w:tblGrid>
            <w:tr w:rsidR="006D15A4" w:rsidRPr="00412DDB" w:rsidTr="00E7454B">
              <w:tc>
                <w:tcPr>
                  <w:tcW w:w="10348" w:type="dxa"/>
                </w:tcPr>
                <w:p w:rsidR="006D15A4" w:rsidRPr="00412DDB" w:rsidRDefault="006D15A4" w:rsidP="006D15A4">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w:t>
                  </w:r>
                  <w:r w:rsidR="00E7454B" w:rsidRPr="00E7454B">
                    <w:rPr>
                      <w:szCs w:val="18"/>
                    </w:rPr>
                    <w:t>а</w:t>
                  </w:r>
                  <w:r w:rsidRPr="00E7454B">
                    <w:rPr>
                      <w:szCs w:val="18"/>
                    </w:rPr>
                    <w:t>.</w:t>
                  </w:r>
                </w:p>
              </w:tc>
            </w:tr>
          </w:tbl>
          <w:p w:rsidR="006D15A4" w:rsidRPr="00412DDB" w:rsidRDefault="006D15A4" w:rsidP="00A116F9">
            <w:pPr>
              <w:pStyle w:val="em-4"/>
            </w:pPr>
          </w:p>
        </w:tc>
      </w:tr>
    </w:tbl>
    <w:p w:rsidR="009F6884" w:rsidRPr="00412DDB" w:rsidRDefault="009F6884" w:rsidP="00DF3659">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37"/>
      </w:tblGrid>
      <w:tr w:rsidR="00A16262" w:rsidRPr="00412DDB" w:rsidTr="00E7454B">
        <w:tc>
          <w:tcPr>
            <w:tcW w:w="2694" w:type="dxa"/>
          </w:tcPr>
          <w:p w:rsidR="00A16262" w:rsidRPr="00412DDB" w:rsidRDefault="00A16262" w:rsidP="00BE1D9B">
            <w:pPr>
              <w:rPr>
                <w:sz w:val="22"/>
                <w:szCs w:val="22"/>
              </w:rPr>
            </w:pPr>
            <w:r w:rsidRPr="00412DDB">
              <w:rPr>
                <w:sz w:val="22"/>
                <w:szCs w:val="22"/>
              </w:rPr>
              <w:lastRenderedPageBreak/>
              <w:t>Фамилия, имя, отчество</w:t>
            </w:r>
          </w:p>
        </w:tc>
        <w:tc>
          <w:tcPr>
            <w:tcW w:w="7337" w:type="dxa"/>
            <w:vAlign w:val="center"/>
          </w:tcPr>
          <w:p w:rsidR="00A16262" w:rsidRPr="00412DDB" w:rsidRDefault="0060273C" w:rsidP="0060273C">
            <w:pPr>
              <w:rPr>
                <w:b/>
                <w:bCs/>
                <w:sz w:val="20"/>
                <w:szCs w:val="20"/>
              </w:rPr>
            </w:pPr>
            <w:r>
              <w:rPr>
                <w:rFonts w:ascii="TimesNewRomanPS-BoldMT" w:hAnsi="TimesNewRomanPS-BoldMT" w:cs="TimesNewRomanPS-BoldMT"/>
                <w:b/>
                <w:bCs/>
                <w:sz w:val="20"/>
                <w:szCs w:val="20"/>
              </w:rPr>
              <w:t xml:space="preserve">9. </w:t>
            </w:r>
            <w:r w:rsidR="00A16262" w:rsidRPr="00412DDB">
              <w:rPr>
                <w:rFonts w:ascii="TimesNewRomanPS-BoldMT" w:hAnsi="TimesNewRomanPS-BoldMT" w:cs="TimesNewRomanPS-BoldMT"/>
                <w:b/>
                <w:bCs/>
                <w:sz w:val="20"/>
                <w:szCs w:val="20"/>
              </w:rPr>
              <w:t>Кащеев Роман Александрович</w:t>
            </w:r>
          </w:p>
        </w:tc>
      </w:tr>
      <w:tr w:rsidR="00A16262" w:rsidRPr="00412DDB" w:rsidTr="00E7454B">
        <w:tc>
          <w:tcPr>
            <w:tcW w:w="2694" w:type="dxa"/>
          </w:tcPr>
          <w:p w:rsidR="00A16262" w:rsidRPr="00412DDB" w:rsidRDefault="00A16262" w:rsidP="00BE1D9B">
            <w:pPr>
              <w:rPr>
                <w:sz w:val="22"/>
                <w:szCs w:val="22"/>
              </w:rPr>
            </w:pPr>
            <w:r w:rsidRPr="00412DDB">
              <w:rPr>
                <w:sz w:val="22"/>
                <w:szCs w:val="22"/>
              </w:rPr>
              <w:t>Год рождения:</w:t>
            </w:r>
          </w:p>
        </w:tc>
        <w:tc>
          <w:tcPr>
            <w:tcW w:w="7337" w:type="dxa"/>
            <w:vAlign w:val="center"/>
          </w:tcPr>
          <w:p w:rsidR="00A16262" w:rsidRPr="00412DDB" w:rsidRDefault="001D1EBE" w:rsidP="001D1EBE">
            <w:pPr>
              <w:rPr>
                <w:sz w:val="20"/>
                <w:szCs w:val="20"/>
              </w:rPr>
            </w:pPr>
            <w:r w:rsidRPr="00412DDB">
              <w:rPr>
                <w:sz w:val="20"/>
                <w:szCs w:val="20"/>
              </w:rPr>
              <w:t>1983</w:t>
            </w:r>
          </w:p>
        </w:tc>
      </w:tr>
      <w:tr w:rsidR="00A16262" w:rsidRPr="00412DDB" w:rsidTr="00E7454B">
        <w:tc>
          <w:tcPr>
            <w:tcW w:w="2694" w:type="dxa"/>
          </w:tcPr>
          <w:p w:rsidR="00A16262" w:rsidRPr="00412DDB" w:rsidRDefault="00A16262" w:rsidP="00BE1D9B">
            <w:pPr>
              <w:rPr>
                <w:sz w:val="22"/>
                <w:szCs w:val="22"/>
              </w:rPr>
            </w:pPr>
            <w:r w:rsidRPr="00412DDB">
              <w:rPr>
                <w:sz w:val="22"/>
                <w:szCs w:val="22"/>
              </w:rPr>
              <w:t>Сведения об образовании:</w:t>
            </w:r>
          </w:p>
        </w:tc>
        <w:tc>
          <w:tcPr>
            <w:tcW w:w="7337" w:type="dxa"/>
            <w:vAlign w:val="center"/>
          </w:tcPr>
          <w:p w:rsidR="00A16262" w:rsidRPr="00412DDB" w:rsidRDefault="00A16262"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Высшее</w:t>
            </w:r>
            <w:r w:rsidR="00182BA2" w:rsidRPr="00412DDB">
              <w:rPr>
                <w:rFonts w:ascii="TimesNewRomanPSMT" w:hAnsi="TimesNewRomanPSMT" w:cs="TimesNewRomanPSMT"/>
                <w:sz w:val="20"/>
                <w:szCs w:val="20"/>
              </w:rPr>
              <w:t>. Московская государственная академия им. Адмирала Ф.Ф. Ушакова</w:t>
            </w:r>
          </w:p>
          <w:p w:rsidR="00A16262" w:rsidRPr="00412DDB" w:rsidRDefault="00A16262"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w:t>
            </w:r>
            <w:r w:rsidR="00182BA2" w:rsidRPr="00412DDB">
              <w:rPr>
                <w:rFonts w:ascii="TimesNewRomanPSMT" w:hAnsi="TimesNewRomanPSMT" w:cs="TimesNewRomanPSMT"/>
                <w:sz w:val="20"/>
                <w:szCs w:val="20"/>
              </w:rPr>
              <w:t xml:space="preserve"> 2006г.</w:t>
            </w:r>
          </w:p>
          <w:p w:rsidR="00A16262" w:rsidRPr="00412DDB" w:rsidRDefault="00A16262"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Специальность</w:t>
            </w:r>
            <w:r w:rsidR="00182BA2" w:rsidRPr="00412DDB">
              <w:rPr>
                <w:rFonts w:ascii="TimesNewRomanPSMT" w:hAnsi="TimesNewRomanPSMT" w:cs="TimesNewRomanPSMT"/>
                <w:sz w:val="20"/>
                <w:szCs w:val="20"/>
              </w:rPr>
              <w:t xml:space="preserve"> –</w:t>
            </w:r>
            <w:r w:rsidRPr="00412DDB">
              <w:rPr>
                <w:rFonts w:ascii="TimesNewRomanPSMT" w:hAnsi="TimesNewRomanPSMT" w:cs="TimesNewRomanPSMT"/>
                <w:sz w:val="20"/>
                <w:szCs w:val="20"/>
              </w:rPr>
              <w:t xml:space="preserve"> «</w:t>
            </w:r>
            <w:r w:rsidR="00182BA2" w:rsidRPr="00412DDB">
              <w:rPr>
                <w:rFonts w:ascii="TimesNewRomanPSMT" w:hAnsi="TimesNewRomanPSMT" w:cs="TimesNewRomanPSMT"/>
                <w:sz w:val="20"/>
                <w:szCs w:val="20"/>
              </w:rPr>
              <w:t>Экономика и управление на предприятии (на транспорте)»</w:t>
            </w:r>
            <w:r w:rsidR="00E7454B">
              <w:rPr>
                <w:rFonts w:ascii="TimesNewRomanPSMT" w:hAnsi="TimesNewRomanPSMT" w:cs="TimesNewRomanPSMT"/>
                <w:sz w:val="20"/>
                <w:szCs w:val="20"/>
              </w:rPr>
              <w:t>,</w:t>
            </w:r>
          </w:p>
          <w:p w:rsidR="00A16262" w:rsidRPr="00412DDB" w:rsidRDefault="00A16262" w:rsidP="00BE1D9B">
            <w:pPr>
              <w:rPr>
                <w:sz w:val="20"/>
                <w:szCs w:val="20"/>
              </w:rPr>
            </w:pPr>
            <w:r w:rsidRPr="00412DDB">
              <w:rPr>
                <w:rFonts w:ascii="TimesNewRomanPSMT" w:hAnsi="TimesNewRomanPSMT" w:cs="TimesNewRomanPSMT"/>
                <w:sz w:val="20"/>
                <w:szCs w:val="20"/>
              </w:rPr>
              <w:t xml:space="preserve">Квалификация – </w:t>
            </w:r>
            <w:r w:rsidR="0060273C">
              <w:rPr>
                <w:rFonts w:ascii="TimesNewRomanPSMT" w:hAnsi="TimesNewRomanPSMT" w:cs="TimesNewRomanPSMT"/>
                <w:sz w:val="20"/>
                <w:szCs w:val="20"/>
              </w:rPr>
              <w:t>«Э</w:t>
            </w:r>
            <w:r w:rsidR="00182BA2" w:rsidRPr="00412DDB">
              <w:rPr>
                <w:rFonts w:ascii="TimesNewRomanPSMT" w:hAnsi="TimesNewRomanPSMT" w:cs="TimesNewRomanPSMT"/>
                <w:sz w:val="20"/>
                <w:szCs w:val="20"/>
              </w:rPr>
              <w:t>кономист – менеджер</w:t>
            </w:r>
            <w:r w:rsidR="0060273C">
              <w:rPr>
                <w:rFonts w:ascii="TimesNewRomanPSMT" w:hAnsi="TimesNewRomanPSMT" w:cs="TimesNewRomanPSMT"/>
                <w:sz w:val="20"/>
                <w:szCs w:val="20"/>
              </w:rPr>
              <w:t>»</w:t>
            </w:r>
            <w:r w:rsidR="00182BA2" w:rsidRPr="00412DDB">
              <w:rPr>
                <w:rFonts w:ascii="TimesNewRomanPSMT" w:hAnsi="TimesNewRomanPSMT" w:cs="TimesNewRomanPSMT"/>
                <w:sz w:val="20"/>
                <w:szCs w:val="20"/>
              </w:rPr>
              <w:t xml:space="preserve"> </w:t>
            </w:r>
          </w:p>
        </w:tc>
      </w:tr>
    </w:tbl>
    <w:p w:rsidR="00A16262" w:rsidRPr="00412DDB" w:rsidRDefault="00A16262" w:rsidP="00A16262">
      <w:pPr>
        <w:pStyle w:val="em-4"/>
      </w:pPr>
    </w:p>
    <w:p w:rsidR="00A16262" w:rsidRPr="00412DDB" w:rsidRDefault="00A16262" w:rsidP="00A16262">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16262" w:rsidRPr="00412DDB" w:rsidRDefault="00A16262" w:rsidP="00A16262">
      <w:pPr>
        <w:ind w:firstLine="720"/>
        <w:jc w:val="both"/>
        <w:rPr>
          <w:sz w:val="22"/>
          <w:szCs w:val="22"/>
        </w:rPr>
      </w:pPr>
    </w:p>
    <w:tbl>
      <w:tblPr>
        <w:tblW w:w="10031" w:type="dxa"/>
        <w:tblLook w:val="0000" w:firstRow="0" w:lastRow="0" w:firstColumn="0" w:lastColumn="0" w:noHBand="0" w:noVBand="0"/>
      </w:tblPr>
      <w:tblGrid>
        <w:gridCol w:w="1620"/>
        <w:gridCol w:w="1680"/>
        <w:gridCol w:w="3000"/>
        <w:gridCol w:w="3731"/>
      </w:tblGrid>
      <w:tr w:rsidR="00A16262"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31"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Наименование должности</w:t>
            </w:r>
          </w:p>
        </w:tc>
      </w:tr>
      <w:tr w:rsidR="00A16262"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3</w:t>
            </w:r>
          </w:p>
        </w:tc>
        <w:tc>
          <w:tcPr>
            <w:tcW w:w="3731"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4</w:t>
            </w:r>
          </w:p>
        </w:tc>
      </w:tr>
      <w:tr w:rsidR="00A16262"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16262" w:rsidRPr="009C153E" w:rsidRDefault="00182BA2" w:rsidP="001D1EBE">
            <w:pPr>
              <w:jc w:val="center"/>
              <w:rPr>
                <w:sz w:val="22"/>
                <w:szCs w:val="20"/>
              </w:rPr>
            </w:pPr>
            <w:r w:rsidRPr="009C153E">
              <w:rPr>
                <w:sz w:val="22"/>
                <w:szCs w:val="20"/>
              </w:rPr>
              <w:t>01.10.2012</w:t>
            </w:r>
          </w:p>
        </w:tc>
        <w:tc>
          <w:tcPr>
            <w:tcW w:w="1680" w:type="dxa"/>
            <w:tcBorders>
              <w:top w:val="single" w:sz="4" w:space="0" w:color="auto"/>
              <w:left w:val="nil"/>
              <w:bottom w:val="single" w:sz="4" w:space="0" w:color="auto"/>
              <w:right w:val="single" w:sz="4" w:space="0" w:color="auto"/>
            </w:tcBorders>
            <w:vAlign w:val="center"/>
          </w:tcPr>
          <w:p w:rsidR="00A16262" w:rsidRPr="009C153E" w:rsidRDefault="00182BA2" w:rsidP="001D1EBE">
            <w:pPr>
              <w:jc w:val="center"/>
              <w:rPr>
                <w:sz w:val="22"/>
                <w:szCs w:val="20"/>
              </w:rPr>
            </w:pPr>
            <w:r w:rsidRPr="009C153E">
              <w:rPr>
                <w:sz w:val="22"/>
                <w:szCs w:val="20"/>
              </w:rPr>
              <w:t>наст. вр.</w:t>
            </w:r>
          </w:p>
        </w:tc>
        <w:tc>
          <w:tcPr>
            <w:tcW w:w="3000" w:type="dxa"/>
            <w:tcBorders>
              <w:top w:val="single" w:sz="4" w:space="0" w:color="auto"/>
              <w:left w:val="nil"/>
              <w:bottom w:val="single" w:sz="4" w:space="0" w:color="auto"/>
              <w:right w:val="single" w:sz="4" w:space="0" w:color="auto"/>
            </w:tcBorders>
            <w:vAlign w:val="center"/>
          </w:tcPr>
          <w:p w:rsidR="00A16262" w:rsidRPr="009C153E" w:rsidRDefault="00182BA2" w:rsidP="00BE1D9B">
            <w:pPr>
              <w:rPr>
                <w:sz w:val="22"/>
                <w:szCs w:val="20"/>
              </w:rPr>
            </w:pPr>
            <w:r w:rsidRPr="009C153E">
              <w:rPr>
                <w:sz w:val="22"/>
                <w:szCs w:val="20"/>
              </w:rPr>
              <w:t>Открытое акционерное о</w:t>
            </w:r>
            <w:r w:rsidRPr="009C153E">
              <w:rPr>
                <w:sz w:val="22"/>
                <w:szCs w:val="20"/>
              </w:rPr>
              <w:t>б</w:t>
            </w:r>
            <w:r w:rsidRPr="009C153E">
              <w:rPr>
                <w:sz w:val="22"/>
                <w:szCs w:val="20"/>
              </w:rPr>
              <w:t xml:space="preserve">щество «МТС </w:t>
            </w:r>
            <w:r w:rsidRPr="009C153E">
              <w:rPr>
                <w:rFonts w:ascii="TimesNewRomanPSMT" w:hAnsi="TimesNewRomanPSMT" w:cs="TimesNewRomanPSMT"/>
                <w:sz w:val="22"/>
                <w:szCs w:val="20"/>
              </w:rPr>
              <w:t>– Банк»</w:t>
            </w:r>
          </w:p>
        </w:tc>
        <w:tc>
          <w:tcPr>
            <w:tcW w:w="3731" w:type="dxa"/>
            <w:tcBorders>
              <w:top w:val="single" w:sz="4" w:space="0" w:color="auto"/>
              <w:left w:val="nil"/>
              <w:bottom w:val="single" w:sz="4" w:space="0" w:color="auto"/>
              <w:right w:val="single" w:sz="4" w:space="0" w:color="auto"/>
            </w:tcBorders>
          </w:tcPr>
          <w:p w:rsidR="00A16262" w:rsidRPr="009C153E" w:rsidRDefault="00182BA2" w:rsidP="00BE1D9B">
            <w:pPr>
              <w:rPr>
                <w:sz w:val="22"/>
                <w:szCs w:val="20"/>
              </w:rPr>
            </w:pPr>
            <w:r w:rsidRPr="009C153E">
              <w:rPr>
                <w:sz w:val="22"/>
                <w:szCs w:val="20"/>
              </w:rPr>
              <w:t>Руководитель проверки Службы внутреннего аудита Департамента внутреннего контроля</w:t>
            </w:r>
          </w:p>
        </w:tc>
      </w:tr>
      <w:tr w:rsidR="001D1EBE"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10.04.2012</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30.09.2012</w:t>
            </w:r>
          </w:p>
        </w:tc>
        <w:tc>
          <w:tcPr>
            <w:tcW w:w="3000" w:type="dxa"/>
            <w:tcBorders>
              <w:top w:val="single" w:sz="4" w:space="0" w:color="auto"/>
              <w:left w:val="nil"/>
              <w:bottom w:val="single" w:sz="4" w:space="0" w:color="auto"/>
              <w:right w:val="single" w:sz="4" w:space="0" w:color="auto"/>
            </w:tcBorders>
            <w:vAlign w:val="center"/>
          </w:tcPr>
          <w:p w:rsidR="001D1EBE" w:rsidRPr="009C153E" w:rsidRDefault="001D1EBE" w:rsidP="00595931">
            <w:pPr>
              <w:rPr>
                <w:sz w:val="22"/>
                <w:szCs w:val="20"/>
              </w:rPr>
            </w:pPr>
            <w:r w:rsidRPr="009C153E">
              <w:rPr>
                <w:sz w:val="22"/>
                <w:szCs w:val="20"/>
              </w:rPr>
              <w:t>Открытое акционерное о</w:t>
            </w:r>
            <w:r w:rsidRPr="009C153E">
              <w:rPr>
                <w:sz w:val="22"/>
                <w:szCs w:val="20"/>
              </w:rPr>
              <w:t>б</w:t>
            </w:r>
            <w:r w:rsidRPr="009C153E">
              <w:rPr>
                <w:sz w:val="22"/>
                <w:szCs w:val="20"/>
              </w:rPr>
              <w:t xml:space="preserve">щество «МТС </w:t>
            </w:r>
            <w:r w:rsidRPr="009C153E">
              <w:rPr>
                <w:rFonts w:ascii="TimesNewRomanPSMT" w:hAnsi="TimesNewRomanPSMT" w:cs="TimesNewRomanPSMT"/>
                <w:sz w:val="22"/>
                <w:szCs w:val="20"/>
              </w:rPr>
              <w:t>– Банк»</w:t>
            </w:r>
          </w:p>
        </w:tc>
        <w:tc>
          <w:tcPr>
            <w:tcW w:w="3731"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Старший аудитор Службы внутре</w:t>
            </w:r>
            <w:r w:rsidRPr="009C153E">
              <w:rPr>
                <w:sz w:val="22"/>
                <w:szCs w:val="20"/>
              </w:rPr>
              <w:t>н</w:t>
            </w:r>
            <w:r w:rsidRPr="009C153E">
              <w:rPr>
                <w:sz w:val="22"/>
                <w:szCs w:val="20"/>
              </w:rPr>
              <w:t>него аудита</w:t>
            </w:r>
          </w:p>
        </w:tc>
      </w:tr>
      <w:tr w:rsidR="001D1EBE"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01.07.2010</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09.04.2012</w:t>
            </w:r>
          </w:p>
        </w:tc>
        <w:tc>
          <w:tcPr>
            <w:tcW w:w="3000" w:type="dxa"/>
            <w:tcBorders>
              <w:top w:val="single" w:sz="4" w:space="0" w:color="auto"/>
              <w:left w:val="nil"/>
              <w:bottom w:val="single" w:sz="4" w:space="0" w:color="auto"/>
              <w:right w:val="single" w:sz="4" w:space="0" w:color="auto"/>
            </w:tcBorders>
            <w:vAlign w:val="center"/>
          </w:tcPr>
          <w:p w:rsidR="001D1EBE" w:rsidRPr="009C153E" w:rsidRDefault="001D1EBE" w:rsidP="001D1EBE">
            <w:pPr>
              <w:rPr>
                <w:sz w:val="22"/>
                <w:szCs w:val="20"/>
              </w:rPr>
            </w:pPr>
            <w:r w:rsidRPr="009C153E">
              <w:rPr>
                <w:sz w:val="22"/>
                <w:szCs w:val="20"/>
              </w:rPr>
              <w:t>Открытое акционерное о</w:t>
            </w:r>
            <w:r w:rsidRPr="009C153E">
              <w:rPr>
                <w:sz w:val="22"/>
                <w:szCs w:val="20"/>
              </w:rPr>
              <w:t>б</w:t>
            </w:r>
            <w:r w:rsidRPr="009C153E">
              <w:rPr>
                <w:sz w:val="22"/>
                <w:szCs w:val="20"/>
              </w:rPr>
              <w:t xml:space="preserve">щество «Альфа </w:t>
            </w:r>
            <w:r w:rsidRPr="009C153E">
              <w:rPr>
                <w:rFonts w:ascii="TimesNewRomanPSMT" w:hAnsi="TimesNewRomanPSMT" w:cs="TimesNewRomanPSMT"/>
                <w:sz w:val="22"/>
                <w:szCs w:val="20"/>
              </w:rPr>
              <w:t>– Банк»</w:t>
            </w:r>
          </w:p>
        </w:tc>
        <w:tc>
          <w:tcPr>
            <w:tcW w:w="3731"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Старший специалист Отдела аудита розничного бизнеса Управления внутреннего аудита</w:t>
            </w:r>
          </w:p>
        </w:tc>
      </w:tr>
      <w:tr w:rsidR="001D1EBE"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14.12.2009</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25.06.2010</w:t>
            </w:r>
          </w:p>
        </w:tc>
        <w:tc>
          <w:tcPr>
            <w:tcW w:w="3000"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Филиал Акционерного ко</w:t>
            </w:r>
            <w:r w:rsidRPr="009C153E">
              <w:rPr>
                <w:sz w:val="22"/>
                <w:szCs w:val="20"/>
              </w:rPr>
              <w:t>м</w:t>
            </w:r>
            <w:r w:rsidRPr="009C153E">
              <w:rPr>
                <w:sz w:val="22"/>
                <w:szCs w:val="20"/>
              </w:rPr>
              <w:t>мерческого Сберегательного банка РФ (ОАО) Вернадское отделение № 7970</w:t>
            </w:r>
          </w:p>
        </w:tc>
        <w:tc>
          <w:tcPr>
            <w:tcW w:w="3731"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Старший ревизор</w:t>
            </w:r>
          </w:p>
        </w:tc>
      </w:tr>
    </w:tbl>
    <w:p w:rsidR="00A16262" w:rsidRPr="00412DDB" w:rsidRDefault="00A16262" w:rsidP="00A16262">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шт.</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Доля участия в уставном (складочном) капитале (паевом фонде) дочерних и зависимых обществ кредитной организации –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шт.</w:t>
            </w:r>
          </w:p>
        </w:tc>
      </w:tr>
    </w:tbl>
    <w:p w:rsidR="00A16262" w:rsidRPr="00412DDB" w:rsidRDefault="00A16262" w:rsidP="00A16262">
      <w:pPr>
        <w:pStyle w:val="em-4"/>
      </w:pPr>
    </w:p>
    <w:p w:rsidR="00A16262" w:rsidRPr="00412DDB" w:rsidRDefault="00A16262" w:rsidP="00A16262">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занимающем должность единоличного исполнительного органа кредитной организации – эмитента:</w:t>
      </w:r>
    </w:p>
    <w:p w:rsidR="00A16262" w:rsidRPr="00412DDB" w:rsidRDefault="00A16262" w:rsidP="00A16262">
      <w:pPr>
        <w:pStyle w:val="em-4"/>
      </w:pPr>
    </w:p>
    <w:tbl>
      <w:tblPr>
        <w:tblW w:w="0" w:type="auto"/>
        <w:tblLook w:val="01E0" w:firstRow="1" w:lastRow="1" w:firstColumn="1" w:lastColumn="1" w:noHBand="0" w:noVBand="0"/>
      </w:tblPr>
      <w:tblGrid>
        <w:gridCol w:w="10314"/>
      </w:tblGrid>
      <w:tr w:rsidR="00A16262" w:rsidRPr="00412DDB" w:rsidTr="00E7454B">
        <w:tc>
          <w:tcPr>
            <w:tcW w:w="10314" w:type="dxa"/>
          </w:tcPr>
          <w:p w:rsidR="00A16262" w:rsidRPr="00E7454B" w:rsidRDefault="00A16262" w:rsidP="00BE1D9B">
            <w:pPr>
              <w:pStyle w:val="em-4"/>
              <w:rPr>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контроля за ее финансово</w:t>
            </w:r>
            <w:r w:rsidR="00B140EC" w:rsidRPr="00E7454B">
              <w:rPr>
                <w:szCs w:val="20"/>
              </w:rPr>
              <w:t>–</w:t>
            </w:r>
            <w:r w:rsidRPr="00E7454B">
              <w:rPr>
                <w:szCs w:val="20"/>
              </w:rPr>
              <w:t>хозяйственной деятельностью не имеет.</w:t>
            </w:r>
          </w:p>
        </w:tc>
      </w:tr>
    </w:tbl>
    <w:p w:rsidR="00A16262" w:rsidRPr="00412DDB" w:rsidRDefault="00A16262" w:rsidP="00A16262">
      <w:pPr>
        <w:pStyle w:val="em-4"/>
      </w:pPr>
    </w:p>
    <w:p w:rsidR="00A16262" w:rsidRPr="00412DDB" w:rsidRDefault="00A16262" w:rsidP="00A16262">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A16262" w:rsidRPr="00412DDB" w:rsidRDefault="00A16262" w:rsidP="00A16262">
      <w:pPr>
        <w:pStyle w:val="em-4"/>
      </w:pPr>
    </w:p>
    <w:tbl>
      <w:tblPr>
        <w:tblW w:w="0" w:type="auto"/>
        <w:tblLook w:val="01E0" w:firstRow="1" w:lastRow="1" w:firstColumn="1" w:lastColumn="1" w:noHBand="0" w:noVBand="0"/>
      </w:tblPr>
      <w:tblGrid>
        <w:gridCol w:w="9570"/>
      </w:tblGrid>
      <w:tr w:rsidR="00A16262" w:rsidRPr="00412DDB" w:rsidTr="00BE1D9B">
        <w:tc>
          <w:tcPr>
            <w:tcW w:w="9570" w:type="dxa"/>
          </w:tcPr>
          <w:p w:rsidR="00A16262" w:rsidRPr="00412DDB" w:rsidRDefault="00A16262" w:rsidP="00BE1D9B">
            <w:pPr>
              <w:pStyle w:val="em-4"/>
            </w:pPr>
            <w:r w:rsidRPr="00E7454B">
              <w:rPr>
                <w:szCs w:val="18"/>
              </w:rPr>
              <w:lastRenderedPageBreak/>
              <w:t>К административной или уголовной ответственности не привлекался</w:t>
            </w:r>
            <w:r w:rsidR="00E7454B" w:rsidRPr="00E7454B">
              <w:rPr>
                <w:szCs w:val="18"/>
              </w:rPr>
              <w:t>.</w:t>
            </w:r>
          </w:p>
        </w:tc>
      </w:tr>
    </w:tbl>
    <w:p w:rsidR="00A16262" w:rsidRPr="00412DDB" w:rsidRDefault="00A16262" w:rsidP="00A16262">
      <w:pPr>
        <w:pStyle w:val="em-4"/>
      </w:pPr>
    </w:p>
    <w:p w:rsidR="00A16262" w:rsidRPr="00412DDB" w:rsidRDefault="00A16262" w:rsidP="00A16262">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16262" w:rsidRPr="00412DDB" w:rsidRDefault="00A16262" w:rsidP="00A16262">
      <w:pPr>
        <w:pStyle w:val="em-4"/>
      </w:pPr>
    </w:p>
    <w:tbl>
      <w:tblPr>
        <w:tblW w:w="0" w:type="auto"/>
        <w:tblLook w:val="01E0" w:firstRow="1" w:lastRow="1" w:firstColumn="1" w:lastColumn="1" w:noHBand="0" w:noVBand="0"/>
      </w:tblPr>
      <w:tblGrid>
        <w:gridCol w:w="10314"/>
      </w:tblGrid>
      <w:tr w:rsidR="00A16262" w:rsidRPr="00412DDB" w:rsidTr="00E7454B">
        <w:tc>
          <w:tcPr>
            <w:tcW w:w="10314" w:type="dxa"/>
          </w:tcPr>
          <w:p w:rsidR="00A16262" w:rsidRPr="00412DDB" w:rsidRDefault="00A16262" w:rsidP="00BE1D9B">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w:t>
            </w:r>
          </w:p>
        </w:tc>
      </w:tr>
    </w:tbl>
    <w:p w:rsidR="0011203E" w:rsidRPr="00412DDB" w:rsidRDefault="0011203E" w:rsidP="00DF3659">
      <w:pPr>
        <w:pStyle w:val="em-4"/>
      </w:pPr>
    </w:p>
    <w:p w:rsidR="00B37CA9" w:rsidRPr="00412DDB" w:rsidRDefault="00B37CA9" w:rsidP="00DF3659">
      <w:pPr>
        <w:pStyle w:val="em-1"/>
      </w:pPr>
      <w:bookmarkStart w:id="70" w:name="_Toc403477601"/>
      <w:r w:rsidRPr="00412DDB">
        <w:t>5.6. Сведения о размере вознаграждения, льгот и (или) компенсации расходов по органу ко</w:t>
      </w:r>
      <w:r w:rsidRPr="00412DDB">
        <w:t>н</w:t>
      </w:r>
      <w:r w:rsidRPr="00412DDB">
        <w:t>троля за финансово</w:t>
      </w:r>
      <w:r w:rsidR="00B140EC">
        <w:t>–</w:t>
      </w:r>
      <w:r w:rsidRPr="00412DDB">
        <w:t>хозяйственной деятельностью кредитной организации – эмитента</w:t>
      </w:r>
      <w:bookmarkEnd w:id="70"/>
    </w:p>
    <w:p w:rsidR="00B37CA9" w:rsidRPr="00412DDB" w:rsidRDefault="00B37CA9" w:rsidP="00DF3659">
      <w:pPr>
        <w:pStyle w:val="em-4"/>
      </w:pPr>
    </w:p>
    <w:p w:rsidR="00B37CA9" w:rsidRPr="00412DDB" w:rsidRDefault="00B37CA9" w:rsidP="00DF3659">
      <w:pPr>
        <w:pStyle w:val="em-4"/>
      </w:pPr>
      <w:r w:rsidRPr="00412DDB">
        <w:t xml:space="preserve">Информация о размере и видах вознаграждения, которые были выплачены кредитной организацией </w:t>
      </w:r>
      <w:r w:rsidR="00B140EC">
        <w:t>–</w:t>
      </w:r>
      <w:r w:rsidRPr="00412DDB">
        <w:t xml:space="preserve"> эмитентом</w:t>
      </w:r>
      <w:r w:rsidRPr="00412DDB">
        <w:rPr>
          <w:rStyle w:val="af0"/>
          <w:vanish/>
        </w:rPr>
        <w:footnoteReference w:id="59"/>
      </w:r>
    </w:p>
    <w:p w:rsidR="00DF3659" w:rsidRPr="00412DDB" w:rsidRDefault="00DF3659" w:rsidP="00DF3659">
      <w:pPr>
        <w:pStyle w:val="em-4"/>
      </w:pPr>
    </w:p>
    <w:tbl>
      <w:tblPr>
        <w:tblW w:w="0" w:type="auto"/>
        <w:tblLook w:val="01E0" w:firstRow="1" w:lastRow="1" w:firstColumn="1" w:lastColumn="1" w:noHBand="0" w:noVBand="0"/>
      </w:tblPr>
      <w:tblGrid>
        <w:gridCol w:w="2988"/>
        <w:gridCol w:w="3641"/>
        <w:gridCol w:w="2941"/>
        <w:gridCol w:w="461"/>
      </w:tblGrid>
      <w:tr w:rsidR="00DF3659" w:rsidRPr="00412DDB" w:rsidTr="00F237F6">
        <w:trPr>
          <w:gridAfter w:val="1"/>
          <w:wAfter w:w="461" w:type="dxa"/>
        </w:trPr>
        <w:tc>
          <w:tcPr>
            <w:tcW w:w="9570" w:type="dxa"/>
            <w:gridSpan w:val="3"/>
          </w:tcPr>
          <w:p w:rsidR="00DF3659" w:rsidRPr="00412DDB" w:rsidRDefault="00AA1DFE" w:rsidP="00196DC7">
            <w:pPr>
              <w:pStyle w:val="em-4"/>
              <w:rPr>
                <w:b/>
              </w:rPr>
            </w:pPr>
            <w:r w:rsidRPr="00412DDB">
              <w:rPr>
                <w:b/>
              </w:rPr>
              <w:t>Ревизионная комиссия</w:t>
            </w:r>
          </w:p>
        </w:tc>
      </w:tr>
      <w:tr w:rsidR="00DF3659" w:rsidRPr="00412DDB" w:rsidTr="00F237F6">
        <w:trPr>
          <w:gridAfter w:val="1"/>
          <w:wAfter w:w="461" w:type="dxa"/>
        </w:trPr>
        <w:tc>
          <w:tcPr>
            <w:tcW w:w="9570" w:type="dxa"/>
            <w:gridSpan w:val="3"/>
          </w:tcPr>
          <w:p w:rsidR="00DF3659" w:rsidRPr="00412DDB" w:rsidRDefault="00DF3659" w:rsidP="00DF3659">
            <w:pPr>
              <w:pStyle w:val="em-6"/>
            </w:pPr>
            <w:r w:rsidRPr="00412DDB">
              <w:t>(указывается наименование органа кредитной организации – эмитента по контролю за ее финансово</w:t>
            </w:r>
            <w:r w:rsidR="00B140EC">
              <w:t>–</w:t>
            </w:r>
            <w:r w:rsidRPr="00412DDB">
              <w:t>хозяйственной деятельностью)</w:t>
            </w:r>
          </w:p>
        </w:tc>
      </w:tr>
      <w:tr w:rsidR="004F7F54" w:rsidRPr="00412DDB" w:rsidTr="00E745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88" w:type="dxa"/>
            <w:vAlign w:val="center"/>
          </w:tcPr>
          <w:p w:rsidR="004F7F54" w:rsidRPr="00412DDB" w:rsidRDefault="004F7F54" w:rsidP="00295416">
            <w:pPr>
              <w:jc w:val="center"/>
              <w:rPr>
                <w:sz w:val="22"/>
                <w:szCs w:val="22"/>
              </w:rPr>
            </w:pPr>
            <w:r w:rsidRPr="00412DDB">
              <w:rPr>
                <w:sz w:val="22"/>
                <w:szCs w:val="22"/>
              </w:rPr>
              <w:t>Отчетная дата</w:t>
            </w:r>
          </w:p>
        </w:tc>
        <w:tc>
          <w:tcPr>
            <w:tcW w:w="3641" w:type="dxa"/>
            <w:vAlign w:val="center"/>
          </w:tcPr>
          <w:p w:rsidR="004F7F54" w:rsidRPr="00412DDB" w:rsidRDefault="004F7F54" w:rsidP="00295416">
            <w:pPr>
              <w:jc w:val="center"/>
              <w:rPr>
                <w:sz w:val="22"/>
                <w:szCs w:val="22"/>
              </w:rPr>
            </w:pPr>
            <w:r w:rsidRPr="00412DDB">
              <w:rPr>
                <w:sz w:val="22"/>
                <w:szCs w:val="22"/>
              </w:rPr>
              <w:t>Вид вознаграждения</w:t>
            </w:r>
            <w:r w:rsidRPr="00412DDB">
              <w:rPr>
                <w:sz w:val="22"/>
                <w:szCs w:val="22"/>
              </w:rPr>
              <w:br/>
              <w:t>(заработная плата, премии, коми</w:t>
            </w:r>
            <w:r w:rsidRPr="00412DDB">
              <w:rPr>
                <w:sz w:val="22"/>
                <w:szCs w:val="22"/>
              </w:rPr>
              <w:t>с</w:t>
            </w:r>
            <w:r w:rsidRPr="00412DDB">
              <w:rPr>
                <w:sz w:val="22"/>
                <w:szCs w:val="22"/>
              </w:rPr>
              <w:t>сионные, льготы и (или) компенс</w:t>
            </w:r>
            <w:r w:rsidRPr="00412DDB">
              <w:rPr>
                <w:sz w:val="22"/>
                <w:szCs w:val="22"/>
              </w:rPr>
              <w:t>а</w:t>
            </w:r>
            <w:r w:rsidRPr="00412DDB">
              <w:rPr>
                <w:sz w:val="22"/>
                <w:szCs w:val="22"/>
              </w:rPr>
              <w:t>ции расходов, иное)</w:t>
            </w:r>
          </w:p>
        </w:tc>
        <w:tc>
          <w:tcPr>
            <w:tcW w:w="3402" w:type="dxa"/>
            <w:gridSpan w:val="2"/>
            <w:vAlign w:val="center"/>
          </w:tcPr>
          <w:p w:rsidR="004F7F54" w:rsidRPr="00412DDB" w:rsidRDefault="004F7F54" w:rsidP="00295416">
            <w:pPr>
              <w:jc w:val="center"/>
              <w:rPr>
                <w:sz w:val="22"/>
                <w:szCs w:val="22"/>
              </w:rPr>
            </w:pPr>
            <w:r w:rsidRPr="00412DDB">
              <w:rPr>
                <w:sz w:val="22"/>
                <w:szCs w:val="22"/>
              </w:rPr>
              <w:t>Размер вознаграждения, руб.</w:t>
            </w:r>
          </w:p>
        </w:tc>
      </w:tr>
      <w:tr w:rsidR="004F7F54" w:rsidRPr="00412DDB" w:rsidTr="00E745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88" w:type="dxa"/>
          </w:tcPr>
          <w:p w:rsidR="004F7F54" w:rsidRPr="00412DDB" w:rsidRDefault="004F7F54" w:rsidP="00295416">
            <w:pPr>
              <w:jc w:val="center"/>
              <w:rPr>
                <w:sz w:val="22"/>
                <w:szCs w:val="22"/>
              </w:rPr>
            </w:pPr>
            <w:r w:rsidRPr="00412DDB">
              <w:rPr>
                <w:sz w:val="22"/>
                <w:szCs w:val="22"/>
              </w:rPr>
              <w:t>1</w:t>
            </w:r>
          </w:p>
        </w:tc>
        <w:tc>
          <w:tcPr>
            <w:tcW w:w="3641" w:type="dxa"/>
          </w:tcPr>
          <w:p w:rsidR="004F7F54" w:rsidRPr="00412DDB" w:rsidRDefault="004F7F54" w:rsidP="00295416">
            <w:pPr>
              <w:jc w:val="center"/>
              <w:rPr>
                <w:sz w:val="22"/>
                <w:szCs w:val="22"/>
              </w:rPr>
            </w:pPr>
            <w:r w:rsidRPr="00412DDB">
              <w:rPr>
                <w:sz w:val="22"/>
                <w:szCs w:val="22"/>
              </w:rPr>
              <w:t>2</w:t>
            </w:r>
          </w:p>
        </w:tc>
        <w:tc>
          <w:tcPr>
            <w:tcW w:w="3402" w:type="dxa"/>
            <w:gridSpan w:val="2"/>
          </w:tcPr>
          <w:p w:rsidR="004F7F54" w:rsidRPr="00412DDB" w:rsidRDefault="004F7F54" w:rsidP="00295416">
            <w:pPr>
              <w:jc w:val="center"/>
              <w:rPr>
                <w:sz w:val="22"/>
                <w:szCs w:val="22"/>
              </w:rPr>
            </w:pPr>
            <w:r w:rsidRPr="00412DDB">
              <w:rPr>
                <w:sz w:val="22"/>
                <w:szCs w:val="22"/>
              </w:rPr>
              <w:t>3</w:t>
            </w:r>
          </w:p>
        </w:tc>
      </w:tr>
      <w:tr w:rsidR="004F7F54" w:rsidRPr="00412DDB" w:rsidTr="00E745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88" w:type="dxa"/>
            <w:vAlign w:val="center"/>
          </w:tcPr>
          <w:p w:rsidR="004F7F54" w:rsidRPr="00412DDB" w:rsidRDefault="004F7F54" w:rsidP="00295416">
            <w:pPr>
              <w:jc w:val="center"/>
              <w:rPr>
                <w:sz w:val="22"/>
                <w:szCs w:val="22"/>
              </w:rPr>
            </w:pPr>
            <w:r w:rsidRPr="00412DDB">
              <w:rPr>
                <w:sz w:val="22"/>
                <w:szCs w:val="22"/>
              </w:rPr>
              <w:t>«01» января 201</w:t>
            </w:r>
            <w:r w:rsidR="002819D8" w:rsidRPr="00412DDB">
              <w:rPr>
                <w:sz w:val="22"/>
                <w:szCs w:val="22"/>
              </w:rPr>
              <w:t>4</w:t>
            </w:r>
            <w:r w:rsidRPr="00412DDB">
              <w:rPr>
                <w:sz w:val="22"/>
                <w:szCs w:val="22"/>
              </w:rPr>
              <w:t xml:space="preserve">  года </w:t>
            </w:r>
          </w:p>
          <w:p w:rsidR="004F7F54" w:rsidRPr="00412DDB" w:rsidRDefault="004F7F54" w:rsidP="002819D8">
            <w:pPr>
              <w:jc w:val="center"/>
              <w:rPr>
                <w:sz w:val="22"/>
                <w:szCs w:val="22"/>
              </w:rPr>
            </w:pPr>
            <w:r w:rsidRPr="00412DDB">
              <w:rPr>
                <w:sz w:val="22"/>
                <w:szCs w:val="22"/>
              </w:rPr>
              <w:t>(за 201</w:t>
            </w:r>
            <w:r w:rsidR="002819D8" w:rsidRPr="00412DDB">
              <w:rPr>
                <w:sz w:val="22"/>
                <w:szCs w:val="22"/>
              </w:rPr>
              <w:t>3</w:t>
            </w:r>
            <w:r w:rsidRPr="00412DDB">
              <w:rPr>
                <w:sz w:val="22"/>
                <w:szCs w:val="22"/>
              </w:rPr>
              <w:t xml:space="preserve"> год)</w:t>
            </w:r>
          </w:p>
        </w:tc>
        <w:tc>
          <w:tcPr>
            <w:tcW w:w="3641" w:type="dxa"/>
          </w:tcPr>
          <w:p w:rsidR="004F7F54" w:rsidRPr="00412DDB" w:rsidRDefault="004F7F54" w:rsidP="00295416">
            <w:pPr>
              <w:jc w:val="both"/>
              <w:rPr>
                <w:sz w:val="22"/>
                <w:szCs w:val="22"/>
              </w:rPr>
            </w:pPr>
            <w:r w:rsidRPr="00412DDB">
              <w:rPr>
                <w:sz w:val="22"/>
                <w:szCs w:val="22"/>
              </w:rPr>
              <w:t>Вознаграждение не выплачивалось</w:t>
            </w:r>
          </w:p>
        </w:tc>
        <w:tc>
          <w:tcPr>
            <w:tcW w:w="3402" w:type="dxa"/>
            <w:gridSpan w:val="2"/>
          </w:tcPr>
          <w:p w:rsidR="004F7F54" w:rsidRPr="00412DDB" w:rsidRDefault="004F7F54" w:rsidP="00295416">
            <w:pPr>
              <w:jc w:val="both"/>
              <w:rPr>
                <w:sz w:val="22"/>
                <w:szCs w:val="22"/>
              </w:rPr>
            </w:pPr>
            <w:r w:rsidRPr="00412DDB">
              <w:rPr>
                <w:sz w:val="22"/>
                <w:szCs w:val="22"/>
              </w:rPr>
              <w:t>0</w:t>
            </w:r>
          </w:p>
        </w:tc>
      </w:tr>
      <w:tr w:rsidR="004F7F54" w:rsidRPr="00412DDB" w:rsidTr="00E745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88" w:type="dxa"/>
            <w:vAlign w:val="center"/>
          </w:tcPr>
          <w:p w:rsidR="004F7F54" w:rsidRPr="00412DDB" w:rsidRDefault="004F7F54" w:rsidP="00295416">
            <w:pPr>
              <w:jc w:val="center"/>
              <w:rPr>
                <w:sz w:val="22"/>
                <w:szCs w:val="22"/>
              </w:rPr>
            </w:pPr>
            <w:r w:rsidRPr="00412DDB">
              <w:rPr>
                <w:sz w:val="22"/>
                <w:szCs w:val="22"/>
              </w:rPr>
              <w:t xml:space="preserve">«01» </w:t>
            </w:r>
            <w:r w:rsidR="00FF379B">
              <w:rPr>
                <w:sz w:val="22"/>
                <w:szCs w:val="22"/>
              </w:rPr>
              <w:t>октября</w:t>
            </w:r>
            <w:r w:rsidRPr="00412DDB">
              <w:rPr>
                <w:sz w:val="22"/>
                <w:szCs w:val="22"/>
              </w:rPr>
              <w:t xml:space="preserve"> 201</w:t>
            </w:r>
            <w:r w:rsidR="002819D8" w:rsidRPr="00412DDB">
              <w:rPr>
                <w:sz w:val="22"/>
                <w:szCs w:val="22"/>
              </w:rPr>
              <w:t>4</w:t>
            </w:r>
            <w:r w:rsidRPr="00412DDB">
              <w:rPr>
                <w:sz w:val="22"/>
                <w:szCs w:val="22"/>
              </w:rPr>
              <w:t xml:space="preserve"> года </w:t>
            </w:r>
          </w:p>
          <w:p w:rsidR="004F7F54" w:rsidRPr="00412DDB" w:rsidRDefault="004F7F54" w:rsidP="00295416">
            <w:pPr>
              <w:jc w:val="center"/>
              <w:rPr>
                <w:sz w:val="22"/>
                <w:szCs w:val="22"/>
              </w:rPr>
            </w:pPr>
            <w:r w:rsidRPr="00412DDB">
              <w:rPr>
                <w:sz w:val="22"/>
                <w:szCs w:val="22"/>
              </w:rPr>
              <w:t>(отчетный период)</w:t>
            </w:r>
          </w:p>
        </w:tc>
        <w:tc>
          <w:tcPr>
            <w:tcW w:w="3641" w:type="dxa"/>
          </w:tcPr>
          <w:p w:rsidR="004F7F54" w:rsidRPr="00412DDB" w:rsidRDefault="004F7F54" w:rsidP="00295416">
            <w:pPr>
              <w:jc w:val="both"/>
              <w:rPr>
                <w:sz w:val="22"/>
                <w:szCs w:val="22"/>
              </w:rPr>
            </w:pPr>
            <w:r w:rsidRPr="00412DDB">
              <w:rPr>
                <w:sz w:val="22"/>
                <w:szCs w:val="22"/>
              </w:rPr>
              <w:t>Вознаграждение не выплачивалось</w:t>
            </w:r>
          </w:p>
        </w:tc>
        <w:tc>
          <w:tcPr>
            <w:tcW w:w="3402" w:type="dxa"/>
            <w:gridSpan w:val="2"/>
          </w:tcPr>
          <w:p w:rsidR="004F7F54" w:rsidRPr="00412DDB" w:rsidRDefault="004F7F54" w:rsidP="00295416">
            <w:pPr>
              <w:jc w:val="both"/>
              <w:rPr>
                <w:sz w:val="22"/>
                <w:szCs w:val="22"/>
              </w:rPr>
            </w:pPr>
            <w:r w:rsidRPr="00412DDB">
              <w:rPr>
                <w:sz w:val="22"/>
                <w:szCs w:val="22"/>
              </w:rPr>
              <w:t>0</w:t>
            </w:r>
          </w:p>
        </w:tc>
      </w:tr>
    </w:tbl>
    <w:p w:rsidR="004F7F54" w:rsidRPr="00412DDB" w:rsidRDefault="004F7F54" w:rsidP="00DF3659">
      <w:pPr>
        <w:pStyle w:val="em-4"/>
        <w:rPr>
          <w:b/>
          <w:i/>
        </w:rPr>
      </w:pPr>
    </w:p>
    <w:p w:rsidR="00DF3659" w:rsidRPr="00412DDB" w:rsidRDefault="00B37CA9" w:rsidP="00DF3659">
      <w:pPr>
        <w:pStyle w:val="em-4"/>
        <w:rPr>
          <w:b/>
          <w:i/>
        </w:rPr>
      </w:pPr>
      <w:r w:rsidRPr="00412DDB">
        <w:rPr>
          <w:b/>
          <w:i/>
        </w:rPr>
        <w:t>Сведения о существующих соглашениях относительно таких выплат в текущем финансовом году:</w:t>
      </w:r>
    </w:p>
    <w:p w:rsidR="00DF3659" w:rsidRPr="00412DDB" w:rsidRDefault="00DF3659" w:rsidP="00DF3659">
      <w:pPr>
        <w:pStyle w:val="em-4"/>
      </w:pPr>
    </w:p>
    <w:tbl>
      <w:tblPr>
        <w:tblW w:w="0" w:type="auto"/>
        <w:tblLook w:val="01E0" w:firstRow="1" w:lastRow="1" w:firstColumn="1" w:lastColumn="1" w:noHBand="0" w:noVBand="0"/>
      </w:tblPr>
      <w:tblGrid>
        <w:gridCol w:w="9570"/>
      </w:tblGrid>
      <w:tr w:rsidR="00DF3659" w:rsidRPr="00E7454B" w:rsidTr="00F237F6">
        <w:tc>
          <w:tcPr>
            <w:tcW w:w="9570" w:type="dxa"/>
          </w:tcPr>
          <w:p w:rsidR="00DF3659" w:rsidRPr="00E7454B" w:rsidRDefault="00AA1DFE" w:rsidP="00196DC7">
            <w:pPr>
              <w:pStyle w:val="em-4"/>
            </w:pPr>
            <w:r w:rsidRPr="00E7454B">
              <w:rPr>
                <w:rFonts w:ascii="TimesNewRomanPSMT" w:hAnsi="TimesNewRomanPSMT" w:cs="TimesNewRomanPSMT"/>
              </w:rPr>
              <w:t>Соглашения относительно таких выплат в текущем финансовом году отсутствуют</w:t>
            </w:r>
            <w:r w:rsidR="00E7454B" w:rsidRPr="00E7454B">
              <w:rPr>
                <w:rFonts w:ascii="TimesNewRomanPSMT" w:hAnsi="TimesNewRomanPSMT" w:cs="TimesNewRomanPSMT"/>
              </w:rPr>
              <w:t>.</w:t>
            </w:r>
          </w:p>
        </w:tc>
      </w:tr>
    </w:tbl>
    <w:p w:rsidR="00DF3659" w:rsidRPr="00E7454B" w:rsidRDefault="00DF3659" w:rsidP="00DF3659">
      <w:pPr>
        <w:pStyle w:val="em-4"/>
      </w:pPr>
    </w:p>
    <w:tbl>
      <w:tblPr>
        <w:tblW w:w="0" w:type="auto"/>
        <w:tblLook w:val="01E0" w:firstRow="1" w:lastRow="1" w:firstColumn="1" w:lastColumn="1" w:noHBand="0" w:noVBand="0"/>
      </w:tblPr>
      <w:tblGrid>
        <w:gridCol w:w="9570"/>
      </w:tblGrid>
      <w:tr w:rsidR="00AA1DFE" w:rsidRPr="00E7454B" w:rsidTr="00B87D05">
        <w:tc>
          <w:tcPr>
            <w:tcW w:w="9570" w:type="dxa"/>
          </w:tcPr>
          <w:p w:rsidR="00AA1DFE" w:rsidRPr="00E7454B" w:rsidRDefault="00AA1DFE" w:rsidP="006D15A4">
            <w:pPr>
              <w:autoSpaceDE w:val="0"/>
              <w:autoSpaceDN w:val="0"/>
              <w:adjustRightInd w:val="0"/>
              <w:rPr>
                <w:b/>
                <w:sz w:val="22"/>
                <w:szCs w:val="22"/>
              </w:rPr>
            </w:pPr>
            <w:r w:rsidRPr="00E7454B">
              <w:rPr>
                <w:rFonts w:ascii="TimesNewRomanPSMT" w:hAnsi="TimesNewRomanPSMT" w:cs="TimesNewRomanPSMT"/>
                <w:b/>
                <w:sz w:val="22"/>
                <w:szCs w:val="22"/>
              </w:rPr>
              <w:t xml:space="preserve">Департамент внутреннего контроля </w:t>
            </w:r>
          </w:p>
        </w:tc>
      </w:tr>
      <w:tr w:rsidR="00AA1DFE" w:rsidRPr="00E7454B" w:rsidTr="00B87D05">
        <w:tc>
          <w:tcPr>
            <w:tcW w:w="9570" w:type="dxa"/>
          </w:tcPr>
          <w:p w:rsidR="00AA1DFE" w:rsidRPr="00E7454B" w:rsidRDefault="00AA1DFE" w:rsidP="00B87D05">
            <w:pPr>
              <w:pStyle w:val="em-6"/>
              <w:rPr>
                <w:sz w:val="22"/>
                <w:szCs w:val="22"/>
              </w:rPr>
            </w:pPr>
            <w:r w:rsidRPr="00E7454B">
              <w:rPr>
                <w:sz w:val="22"/>
                <w:szCs w:val="22"/>
              </w:rPr>
              <w:t>(указывается наименование органа кредитной организации – эмитента по контролю за ее финансово</w:t>
            </w:r>
            <w:r w:rsidR="00B140EC" w:rsidRPr="00E7454B">
              <w:rPr>
                <w:sz w:val="22"/>
                <w:szCs w:val="22"/>
              </w:rPr>
              <w:t>–</w:t>
            </w:r>
            <w:r w:rsidRPr="00E7454B">
              <w:rPr>
                <w:sz w:val="22"/>
                <w:szCs w:val="22"/>
              </w:rPr>
              <w:t>хозяйственной деятельностью)</w:t>
            </w:r>
          </w:p>
        </w:tc>
      </w:tr>
    </w:tbl>
    <w:p w:rsidR="00AA1DFE" w:rsidRPr="00412DDB" w:rsidRDefault="00AA1DFE" w:rsidP="00AA1DFE">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3641"/>
        <w:gridCol w:w="3402"/>
      </w:tblGrid>
      <w:tr w:rsidR="004F7F54" w:rsidRPr="00412DDB" w:rsidTr="00E7454B">
        <w:tc>
          <w:tcPr>
            <w:tcW w:w="2988" w:type="dxa"/>
            <w:vAlign w:val="center"/>
          </w:tcPr>
          <w:p w:rsidR="004F7F54" w:rsidRPr="00412DDB" w:rsidRDefault="004F7F54" w:rsidP="00295416">
            <w:pPr>
              <w:jc w:val="center"/>
              <w:rPr>
                <w:sz w:val="22"/>
                <w:szCs w:val="22"/>
              </w:rPr>
            </w:pPr>
            <w:r w:rsidRPr="00412DDB">
              <w:rPr>
                <w:sz w:val="22"/>
                <w:szCs w:val="22"/>
              </w:rPr>
              <w:t>Отчетная дата</w:t>
            </w:r>
          </w:p>
        </w:tc>
        <w:tc>
          <w:tcPr>
            <w:tcW w:w="3641" w:type="dxa"/>
            <w:vAlign w:val="center"/>
          </w:tcPr>
          <w:p w:rsidR="004F7F54" w:rsidRPr="00412DDB" w:rsidRDefault="004F7F54" w:rsidP="00295416">
            <w:pPr>
              <w:jc w:val="center"/>
              <w:rPr>
                <w:sz w:val="22"/>
                <w:szCs w:val="22"/>
              </w:rPr>
            </w:pPr>
            <w:r w:rsidRPr="00412DDB">
              <w:rPr>
                <w:sz w:val="22"/>
                <w:szCs w:val="22"/>
              </w:rPr>
              <w:t>Вид вознаграждения</w:t>
            </w:r>
            <w:r w:rsidRPr="00412DDB">
              <w:rPr>
                <w:sz w:val="22"/>
                <w:szCs w:val="22"/>
              </w:rPr>
              <w:br/>
              <w:t>(заработная плата, премии, коми</w:t>
            </w:r>
            <w:r w:rsidRPr="00412DDB">
              <w:rPr>
                <w:sz w:val="22"/>
                <w:szCs w:val="22"/>
              </w:rPr>
              <w:t>с</w:t>
            </w:r>
            <w:r w:rsidRPr="00412DDB">
              <w:rPr>
                <w:sz w:val="22"/>
                <w:szCs w:val="22"/>
              </w:rPr>
              <w:t>сионные, льготы и (или) компенс</w:t>
            </w:r>
            <w:r w:rsidRPr="00412DDB">
              <w:rPr>
                <w:sz w:val="22"/>
                <w:szCs w:val="22"/>
              </w:rPr>
              <w:t>а</w:t>
            </w:r>
            <w:r w:rsidRPr="00412DDB">
              <w:rPr>
                <w:sz w:val="22"/>
                <w:szCs w:val="22"/>
              </w:rPr>
              <w:t>ции расходов, иное)</w:t>
            </w:r>
          </w:p>
        </w:tc>
        <w:tc>
          <w:tcPr>
            <w:tcW w:w="3402" w:type="dxa"/>
            <w:vAlign w:val="center"/>
          </w:tcPr>
          <w:p w:rsidR="004F7F54" w:rsidRPr="00412DDB" w:rsidRDefault="004F7F54" w:rsidP="00295416">
            <w:pPr>
              <w:jc w:val="center"/>
              <w:rPr>
                <w:sz w:val="22"/>
                <w:szCs w:val="22"/>
              </w:rPr>
            </w:pPr>
            <w:r w:rsidRPr="00412DDB">
              <w:rPr>
                <w:sz w:val="22"/>
                <w:szCs w:val="22"/>
              </w:rPr>
              <w:t xml:space="preserve">Размер вознаграждения, </w:t>
            </w:r>
            <w:r w:rsidR="009B22C6">
              <w:rPr>
                <w:sz w:val="22"/>
                <w:szCs w:val="22"/>
              </w:rPr>
              <w:t>тыс. руб.</w:t>
            </w:r>
          </w:p>
        </w:tc>
      </w:tr>
      <w:tr w:rsidR="004F7F54" w:rsidRPr="00412DDB" w:rsidTr="00E7454B">
        <w:tc>
          <w:tcPr>
            <w:tcW w:w="2988" w:type="dxa"/>
          </w:tcPr>
          <w:p w:rsidR="004F7F54" w:rsidRPr="00412DDB" w:rsidRDefault="004F7F54" w:rsidP="00295416">
            <w:pPr>
              <w:jc w:val="center"/>
              <w:rPr>
                <w:sz w:val="22"/>
                <w:szCs w:val="22"/>
              </w:rPr>
            </w:pPr>
            <w:r w:rsidRPr="00412DDB">
              <w:rPr>
                <w:sz w:val="22"/>
                <w:szCs w:val="22"/>
              </w:rPr>
              <w:t>1</w:t>
            </w:r>
          </w:p>
        </w:tc>
        <w:tc>
          <w:tcPr>
            <w:tcW w:w="3641" w:type="dxa"/>
          </w:tcPr>
          <w:p w:rsidR="004F7F54" w:rsidRPr="00412DDB" w:rsidRDefault="004F7F54" w:rsidP="00295416">
            <w:pPr>
              <w:jc w:val="center"/>
              <w:rPr>
                <w:sz w:val="22"/>
                <w:szCs w:val="22"/>
              </w:rPr>
            </w:pPr>
            <w:r w:rsidRPr="00412DDB">
              <w:rPr>
                <w:sz w:val="22"/>
                <w:szCs w:val="22"/>
              </w:rPr>
              <w:t>2</w:t>
            </w:r>
          </w:p>
        </w:tc>
        <w:tc>
          <w:tcPr>
            <w:tcW w:w="3402" w:type="dxa"/>
          </w:tcPr>
          <w:p w:rsidR="004F7F54" w:rsidRPr="00412DDB" w:rsidRDefault="004F7F54" w:rsidP="00295416">
            <w:pPr>
              <w:jc w:val="center"/>
              <w:rPr>
                <w:sz w:val="22"/>
                <w:szCs w:val="22"/>
              </w:rPr>
            </w:pPr>
            <w:r w:rsidRPr="00412DDB">
              <w:rPr>
                <w:sz w:val="22"/>
                <w:szCs w:val="22"/>
              </w:rPr>
              <w:t>3</w:t>
            </w:r>
          </w:p>
        </w:tc>
      </w:tr>
      <w:tr w:rsidR="004F7F54" w:rsidRPr="00412DDB" w:rsidTr="00E7454B">
        <w:tc>
          <w:tcPr>
            <w:tcW w:w="2988" w:type="dxa"/>
            <w:vMerge w:val="restart"/>
            <w:vAlign w:val="center"/>
          </w:tcPr>
          <w:p w:rsidR="004F7F54" w:rsidRPr="00412DDB" w:rsidRDefault="004F7F54" w:rsidP="00295416">
            <w:pPr>
              <w:jc w:val="center"/>
              <w:rPr>
                <w:sz w:val="22"/>
                <w:szCs w:val="22"/>
              </w:rPr>
            </w:pPr>
            <w:r w:rsidRPr="00412DDB">
              <w:rPr>
                <w:sz w:val="22"/>
                <w:szCs w:val="22"/>
              </w:rPr>
              <w:t>«01» января 201</w:t>
            </w:r>
            <w:r w:rsidR="002819D8" w:rsidRPr="00412DDB">
              <w:rPr>
                <w:sz w:val="22"/>
                <w:szCs w:val="22"/>
              </w:rPr>
              <w:t>4</w:t>
            </w:r>
            <w:r w:rsidRPr="00412DDB">
              <w:rPr>
                <w:sz w:val="22"/>
                <w:szCs w:val="22"/>
              </w:rPr>
              <w:t xml:space="preserve">  года </w:t>
            </w:r>
          </w:p>
          <w:p w:rsidR="004F7F54" w:rsidRPr="00412DDB" w:rsidRDefault="004F7F54" w:rsidP="002819D8">
            <w:pPr>
              <w:jc w:val="center"/>
              <w:rPr>
                <w:sz w:val="22"/>
                <w:szCs w:val="22"/>
              </w:rPr>
            </w:pPr>
            <w:r w:rsidRPr="00412DDB">
              <w:rPr>
                <w:sz w:val="22"/>
                <w:szCs w:val="22"/>
              </w:rPr>
              <w:t>(за 201</w:t>
            </w:r>
            <w:r w:rsidR="002819D8" w:rsidRPr="00412DDB">
              <w:rPr>
                <w:sz w:val="22"/>
                <w:szCs w:val="22"/>
              </w:rPr>
              <w:t>3</w:t>
            </w:r>
            <w:r w:rsidRPr="00412DDB">
              <w:rPr>
                <w:sz w:val="22"/>
                <w:szCs w:val="22"/>
              </w:rPr>
              <w:t xml:space="preserve"> год)</w:t>
            </w: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заработная плата</w:t>
            </w:r>
          </w:p>
        </w:tc>
        <w:tc>
          <w:tcPr>
            <w:tcW w:w="3402" w:type="dxa"/>
          </w:tcPr>
          <w:p w:rsidR="004F7F54" w:rsidRPr="00412DDB" w:rsidRDefault="002B37BE" w:rsidP="00295416">
            <w:pPr>
              <w:jc w:val="right"/>
              <w:rPr>
                <w:sz w:val="22"/>
                <w:szCs w:val="22"/>
                <w:lang w:val="en-US"/>
              </w:rPr>
            </w:pPr>
            <w:r w:rsidRPr="00412DDB">
              <w:rPr>
                <w:rFonts w:ascii="TimesNewRomanPSMT" w:hAnsi="TimesNewRomanPSMT" w:cs="TimesNewRomanPSMT"/>
                <w:sz w:val="20"/>
                <w:szCs w:val="20"/>
                <w:lang w:val="en-US"/>
              </w:rPr>
              <w:t>44 252</w:t>
            </w:r>
          </w:p>
        </w:tc>
      </w:tr>
      <w:tr w:rsidR="004F7F54" w:rsidRPr="00412DDB" w:rsidTr="00E7454B">
        <w:tc>
          <w:tcPr>
            <w:tcW w:w="2988" w:type="dxa"/>
            <w:vMerge/>
          </w:tcPr>
          <w:p w:rsidR="004F7F54" w:rsidRPr="00412DDB" w:rsidRDefault="004F7F54" w:rsidP="00295416">
            <w:pPr>
              <w:jc w:val="both"/>
              <w:rPr>
                <w:sz w:val="22"/>
                <w:szCs w:val="22"/>
              </w:rPr>
            </w:pP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премии</w:t>
            </w:r>
          </w:p>
        </w:tc>
        <w:tc>
          <w:tcPr>
            <w:tcW w:w="3402" w:type="dxa"/>
          </w:tcPr>
          <w:p w:rsidR="004F7F54" w:rsidRPr="00412DDB" w:rsidRDefault="002B37BE" w:rsidP="00295416">
            <w:pPr>
              <w:jc w:val="right"/>
              <w:rPr>
                <w:sz w:val="22"/>
                <w:szCs w:val="22"/>
                <w:lang w:val="en-US"/>
              </w:rPr>
            </w:pPr>
            <w:r w:rsidRPr="00412DDB">
              <w:rPr>
                <w:rFonts w:ascii="TimesNewRomanPSMT" w:hAnsi="TimesNewRomanPSMT" w:cs="TimesNewRomanPSMT"/>
                <w:sz w:val="20"/>
                <w:szCs w:val="20"/>
                <w:lang w:val="en-US"/>
              </w:rPr>
              <w:t>30 665</w:t>
            </w:r>
          </w:p>
        </w:tc>
      </w:tr>
      <w:tr w:rsidR="004F7F54" w:rsidRPr="00412DDB" w:rsidTr="00E7454B">
        <w:tc>
          <w:tcPr>
            <w:tcW w:w="2988" w:type="dxa"/>
            <w:vMerge/>
          </w:tcPr>
          <w:p w:rsidR="004F7F54" w:rsidRPr="00412DDB" w:rsidRDefault="004F7F54" w:rsidP="00295416">
            <w:pPr>
              <w:jc w:val="both"/>
              <w:rPr>
                <w:sz w:val="22"/>
                <w:szCs w:val="22"/>
              </w:rPr>
            </w:pP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социальные выплаты</w:t>
            </w:r>
          </w:p>
        </w:tc>
        <w:tc>
          <w:tcPr>
            <w:tcW w:w="3402" w:type="dxa"/>
          </w:tcPr>
          <w:p w:rsidR="004F7F54" w:rsidRPr="00412DDB" w:rsidRDefault="002B37BE" w:rsidP="00295416">
            <w:pPr>
              <w:jc w:val="right"/>
              <w:rPr>
                <w:sz w:val="22"/>
                <w:szCs w:val="22"/>
                <w:lang w:val="en-US"/>
              </w:rPr>
            </w:pPr>
            <w:r w:rsidRPr="00412DDB">
              <w:rPr>
                <w:rFonts w:ascii="TimesNewRomanPSMT" w:hAnsi="TimesNewRomanPSMT" w:cs="TimesNewRomanPSMT"/>
                <w:sz w:val="20"/>
                <w:szCs w:val="20"/>
                <w:lang w:val="en-US"/>
              </w:rPr>
              <w:t>0</w:t>
            </w:r>
          </w:p>
        </w:tc>
      </w:tr>
      <w:tr w:rsidR="004F7F54" w:rsidRPr="00412DDB" w:rsidTr="00E7454B">
        <w:tc>
          <w:tcPr>
            <w:tcW w:w="2988" w:type="dxa"/>
            <w:vMerge w:val="restart"/>
            <w:vAlign w:val="center"/>
          </w:tcPr>
          <w:p w:rsidR="004F7F54" w:rsidRPr="00412DDB" w:rsidRDefault="004F7F54" w:rsidP="00295416">
            <w:pPr>
              <w:jc w:val="center"/>
              <w:rPr>
                <w:sz w:val="22"/>
                <w:szCs w:val="22"/>
              </w:rPr>
            </w:pPr>
            <w:r w:rsidRPr="00412DDB">
              <w:rPr>
                <w:sz w:val="22"/>
                <w:szCs w:val="22"/>
              </w:rPr>
              <w:t xml:space="preserve">«01» </w:t>
            </w:r>
            <w:r w:rsidR="00FF379B">
              <w:rPr>
                <w:sz w:val="22"/>
                <w:szCs w:val="22"/>
              </w:rPr>
              <w:t>октября</w:t>
            </w:r>
            <w:r w:rsidRPr="00412DDB">
              <w:rPr>
                <w:sz w:val="22"/>
                <w:szCs w:val="22"/>
              </w:rPr>
              <w:t xml:space="preserve"> 201</w:t>
            </w:r>
            <w:r w:rsidR="002819D8" w:rsidRPr="00412DDB">
              <w:rPr>
                <w:sz w:val="22"/>
                <w:szCs w:val="22"/>
              </w:rPr>
              <w:t>4</w:t>
            </w:r>
            <w:r w:rsidRPr="00412DDB">
              <w:rPr>
                <w:sz w:val="22"/>
                <w:szCs w:val="22"/>
              </w:rPr>
              <w:t xml:space="preserve"> года </w:t>
            </w:r>
          </w:p>
          <w:p w:rsidR="004F7F54" w:rsidRPr="00412DDB" w:rsidRDefault="004F7F54" w:rsidP="00295416">
            <w:pPr>
              <w:jc w:val="center"/>
              <w:rPr>
                <w:sz w:val="22"/>
                <w:szCs w:val="22"/>
              </w:rPr>
            </w:pPr>
            <w:r w:rsidRPr="00412DDB">
              <w:rPr>
                <w:sz w:val="22"/>
                <w:szCs w:val="22"/>
              </w:rPr>
              <w:t>(отчетный период)</w:t>
            </w: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заработная плата</w:t>
            </w:r>
          </w:p>
        </w:tc>
        <w:tc>
          <w:tcPr>
            <w:tcW w:w="3402" w:type="dxa"/>
          </w:tcPr>
          <w:p w:rsidR="004F7F54" w:rsidRPr="00051DEA" w:rsidRDefault="00051DEA" w:rsidP="00295416">
            <w:pPr>
              <w:jc w:val="right"/>
              <w:rPr>
                <w:sz w:val="20"/>
                <w:szCs w:val="20"/>
                <w:lang w:val="en-US"/>
              </w:rPr>
            </w:pPr>
            <w:r>
              <w:rPr>
                <w:sz w:val="20"/>
                <w:szCs w:val="20"/>
                <w:lang w:val="en-US"/>
              </w:rPr>
              <w:t>30 665</w:t>
            </w:r>
          </w:p>
        </w:tc>
      </w:tr>
      <w:tr w:rsidR="004F7F54" w:rsidRPr="00412DDB" w:rsidTr="00E7454B">
        <w:tc>
          <w:tcPr>
            <w:tcW w:w="2988" w:type="dxa"/>
            <w:vMerge/>
          </w:tcPr>
          <w:p w:rsidR="004F7F54" w:rsidRPr="00412DDB" w:rsidRDefault="004F7F54" w:rsidP="00295416">
            <w:pPr>
              <w:jc w:val="both"/>
              <w:rPr>
                <w:sz w:val="22"/>
                <w:szCs w:val="22"/>
              </w:rPr>
            </w:pP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премии</w:t>
            </w:r>
          </w:p>
        </w:tc>
        <w:tc>
          <w:tcPr>
            <w:tcW w:w="3402" w:type="dxa"/>
          </w:tcPr>
          <w:p w:rsidR="004F7F54" w:rsidRPr="00051DEA" w:rsidRDefault="00051DEA" w:rsidP="00295416">
            <w:pPr>
              <w:jc w:val="right"/>
              <w:rPr>
                <w:sz w:val="20"/>
                <w:szCs w:val="20"/>
                <w:lang w:val="en-US"/>
              </w:rPr>
            </w:pPr>
            <w:r>
              <w:rPr>
                <w:sz w:val="20"/>
                <w:szCs w:val="20"/>
                <w:lang w:val="en-US"/>
              </w:rPr>
              <w:t>17 520</w:t>
            </w:r>
          </w:p>
        </w:tc>
      </w:tr>
      <w:tr w:rsidR="004F7F54" w:rsidRPr="00412DDB" w:rsidTr="00E7454B">
        <w:tc>
          <w:tcPr>
            <w:tcW w:w="2988" w:type="dxa"/>
            <w:vMerge/>
          </w:tcPr>
          <w:p w:rsidR="004F7F54" w:rsidRPr="00412DDB" w:rsidRDefault="004F7F54" w:rsidP="00295416">
            <w:pPr>
              <w:jc w:val="both"/>
              <w:rPr>
                <w:sz w:val="22"/>
                <w:szCs w:val="22"/>
              </w:rPr>
            </w:pP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социальные выплаты</w:t>
            </w:r>
          </w:p>
        </w:tc>
        <w:tc>
          <w:tcPr>
            <w:tcW w:w="3402" w:type="dxa"/>
          </w:tcPr>
          <w:p w:rsidR="004F7F54" w:rsidRPr="00051DEA" w:rsidRDefault="00051DEA" w:rsidP="00295416">
            <w:pPr>
              <w:jc w:val="right"/>
              <w:rPr>
                <w:sz w:val="20"/>
                <w:szCs w:val="20"/>
                <w:lang w:val="en-US"/>
              </w:rPr>
            </w:pPr>
            <w:r>
              <w:rPr>
                <w:sz w:val="20"/>
                <w:szCs w:val="20"/>
                <w:lang w:val="en-US"/>
              </w:rPr>
              <w:t>30</w:t>
            </w:r>
          </w:p>
        </w:tc>
      </w:tr>
    </w:tbl>
    <w:p w:rsidR="00AA1DFE" w:rsidRPr="00412DDB" w:rsidRDefault="00AA1DFE" w:rsidP="00AA1DFE">
      <w:pPr>
        <w:ind w:firstLine="720"/>
        <w:jc w:val="both"/>
        <w:rPr>
          <w:sz w:val="22"/>
          <w:szCs w:val="22"/>
        </w:rPr>
      </w:pPr>
    </w:p>
    <w:p w:rsidR="00AA1DFE" w:rsidRPr="00412DDB" w:rsidRDefault="00AA1DFE" w:rsidP="00AA1DFE">
      <w:pPr>
        <w:pStyle w:val="em-4"/>
        <w:rPr>
          <w:b/>
          <w:i/>
        </w:rPr>
      </w:pPr>
      <w:r w:rsidRPr="00412DDB">
        <w:rPr>
          <w:b/>
          <w:i/>
        </w:rPr>
        <w:t>Сведения о существующих соглашениях относительно таких выплат в текущем финансовом году:</w:t>
      </w:r>
    </w:p>
    <w:p w:rsidR="00AA1DFE" w:rsidRPr="00412DDB" w:rsidRDefault="00AA1DFE" w:rsidP="00AA1DFE">
      <w:pPr>
        <w:pStyle w:val="em-4"/>
      </w:pPr>
    </w:p>
    <w:tbl>
      <w:tblPr>
        <w:tblW w:w="0" w:type="auto"/>
        <w:tblLook w:val="01E0" w:firstRow="1" w:lastRow="1" w:firstColumn="1" w:lastColumn="1" w:noHBand="0" w:noVBand="0"/>
      </w:tblPr>
      <w:tblGrid>
        <w:gridCol w:w="10314"/>
      </w:tblGrid>
      <w:tr w:rsidR="00AA1DFE" w:rsidRPr="00412DDB" w:rsidTr="00E7454B">
        <w:tc>
          <w:tcPr>
            <w:tcW w:w="10314" w:type="dxa"/>
          </w:tcPr>
          <w:p w:rsidR="00AA1DFE" w:rsidRPr="00412DDB" w:rsidRDefault="00AA1DFE" w:rsidP="00F35C31">
            <w:pPr>
              <w:autoSpaceDE w:val="0"/>
              <w:autoSpaceDN w:val="0"/>
              <w:adjustRightInd w:val="0"/>
            </w:pPr>
            <w:r w:rsidRPr="00E7454B">
              <w:rPr>
                <w:rFonts w:ascii="TimesNewRomanPSMT" w:hAnsi="TimesNewRomanPSMT" w:cs="TimesNewRomanPSMT"/>
                <w:sz w:val="22"/>
                <w:szCs w:val="20"/>
              </w:rPr>
              <w:t>Размер вознаграждения  сотрудников Департамента внутреннего контроля и аудита регламентируется условиями контрактов (трудовых договоров).</w:t>
            </w:r>
          </w:p>
        </w:tc>
      </w:tr>
    </w:tbl>
    <w:p w:rsidR="00AA1DFE" w:rsidRPr="00412DDB" w:rsidRDefault="00AA1DFE" w:rsidP="00DF3659">
      <w:pPr>
        <w:pStyle w:val="em-4"/>
      </w:pPr>
    </w:p>
    <w:p w:rsidR="00B37CA9" w:rsidRPr="00412DDB" w:rsidRDefault="00B37CA9" w:rsidP="00DF3659">
      <w:pPr>
        <w:pStyle w:val="em-1"/>
      </w:pPr>
      <w:bookmarkStart w:id="71" w:name="_Toc403477602"/>
      <w:r w:rsidRPr="00412DDB">
        <w:t>5.7. Данные о численности и обобщенные данные об образовании и о составе сотрудников (р</w:t>
      </w:r>
      <w:r w:rsidRPr="00412DDB">
        <w:t>а</w:t>
      </w:r>
      <w:r w:rsidRPr="00412DDB">
        <w:t xml:space="preserve">ботников) кредитной организации </w:t>
      </w:r>
      <w:r w:rsidR="00B140EC">
        <w:t>–</w:t>
      </w:r>
      <w:r w:rsidRPr="00412DDB">
        <w:t xml:space="preserve"> эмитента, а также об изменении численности сотрудников (р</w:t>
      </w:r>
      <w:r w:rsidRPr="00412DDB">
        <w:t>а</w:t>
      </w:r>
      <w:r w:rsidRPr="00412DDB">
        <w:t xml:space="preserve">ботников) кредитной организации </w:t>
      </w:r>
      <w:r w:rsidR="00B140EC">
        <w:t>–</w:t>
      </w:r>
      <w:r w:rsidRPr="00412DDB">
        <w:t xml:space="preserve"> эмитента</w:t>
      </w:r>
      <w:bookmarkEnd w:id="71"/>
      <w:r w:rsidRPr="00412DDB">
        <w:rPr>
          <w:rStyle w:val="af0"/>
          <w:b w:val="0"/>
          <w:bCs/>
          <w:vanish/>
        </w:rPr>
        <w:footnoteReference w:id="60"/>
      </w:r>
    </w:p>
    <w:p w:rsidR="00B37CA9" w:rsidRPr="00412DDB" w:rsidRDefault="00B37CA9" w:rsidP="00DF3659">
      <w:pPr>
        <w:pStyle w:val="em-4"/>
      </w:pPr>
    </w:p>
    <w:p w:rsidR="00B37CA9" w:rsidRPr="00412DDB" w:rsidRDefault="00B37CA9" w:rsidP="00DF3659">
      <w:pPr>
        <w:pStyle w:val="em-4"/>
      </w:pPr>
      <w:r w:rsidRPr="00412DDB">
        <w:t xml:space="preserve">Средняя численность работников (сотрудников) кредитной организации </w:t>
      </w:r>
      <w:r w:rsidR="00B140EC">
        <w:t>–</w:t>
      </w:r>
      <w:r w:rsidRPr="00412DDB">
        <w:t xml:space="preserve"> эмитента, включая рабо</w:t>
      </w:r>
      <w:r w:rsidRPr="00412DDB">
        <w:t>т</w:t>
      </w:r>
      <w:r w:rsidRPr="00412DDB">
        <w:t>ников (сотрудников), работающих в ее филиалах и представительствах, а также размер отчислений на зар</w:t>
      </w:r>
      <w:r w:rsidRPr="00412DDB">
        <w:t>а</w:t>
      </w:r>
      <w:r w:rsidRPr="00412DDB">
        <w:t>ботную плату и социальное обеспечение:</w:t>
      </w:r>
    </w:p>
    <w:p w:rsidR="00B37CA9" w:rsidRPr="00412DDB" w:rsidRDefault="00B37CA9" w:rsidP="00B37CA9">
      <w:pPr>
        <w:ind w:firstLine="720"/>
        <w:rPr>
          <w:sz w:val="22"/>
          <w:szCs w:val="22"/>
        </w:rPr>
      </w:pPr>
    </w:p>
    <w:tbl>
      <w:tblPr>
        <w:tblW w:w="9923" w:type="dxa"/>
        <w:tblInd w:w="70" w:type="dxa"/>
        <w:tblLayout w:type="fixed"/>
        <w:tblCellMar>
          <w:left w:w="70" w:type="dxa"/>
          <w:right w:w="70" w:type="dxa"/>
        </w:tblCellMar>
        <w:tblLook w:val="0000" w:firstRow="0" w:lastRow="0" w:firstColumn="0" w:lastColumn="0" w:noHBand="0" w:noVBand="0"/>
      </w:tblPr>
      <w:tblGrid>
        <w:gridCol w:w="5670"/>
        <w:gridCol w:w="4253"/>
      </w:tblGrid>
      <w:tr w:rsidR="004F7F54" w:rsidRPr="00412DDB" w:rsidTr="00E7454B">
        <w:trPr>
          <w:trHeight w:val="24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b/>
                <w:bCs/>
                <w:sz w:val="22"/>
                <w:szCs w:val="22"/>
              </w:rPr>
            </w:pPr>
            <w:r w:rsidRPr="00412DDB">
              <w:rPr>
                <w:b/>
                <w:bCs/>
                <w:sz w:val="22"/>
                <w:szCs w:val="22"/>
              </w:rPr>
              <w:t>Наименование показателя</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4F7F54" w:rsidP="002819D8">
            <w:pPr>
              <w:pStyle w:val="tabl"/>
              <w:jc w:val="center"/>
              <w:rPr>
                <w:b/>
                <w:bCs/>
                <w:sz w:val="22"/>
                <w:szCs w:val="22"/>
              </w:rPr>
            </w:pPr>
            <w:r w:rsidRPr="00412DDB">
              <w:rPr>
                <w:b/>
                <w:bCs/>
                <w:sz w:val="22"/>
                <w:szCs w:val="22"/>
              </w:rPr>
              <w:t>Отчетный период  01.01.201</w:t>
            </w:r>
            <w:r w:rsidR="002819D8" w:rsidRPr="00412DDB">
              <w:rPr>
                <w:b/>
                <w:bCs/>
                <w:sz w:val="22"/>
                <w:szCs w:val="22"/>
              </w:rPr>
              <w:t>4</w:t>
            </w:r>
            <w:r w:rsidRPr="00412DDB">
              <w:rPr>
                <w:b/>
                <w:bCs/>
                <w:sz w:val="22"/>
                <w:szCs w:val="22"/>
              </w:rPr>
              <w:t xml:space="preserve"> г.</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sz w:val="22"/>
                <w:szCs w:val="22"/>
              </w:rPr>
            </w:pPr>
            <w:r w:rsidRPr="00412DDB">
              <w:rPr>
                <w:sz w:val="22"/>
                <w:szCs w:val="22"/>
              </w:rPr>
              <w:t>1</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sz w:val="22"/>
                <w:szCs w:val="22"/>
              </w:rPr>
            </w:pPr>
            <w:r w:rsidRPr="00412DDB">
              <w:rPr>
                <w:sz w:val="22"/>
                <w:szCs w:val="22"/>
              </w:rPr>
              <w:t>2</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 xml:space="preserve">Средняя численность работников, чел. </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DF3102" w:rsidP="00295416">
            <w:pPr>
              <w:pStyle w:val="tabl"/>
              <w:jc w:val="right"/>
              <w:rPr>
                <w:sz w:val="22"/>
                <w:szCs w:val="22"/>
              </w:rPr>
            </w:pPr>
            <w:r>
              <w:rPr>
                <w:rFonts w:ascii="TimesNewRomanPSMT" w:hAnsi="TimesNewRomanPSMT" w:cs="TimesNewRomanPSMT"/>
                <w:sz w:val="20"/>
              </w:rPr>
              <w:t>3 987</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 xml:space="preserve">Доля работников кредитной организации </w:t>
            </w:r>
            <w:r w:rsidR="00B140EC">
              <w:rPr>
                <w:sz w:val="22"/>
                <w:szCs w:val="22"/>
              </w:rPr>
              <w:t>–</w:t>
            </w:r>
            <w:r w:rsidRPr="00412DDB">
              <w:rPr>
                <w:sz w:val="22"/>
                <w:szCs w:val="22"/>
              </w:rPr>
              <w:t xml:space="preserve">эмитента, имеющих высшее профессиональное образование, % </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EF2E5C" w:rsidP="00295416">
            <w:pPr>
              <w:pStyle w:val="tabl"/>
              <w:jc w:val="right"/>
              <w:rPr>
                <w:sz w:val="22"/>
                <w:szCs w:val="22"/>
              </w:rPr>
            </w:pPr>
            <w:r w:rsidRPr="00412DDB">
              <w:rPr>
                <w:rFonts w:ascii="TimesNewRomanPSMT" w:hAnsi="TimesNewRomanPSMT" w:cs="TimesNewRomanPSMT"/>
                <w:sz w:val="20"/>
              </w:rPr>
              <w:t>74,88</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Фонд начисленной заработной платы работников за о</w:t>
            </w:r>
            <w:r w:rsidRPr="00412DDB">
              <w:rPr>
                <w:sz w:val="22"/>
                <w:szCs w:val="22"/>
              </w:rPr>
              <w:t>т</w:t>
            </w:r>
            <w:r w:rsidRPr="00412DDB">
              <w:rPr>
                <w:sz w:val="22"/>
                <w:szCs w:val="22"/>
              </w:rPr>
              <w:t>четный период, тыс. руб.</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CF3AEF" w:rsidP="00295416">
            <w:pPr>
              <w:pStyle w:val="tabl"/>
              <w:jc w:val="right"/>
              <w:rPr>
                <w:sz w:val="22"/>
                <w:szCs w:val="22"/>
              </w:rPr>
            </w:pPr>
            <w:r w:rsidRPr="00412DDB">
              <w:rPr>
                <w:rFonts w:ascii="TimesNewRomanPSMT" w:hAnsi="TimesNewRomanPSMT" w:cs="TimesNewRomanPSMT"/>
                <w:sz w:val="20"/>
              </w:rPr>
              <w:t>3 514 229</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Выплаты социального характера работников за отчетный период, тыс. руб.</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CF3AEF" w:rsidP="00295416">
            <w:pPr>
              <w:pStyle w:val="tabl"/>
              <w:jc w:val="right"/>
              <w:rPr>
                <w:sz w:val="22"/>
                <w:szCs w:val="22"/>
              </w:rPr>
            </w:pPr>
            <w:r w:rsidRPr="00412DDB">
              <w:rPr>
                <w:rFonts w:ascii="TimesNewRomanPSMT" w:hAnsi="TimesNewRomanPSMT" w:cs="TimesNewRomanPSMT"/>
                <w:sz w:val="20"/>
              </w:rPr>
              <w:t>52 792</w:t>
            </w:r>
          </w:p>
        </w:tc>
      </w:tr>
    </w:tbl>
    <w:p w:rsidR="004F7F54" w:rsidRPr="00412DDB" w:rsidRDefault="004F7F54" w:rsidP="004F7F54">
      <w:pPr>
        <w:ind w:firstLine="720"/>
        <w:rPr>
          <w:sz w:val="22"/>
          <w:szCs w:val="22"/>
        </w:rPr>
      </w:pPr>
    </w:p>
    <w:tbl>
      <w:tblPr>
        <w:tblW w:w="9923" w:type="dxa"/>
        <w:tblInd w:w="70" w:type="dxa"/>
        <w:tblLayout w:type="fixed"/>
        <w:tblCellMar>
          <w:left w:w="70" w:type="dxa"/>
          <w:right w:w="70" w:type="dxa"/>
        </w:tblCellMar>
        <w:tblLook w:val="0000" w:firstRow="0" w:lastRow="0" w:firstColumn="0" w:lastColumn="0" w:noHBand="0" w:noVBand="0"/>
      </w:tblPr>
      <w:tblGrid>
        <w:gridCol w:w="5670"/>
        <w:gridCol w:w="4253"/>
      </w:tblGrid>
      <w:tr w:rsidR="004F7F54" w:rsidRPr="00412DDB" w:rsidTr="00E7454B">
        <w:trPr>
          <w:trHeight w:val="24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b/>
                <w:bCs/>
                <w:sz w:val="22"/>
                <w:szCs w:val="22"/>
              </w:rPr>
            </w:pPr>
            <w:r w:rsidRPr="00412DDB">
              <w:rPr>
                <w:b/>
                <w:bCs/>
                <w:sz w:val="22"/>
                <w:szCs w:val="22"/>
              </w:rPr>
              <w:t>Наименование показателя</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4F7F54" w:rsidP="00FF379B">
            <w:pPr>
              <w:pStyle w:val="tabl"/>
              <w:jc w:val="center"/>
              <w:rPr>
                <w:b/>
                <w:bCs/>
                <w:sz w:val="22"/>
                <w:szCs w:val="22"/>
              </w:rPr>
            </w:pPr>
            <w:r w:rsidRPr="00412DDB">
              <w:rPr>
                <w:b/>
                <w:bCs/>
                <w:sz w:val="22"/>
                <w:szCs w:val="22"/>
              </w:rPr>
              <w:t>Отчетный период  01.</w:t>
            </w:r>
            <w:r w:rsidR="00FF379B">
              <w:rPr>
                <w:b/>
                <w:bCs/>
                <w:sz w:val="22"/>
                <w:szCs w:val="22"/>
              </w:rPr>
              <w:t>10</w:t>
            </w:r>
            <w:r w:rsidRPr="00412DDB">
              <w:rPr>
                <w:b/>
                <w:bCs/>
                <w:sz w:val="22"/>
                <w:szCs w:val="22"/>
              </w:rPr>
              <w:t>.201</w:t>
            </w:r>
            <w:r w:rsidR="002819D8" w:rsidRPr="00412DDB">
              <w:rPr>
                <w:b/>
                <w:bCs/>
                <w:sz w:val="22"/>
                <w:szCs w:val="22"/>
              </w:rPr>
              <w:t>4</w:t>
            </w:r>
            <w:r w:rsidRPr="00412DDB">
              <w:rPr>
                <w:b/>
                <w:bCs/>
                <w:sz w:val="22"/>
                <w:szCs w:val="22"/>
              </w:rPr>
              <w:t xml:space="preserve"> г.</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sz w:val="22"/>
                <w:szCs w:val="22"/>
              </w:rPr>
            </w:pPr>
            <w:r w:rsidRPr="00412DDB">
              <w:rPr>
                <w:sz w:val="22"/>
                <w:szCs w:val="22"/>
              </w:rPr>
              <w:t>1</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sz w:val="22"/>
                <w:szCs w:val="22"/>
              </w:rPr>
            </w:pPr>
            <w:r w:rsidRPr="00412DDB">
              <w:rPr>
                <w:sz w:val="22"/>
                <w:szCs w:val="22"/>
              </w:rPr>
              <w:t>2</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 xml:space="preserve">Средняя численность работников, чел. </w:t>
            </w:r>
          </w:p>
        </w:tc>
        <w:tc>
          <w:tcPr>
            <w:tcW w:w="4253" w:type="dxa"/>
            <w:tcBorders>
              <w:top w:val="single" w:sz="6" w:space="0" w:color="auto"/>
              <w:left w:val="single" w:sz="6" w:space="0" w:color="auto"/>
              <w:bottom w:val="single" w:sz="6" w:space="0" w:color="auto"/>
              <w:right w:val="single" w:sz="6" w:space="0" w:color="auto"/>
            </w:tcBorders>
          </w:tcPr>
          <w:p w:rsidR="004F7F54" w:rsidRPr="006B7450" w:rsidRDefault="006B7450" w:rsidP="00295416">
            <w:pPr>
              <w:pStyle w:val="tabl"/>
              <w:jc w:val="right"/>
              <w:rPr>
                <w:sz w:val="20"/>
                <w:szCs w:val="22"/>
              </w:rPr>
            </w:pPr>
            <w:r w:rsidRPr="006B7450">
              <w:rPr>
                <w:sz w:val="20"/>
                <w:szCs w:val="22"/>
              </w:rPr>
              <w:t>3 790</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 xml:space="preserve">Доля работников кредитной организации </w:t>
            </w:r>
            <w:r w:rsidR="00B140EC">
              <w:rPr>
                <w:sz w:val="22"/>
                <w:szCs w:val="22"/>
              </w:rPr>
              <w:t>–</w:t>
            </w:r>
            <w:r w:rsidRPr="00412DDB">
              <w:rPr>
                <w:sz w:val="22"/>
                <w:szCs w:val="22"/>
              </w:rPr>
              <w:t xml:space="preserve">эмитента, имеющих высшее профессиональное образование, % </w:t>
            </w:r>
          </w:p>
        </w:tc>
        <w:tc>
          <w:tcPr>
            <w:tcW w:w="4253" w:type="dxa"/>
            <w:tcBorders>
              <w:top w:val="single" w:sz="6" w:space="0" w:color="auto"/>
              <w:left w:val="single" w:sz="6" w:space="0" w:color="auto"/>
              <w:bottom w:val="single" w:sz="6" w:space="0" w:color="auto"/>
              <w:right w:val="single" w:sz="6" w:space="0" w:color="auto"/>
            </w:tcBorders>
          </w:tcPr>
          <w:p w:rsidR="004F7F54" w:rsidRPr="006B7450" w:rsidRDefault="006B7450" w:rsidP="00295416">
            <w:pPr>
              <w:pStyle w:val="tabl"/>
              <w:jc w:val="right"/>
              <w:rPr>
                <w:sz w:val="20"/>
                <w:szCs w:val="22"/>
              </w:rPr>
            </w:pPr>
            <w:r>
              <w:rPr>
                <w:sz w:val="20"/>
                <w:szCs w:val="22"/>
              </w:rPr>
              <w:t>75,47</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Фонд начисленной заработной платы работников за о</w:t>
            </w:r>
            <w:r w:rsidRPr="00412DDB">
              <w:rPr>
                <w:sz w:val="22"/>
                <w:szCs w:val="22"/>
              </w:rPr>
              <w:t>т</w:t>
            </w:r>
            <w:r w:rsidRPr="00412DDB">
              <w:rPr>
                <w:sz w:val="22"/>
                <w:szCs w:val="22"/>
              </w:rPr>
              <w:t>четный период, тыс. руб.</w:t>
            </w:r>
          </w:p>
        </w:tc>
        <w:tc>
          <w:tcPr>
            <w:tcW w:w="4253" w:type="dxa"/>
            <w:tcBorders>
              <w:top w:val="single" w:sz="6" w:space="0" w:color="auto"/>
              <w:left w:val="single" w:sz="6" w:space="0" w:color="auto"/>
              <w:bottom w:val="single" w:sz="6" w:space="0" w:color="auto"/>
              <w:right w:val="single" w:sz="6" w:space="0" w:color="auto"/>
            </w:tcBorders>
          </w:tcPr>
          <w:p w:rsidR="004F7F54" w:rsidRPr="006B7450" w:rsidRDefault="00832AE6" w:rsidP="00295416">
            <w:pPr>
              <w:pStyle w:val="tabl"/>
              <w:jc w:val="right"/>
              <w:rPr>
                <w:sz w:val="20"/>
                <w:szCs w:val="22"/>
              </w:rPr>
            </w:pPr>
            <w:r>
              <w:rPr>
                <w:sz w:val="20"/>
                <w:szCs w:val="22"/>
              </w:rPr>
              <w:t xml:space="preserve">2 </w:t>
            </w:r>
            <w:r w:rsidR="003C28F3">
              <w:rPr>
                <w:sz w:val="20"/>
                <w:szCs w:val="22"/>
              </w:rPr>
              <w:t>650 490</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Выплаты социального характера работников за отчетный период, тыс. руб.</w:t>
            </w:r>
          </w:p>
        </w:tc>
        <w:tc>
          <w:tcPr>
            <w:tcW w:w="4253" w:type="dxa"/>
            <w:tcBorders>
              <w:top w:val="single" w:sz="6" w:space="0" w:color="auto"/>
              <w:left w:val="single" w:sz="6" w:space="0" w:color="auto"/>
              <w:bottom w:val="single" w:sz="6" w:space="0" w:color="auto"/>
              <w:right w:val="single" w:sz="6" w:space="0" w:color="auto"/>
            </w:tcBorders>
          </w:tcPr>
          <w:p w:rsidR="004F7F54" w:rsidRPr="006B7450" w:rsidRDefault="003C28F3" w:rsidP="00295416">
            <w:pPr>
              <w:pStyle w:val="tabl"/>
              <w:jc w:val="right"/>
              <w:rPr>
                <w:sz w:val="20"/>
                <w:szCs w:val="22"/>
              </w:rPr>
            </w:pPr>
            <w:r>
              <w:rPr>
                <w:sz w:val="20"/>
                <w:szCs w:val="22"/>
              </w:rPr>
              <w:t>40 397</w:t>
            </w:r>
          </w:p>
        </w:tc>
      </w:tr>
    </w:tbl>
    <w:p w:rsidR="00FF5EC2" w:rsidRPr="00412DDB" w:rsidRDefault="00FF5EC2" w:rsidP="00F13F9C">
      <w:pPr>
        <w:rPr>
          <w:sz w:val="22"/>
          <w:szCs w:val="22"/>
        </w:rPr>
      </w:pPr>
    </w:p>
    <w:p w:rsidR="00FF5EC2" w:rsidRPr="00412DDB" w:rsidRDefault="00FF5EC2" w:rsidP="00B37CA9">
      <w:pPr>
        <w:ind w:firstLine="720"/>
        <w:rPr>
          <w:sz w:val="22"/>
          <w:szCs w:val="22"/>
        </w:rPr>
      </w:pPr>
    </w:p>
    <w:p w:rsidR="00B37CA9" w:rsidRPr="00412DDB" w:rsidRDefault="00B37CA9" w:rsidP="00DF3659">
      <w:pPr>
        <w:pStyle w:val="em-4"/>
        <w:rPr>
          <w:b/>
          <w:i/>
        </w:rPr>
      </w:pPr>
      <w:r w:rsidRPr="00412DDB">
        <w:rPr>
          <w:b/>
          <w:i/>
        </w:rPr>
        <w:t xml:space="preserve">Факторы, которые по мнению кредитной организации </w:t>
      </w:r>
      <w:r w:rsidR="00B140EC">
        <w:rPr>
          <w:b/>
          <w:i/>
        </w:rPr>
        <w:t>–</w:t>
      </w:r>
      <w:r w:rsidRPr="00412DDB">
        <w:rPr>
          <w:b/>
          <w:i/>
        </w:rPr>
        <w:t xml:space="preserve"> эмитента послужили причиной сущ</w:t>
      </w:r>
      <w:r w:rsidRPr="00412DDB">
        <w:rPr>
          <w:b/>
          <w:i/>
        </w:rPr>
        <w:t>е</w:t>
      </w:r>
      <w:r w:rsidRPr="00412DDB">
        <w:rPr>
          <w:b/>
          <w:i/>
        </w:rPr>
        <w:t xml:space="preserve">ственных изменений численности сотрудников (работников) кредитной организации </w:t>
      </w:r>
      <w:r w:rsidR="00B140EC">
        <w:rPr>
          <w:b/>
          <w:i/>
        </w:rPr>
        <w:t>–</w:t>
      </w:r>
      <w:r w:rsidRPr="00412DDB">
        <w:rPr>
          <w:b/>
          <w:i/>
        </w:rPr>
        <w:t xml:space="preserve"> эмитента за раскрываемые периоды. Последствия таких изменений для финансово</w:t>
      </w:r>
      <w:r w:rsidR="00B140EC">
        <w:rPr>
          <w:b/>
          <w:i/>
        </w:rPr>
        <w:t>–</w:t>
      </w:r>
      <w:r w:rsidRPr="00412DDB">
        <w:rPr>
          <w:b/>
          <w:i/>
        </w:rPr>
        <w:t xml:space="preserve">хозяйственной деятельности кредитной организации </w:t>
      </w:r>
      <w:r w:rsidR="00B140EC">
        <w:rPr>
          <w:b/>
          <w:i/>
        </w:rPr>
        <w:t>–</w:t>
      </w:r>
      <w:r w:rsidRPr="00412DDB">
        <w:rPr>
          <w:b/>
          <w:i/>
        </w:rPr>
        <w:t xml:space="preserve"> эмитента</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E7454B">
        <w:tc>
          <w:tcPr>
            <w:tcW w:w="10314" w:type="dxa"/>
          </w:tcPr>
          <w:p w:rsidR="00DF3659" w:rsidRPr="00412DDB" w:rsidRDefault="00FF5EC2" w:rsidP="00196DC7">
            <w:pPr>
              <w:pStyle w:val="em-4"/>
            </w:pPr>
            <w:r w:rsidRPr="00412DDB">
              <w:rPr>
                <w:rFonts w:ascii="TimesNewRomanPSMT" w:hAnsi="TimesNewRomanPSMT" w:cs="TimesNewRomanPSMT"/>
              </w:rPr>
              <w:t>Существенного изменения численности по сравнению с предыдущим периодом не произошло.</w:t>
            </w:r>
          </w:p>
        </w:tc>
      </w:tr>
    </w:tbl>
    <w:p w:rsidR="00DF3659" w:rsidRPr="00412DDB" w:rsidRDefault="00DF3659" w:rsidP="00DF3659">
      <w:pPr>
        <w:pStyle w:val="em-4"/>
      </w:pPr>
    </w:p>
    <w:p w:rsidR="00B37CA9" w:rsidRPr="00412DDB" w:rsidRDefault="00B37CA9" w:rsidP="00DF3659">
      <w:pPr>
        <w:pStyle w:val="em-4"/>
        <w:rPr>
          <w:b/>
          <w:i/>
        </w:rPr>
      </w:pPr>
      <w:r w:rsidRPr="00412DDB">
        <w:rPr>
          <w:b/>
          <w:i/>
        </w:rPr>
        <w:t>Сведения о сотрудниках, оказывающих существенное влияние на финансово</w:t>
      </w:r>
      <w:r w:rsidR="00B140EC">
        <w:rPr>
          <w:b/>
          <w:i/>
        </w:rPr>
        <w:t>–</w:t>
      </w:r>
      <w:r w:rsidRPr="00412DDB">
        <w:rPr>
          <w:b/>
          <w:i/>
        </w:rPr>
        <w:t>хозяйственную д</w:t>
      </w:r>
      <w:r w:rsidRPr="00412DDB">
        <w:rPr>
          <w:b/>
          <w:i/>
        </w:rPr>
        <w:t>е</w:t>
      </w:r>
      <w:r w:rsidRPr="00412DDB">
        <w:rPr>
          <w:b/>
          <w:i/>
        </w:rPr>
        <w:t xml:space="preserve">ятельность кредитной организации </w:t>
      </w:r>
      <w:r w:rsidR="00B140EC">
        <w:rPr>
          <w:b/>
          <w:i/>
        </w:rPr>
        <w:t>–</w:t>
      </w:r>
      <w:r w:rsidRPr="00412DDB">
        <w:rPr>
          <w:b/>
          <w:i/>
        </w:rPr>
        <w:t xml:space="preserve"> эмитента (ключевые сотрудники)</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E7454B">
        <w:tc>
          <w:tcPr>
            <w:tcW w:w="10314" w:type="dxa"/>
          </w:tcPr>
          <w:p w:rsidR="00DF3659" w:rsidRPr="00412DDB" w:rsidRDefault="00FF5EC2" w:rsidP="00E7454B">
            <w:pPr>
              <w:autoSpaceDE w:val="0"/>
              <w:autoSpaceDN w:val="0"/>
              <w:adjustRightInd w:val="0"/>
              <w:jc w:val="both"/>
            </w:pPr>
            <w:r w:rsidRPr="00412DDB">
              <w:rPr>
                <w:rFonts w:ascii="TimesNewRomanPSMT" w:hAnsi="TimesNewRomanPSMT" w:cs="TimesNewRomanPSMT"/>
                <w:sz w:val="22"/>
                <w:szCs w:val="22"/>
              </w:rPr>
              <w:t>Сведения о сотрудниках, оказывающих существенное влияние на финансово</w:t>
            </w:r>
            <w:r w:rsidR="00B140EC">
              <w:rPr>
                <w:rFonts w:ascii="TimesNewRomanPSMT" w:hAnsi="TimesNewRomanPSMT" w:cs="TimesNewRomanPSMT"/>
                <w:sz w:val="22"/>
                <w:szCs w:val="22"/>
              </w:rPr>
              <w:t>–</w:t>
            </w:r>
            <w:r w:rsidRPr="00412DDB">
              <w:rPr>
                <w:rFonts w:ascii="TimesNewRomanPSMT" w:hAnsi="TimesNewRomanPSMT" w:cs="TimesNewRomanPSMT"/>
                <w:sz w:val="22"/>
                <w:szCs w:val="22"/>
              </w:rPr>
              <w:t>хозяйственную</w:t>
            </w:r>
            <w:r w:rsidR="00E7454B">
              <w:rPr>
                <w:rFonts w:ascii="TimesNewRomanPSMT" w:hAnsi="TimesNewRomanPSMT" w:cs="TimesNewRomanPSMT"/>
                <w:sz w:val="22"/>
                <w:szCs w:val="22"/>
              </w:rPr>
              <w:t xml:space="preserve"> </w:t>
            </w:r>
            <w:r w:rsidRPr="00412DDB">
              <w:rPr>
                <w:rFonts w:ascii="TimesNewRomanPSMT" w:hAnsi="TimesNewRomanPSMT" w:cs="TimesNewRomanPSMT"/>
                <w:sz w:val="22"/>
                <w:szCs w:val="22"/>
              </w:rPr>
              <w:t xml:space="preserve">деятельность кредитной организации </w:t>
            </w:r>
            <w:r w:rsidR="00B140EC">
              <w:rPr>
                <w:rFonts w:ascii="TimesNewRomanPSMT" w:hAnsi="TimesNewRomanPSMT" w:cs="TimesNewRomanPSMT"/>
                <w:sz w:val="22"/>
                <w:szCs w:val="22"/>
              </w:rPr>
              <w:t>–</w:t>
            </w:r>
            <w:r w:rsidRPr="00412DDB">
              <w:rPr>
                <w:rFonts w:ascii="TimesNewRomanPSMT" w:hAnsi="TimesNewRomanPSMT" w:cs="TimesNewRomanPSMT"/>
                <w:sz w:val="22"/>
                <w:szCs w:val="22"/>
              </w:rPr>
              <w:t xml:space="preserve"> эмитента (ключевые сотрудники) указаны в п.5.2. настоящего Отчета.</w:t>
            </w:r>
          </w:p>
        </w:tc>
      </w:tr>
    </w:tbl>
    <w:p w:rsidR="00DF3659" w:rsidRPr="00412DDB" w:rsidRDefault="00DF3659" w:rsidP="00DF3659">
      <w:pPr>
        <w:pStyle w:val="em-4"/>
      </w:pPr>
    </w:p>
    <w:tbl>
      <w:tblPr>
        <w:tblW w:w="0" w:type="auto"/>
        <w:tblLook w:val="01E0" w:firstRow="1" w:lastRow="1" w:firstColumn="1" w:lastColumn="1" w:noHBand="0" w:noVBand="0"/>
      </w:tblPr>
      <w:tblGrid>
        <w:gridCol w:w="3888"/>
        <w:gridCol w:w="1182"/>
        <w:gridCol w:w="4961"/>
      </w:tblGrid>
      <w:tr w:rsidR="00DF3659" w:rsidRPr="00412DDB" w:rsidTr="00E7454B">
        <w:tc>
          <w:tcPr>
            <w:tcW w:w="3888" w:type="dxa"/>
          </w:tcPr>
          <w:p w:rsidR="00DF3659" w:rsidRPr="00E7454B" w:rsidRDefault="00B37CA9" w:rsidP="00DF3659">
            <w:pPr>
              <w:pStyle w:val="em-4"/>
            </w:pPr>
            <w:r w:rsidRPr="00E7454B">
              <w:t>Сотрудниками (работниками)</w:t>
            </w:r>
          </w:p>
        </w:tc>
        <w:tc>
          <w:tcPr>
            <w:tcW w:w="1182" w:type="dxa"/>
          </w:tcPr>
          <w:p w:rsidR="00DF3659" w:rsidRPr="00E7454B" w:rsidRDefault="00FF5EC2" w:rsidP="00F237F6">
            <w:pPr>
              <w:pStyle w:val="em-4"/>
              <w:ind w:firstLine="0"/>
            </w:pPr>
            <w:r w:rsidRPr="00E7454B">
              <w:t>не создан</w:t>
            </w:r>
          </w:p>
        </w:tc>
        <w:tc>
          <w:tcPr>
            <w:tcW w:w="4961" w:type="dxa"/>
          </w:tcPr>
          <w:p w:rsidR="00DF3659" w:rsidRPr="00E7454B" w:rsidRDefault="00DF3659" w:rsidP="00F237F6">
            <w:pPr>
              <w:pStyle w:val="em-4"/>
              <w:ind w:firstLine="0"/>
            </w:pPr>
            <w:r w:rsidRPr="00E7454B">
              <w:t>профсоюзный орган.</w:t>
            </w:r>
          </w:p>
        </w:tc>
      </w:tr>
      <w:tr w:rsidR="00DF3659" w:rsidRPr="00412DDB" w:rsidTr="00E7454B">
        <w:tc>
          <w:tcPr>
            <w:tcW w:w="10031" w:type="dxa"/>
            <w:gridSpan w:val="3"/>
          </w:tcPr>
          <w:p w:rsidR="00DF3659" w:rsidRPr="00E7454B" w:rsidRDefault="00DF3659" w:rsidP="00F237F6">
            <w:pPr>
              <w:pStyle w:val="em-6"/>
              <w:jc w:val="center"/>
            </w:pPr>
            <w:r w:rsidRPr="00E7454B">
              <w:t>(указывается: «создан» или «не создан»)</w:t>
            </w:r>
          </w:p>
        </w:tc>
      </w:tr>
    </w:tbl>
    <w:p w:rsidR="00DF3659" w:rsidRPr="00412DDB" w:rsidRDefault="00DF3659" w:rsidP="00DF3659">
      <w:pPr>
        <w:pStyle w:val="em-4"/>
      </w:pPr>
    </w:p>
    <w:p w:rsidR="00B37CA9" w:rsidRPr="00412DDB" w:rsidRDefault="00B37CA9" w:rsidP="00DF3659">
      <w:pPr>
        <w:pStyle w:val="em-1"/>
      </w:pPr>
      <w:bookmarkStart w:id="72" w:name="_Toc403477603"/>
      <w:r w:rsidRPr="00412DDB">
        <w:t xml:space="preserve">5.8. Сведения о любых обязательствах кредитной организации </w:t>
      </w:r>
      <w:r w:rsidR="00B140EC">
        <w:t>–</w:t>
      </w:r>
      <w:r w:rsidRPr="00412DDB">
        <w:t xml:space="preserve"> эмитента перед сотрудниками (работниками), касающихся возможности их участия в уставном капитале  кредитной организации – эмитента</w:t>
      </w:r>
      <w:bookmarkEnd w:id="72"/>
    </w:p>
    <w:p w:rsidR="00DF3659" w:rsidRPr="00412DDB" w:rsidRDefault="00DF3659" w:rsidP="00DF3659">
      <w:pPr>
        <w:pStyle w:val="em-4"/>
      </w:pPr>
    </w:p>
    <w:tbl>
      <w:tblPr>
        <w:tblW w:w="0" w:type="auto"/>
        <w:tblLook w:val="01E0" w:firstRow="1" w:lastRow="1" w:firstColumn="1" w:lastColumn="1" w:noHBand="0" w:noVBand="0"/>
      </w:tblPr>
      <w:tblGrid>
        <w:gridCol w:w="4068"/>
        <w:gridCol w:w="1143"/>
        <w:gridCol w:w="5103"/>
      </w:tblGrid>
      <w:tr w:rsidR="00DF3659" w:rsidRPr="00412DDB" w:rsidTr="00E7454B">
        <w:tc>
          <w:tcPr>
            <w:tcW w:w="4068" w:type="dxa"/>
          </w:tcPr>
          <w:p w:rsidR="00DF3659" w:rsidRPr="00412DDB" w:rsidRDefault="00DF3659" w:rsidP="00E7454B">
            <w:pPr>
              <w:pStyle w:val="em-4"/>
            </w:pPr>
            <w:r w:rsidRPr="00412DDB">
              <w:t>Кредитная организация – эмитент</w:t>
            </w:r>
          </w:p>
        </w:tc>
        <w:tc>
          <w:tcPr>
            <w:tcW w:w="1143" w:type="dxa"/>
          </w:tcPr>
          <w:p w:rsidR="00DF3659" w:rsidRPr="00412DDB" w:rsidRDefault="00FF5EC2" w:rsidP="00E7454B">
            <w:pPr>
              <w:pStyle w:val="em-4"/>
              <w:ind w:firstLine="0"/>
            </w:pPr>
            <w:r w:rsidRPr="00412DDB">
              <w:t>не имеет</w:t>
            </w:r>
          </w:p>
        </w:tc>
        <w:tc>
          <w:tcPr>
            <w:tcW w:w="5103" w:type="dxa"/>
          </w:tcPr>
          <w:p w:rsidR="00DF3659" w:rsidRPr="00412DDB" w:rsidRDefault="00DF3659" w:rsidP="00E7454B">
            <w:pPr>
              <w:pStyle w:val="em-4"/>
              <w:ind w:firstLine="0"/>
            </w:pPr>
            <w:r w:rsidRPr="00412DDB">
              <w:t>перед сотрудниками</w:t>
            </w:r>
            <w:r w:rsidR="00E01A01" w:rsidRPr="00412DDB">
              <w:t xml:space="preserve"> (работниками)</w:t>
            </w:r>
            <w:r w:rsidR="00E7454B">
              <w:t xml:space="preserve"> соглашения</w:t>
            </w:r>
          </w:p>
        </w:tc>
      </w:tr>
      <w:tr w:rsidR="00DF3659" w:rsidRPr="00412DDB" w:rsidTr="00E7454B">
        <w:tc>
          <w:tcPr>
            <w:tcW w:w="10314" w:type="dxa"/>
            <w:gridSpan w:val="3"/>
          </w:tcPr>
          <w:p w:rsidR="00DF3659" w:rsidRPr="00412DDB" w:rsidRDefault="00E01A01" w:rsidP="00E7454B">
            <w:pPr>
              <w:pStyle w:val="em-6"/>
              <w:ind w:firstLine="0"/>
              <w:jc w:val="center"/>
            </w:pPr>
            <w:r w:rsidRPr="00412DDB">
              <w:rPr>
                <w:sz w:val="20"/>
                <w:szCs w:val="20"/>
              </w:rPr>
              <w:t>(Указывается «имеет» или «не имеет»)</w:t>
            </w:r>
          </w:p>
        </w:tc>
      </w:tr>
      <w:tr w:rsidR="00DF3659" w:rsidRPr="00412DDB" w:rsidTr="00E7454B">
        <w:tc>
          <w:tcPr>
            <w:tcW w:w="10314" w:type="dxa"/>
            <w:gridSpan w:val="3"/>
          </w:tcPr>
          <w:p w:rsidR="00DF3659" w:rsidRPr="00412DDB" w:rsidRDefault="00E01A01" w:rsidP="00E7454B">
            <w:pPr>
              <w:pStyle w:val="em-4"/>
              <w:ind w:firstLine="0"/>
            </w:pPr>
            <w:r w:rsidRPr="00412DDB">
              <w:t xml:space="preserve"> или обязательства, касающ</w:t>
            </w:r>
            <w:r w:rsidR="00E7454B">
              <w:t>его</w:t>
            </w:r>
            <w:r w:rsidRPr="00412DDB">
              <w:t>ся возможности их участия в уставном капитале  кредитной организации – эмитента</w:t>
            </w:r>
            <w:r w:rsidR="00847E23">
              <w:t>.</w:t>
            </w:r>
          </w:p>
        </w:tc>
      </w:tr>
    </w:tbl>
    <w:p w:rsidR="00DF3659" w:rsidRPr="00412DDB" w:rsidRDefault="00DF3659" w:rsidP="00DF3659">
      <w:pPr>
        <w:pStyle w:val="em-4"/>
      </w:pPr>
    </w:p>
    <w:tbl>
      <w:tblPr>
        <w:tblW w:w="0" w:type="auto"/>
        <w:tblLook w:val="01E0" w:firstRow="1" w:lastRow="1" w:firstColumn="1" w:lastColumn="1" w:noHBand="0" w:noVBand="0"/>
      </w:tblPr>
      <w:tblGrid>
        <w:gridCol w:w="9570"/>
      </w:tblGrid>
      <w:tr w:rsidR="00D005CF" w:rsidRPr="00412DDB" w:rsidTr="00F237F6">
        <w:tc>
          <w:tcPr>
            <w:tcW w:w="9570" w:type="dxa"/>
          </w:tcPr>
          <w:p w:rsidR="00D005CF" w:rsidRPr="00412DDB" w:rsidRDefault="00B37CA9" w:rsidP="00847E23">
            <w:pPr>
              <w:pStyle w:val="em-4"/>
            </w:pPr>
            <w:r w:rsidRPr="00412DDB">
              <w:t>Сведения о соглашениях или обязательствах</w:t>
            </w:r>
            <w:r w:rsidR="00847E23">
              <w:t xml:space="preserve">: </w:t>
            </w:r>
            <w:r w:rsidRPr="00412DDB">
              <w:rPr>
                <w:rStyle w:val="af0"/>
                <w:vanish/>
              </w:rPr>
              <w:footnoteReference w:id="61"/>
            </w:r>
            <w:r w:rsidR="00FF5EC2" w:rsidRPr="00412DDB">
              <w:t>отсутствуют</w:t>
            </w:r>
            <w:r w:rsidR="00847E23">
              <w:t>.</w:t>
            </w:r>
          </w:p>
        </w:tc>
      </w:tr>
      <w:tr w:rsidR="00D005CF" w:rsidRPr="00412DDB" w:rsidTr="00F237F6">
        <w:tc>
          <w:tcPr>
            <w:tcW w:w="9570" w:type="dxa"/>
          </w:tcPr>
          <w:p w:rsidR="00D005CF" w:rsidRPr="00412DDB" w:rsidRDefault="00D005CF" w:rsidP="00D005CF">
            <w:pPr>
              <w:pStyle w:val="em-6"/>
            </w:pPr>
            <w:r w:rsidRPr="00412DDB">
              <w:t xml:space="preserve">(Описываются соответствующие соглашения или обязательства; доля участия в уставном  капитале кредитной организации </w:t>
            </w:r>
            <w:r w:rsidR="00B140EC">
              <w:t>–</w:t>
            </w:r>
            <w:r w:rsidRPr="00412DDB">
              <w:t xml:space="preserve"> эмитента  (количество обыкновенных акций кредитной организации </w:t>
            </w:r>
            <w:r w:rsidR="00B140EC">
              <w:t>–</w:t>
            </w:r>
            <w:r w:rsidRPr="00412DDB">
              <w:t xml:space="preserve"> эмитента </w:t>
            </w:r>
            <w:r w:rsidR="00B140EC">
              <w:t>–</w:t>
            </w:r>
            <w:r w:rsidRPr="00412DDB">
              <w:t xml:space="preserve"> акционерного общества), которая может быть приобретена (которое может быть приобретено) по таким соглашениям или обязательствам сотрудниками (работниками) кредитной организации – эмитента)</w:t>
            </w:r>
          </w:p>
        </w:tc>
      </w:tr>
    </w:tbl>
    <w:p w:rsidR="00D005CF" w:rsidRPr="00412DDB" w:rsidRDefault="00D005CF" w:rsidP="00D005CF">
      <w:pPr>
        <w:pStyle w:val="em-4"/>
      </w:pPr>
    </w:p>
    <w:tbl>
      <w:tblPr>
        <w:tblW w:w="0" w:type="auto"/>
        <w:tblLook w:val="01E0" w:firstRow="1" w:lastRow="1" w:firstColumn="1" w:lastColumn="1" w:noHBand="0" w:noVBand="0"/>
      </w:tblPr>
      <w:tblGrid>
        <w:gridCol w:w="10314"/>
      </w:tblGrid>
      <w:tr w:rsidR="00D005CF" w:rsidRPr="00412DDB" w:rsidTr="00847E23">
        <w:tc>
          <w:tcPr>
            <w:tcW w:w="10314" w:type="dxa"/>
          </w:tcPr>
          <w:p w:rsidR="00D005CF" w:rsidRPr="00412DDB" w:rsidRDefault="00B37CA9" w:rsidP="00196DC7">
            <w:pPr>
              <w:pStyle w:val="em-4"/>
            </w:pPr>
            <w:r w:rsidRPr="00412DDB">
              <w:t>Сведения о предоставлении или возможности предоставления сотрудникам (работникам) кредитной организации – эмитента опционов кредитной организации – эмитента</w:t>
            </w:r>
            <w:r w:rsidR="00847E23">
              <w:t xml:space="preserve">: </w:t>
            </w:r>
            <w:r w:rsidR="00FF5EC2" w:rsidRPr="00412DDB">
              <w:t>отсутствуют</w:t>
            </w:r>
            <w:r w:rsidR="00847E23">
              <w:t>.</w:t>
            </w:r>
          </w:p>
        </w:tc>
      </w:tr>
    </w:tbl>
    <w:p w:rsidR="00D005CF" w:rsidRPr="00412DDB" w:rsidRDefault="00D005CF" w:rsidP="00D005CF">
      <w:pPr>
        <w:pStyle w:val="em-4"/>
      </w:pPr>
    </w:p>
    <w:p w:rsidR="00D005CF" w:rsidRPr="00F702B2" w:rsidRDefault="00D005CF" w:rsidP="00D005CF">
      <w:pPr>
        <w:pStyle w:val="em-4"/>
      </w:pPr>
    </w:p>
    <w:p w:rsidR="0053430D" w:rsidRPr="00F702B2" w:rsidRDefault="0053430D" w:rsidP="00D005CF">
      <w:pPr>
        <w:pStyle w:val="em-4"/>
      </w:pPr>
    </w:p>
    <w:p w:rsidR="0053430D" w:rsidRPr="00F702B2" w:rsidRDefault="0053430D" w:rsidP="00D005CF">
      <w:pPr>
        <w:pStyle w:val="em-4"/>
      </w:pPr>
    </w:p>
    <w:p w:rsidR="0053430D" w:rsidRPr="00F702B2" w:rsidRDefault="0053430D" w:rsidP="00D005CF">
      <w:pPr>
        <w:pStyle w:val="em-4"/>
      </w:pPr>
    </w:p>
    <w:p w:rsidR="0053430D" w:rsidRPr="00F702B2" w:rsidRDefault="0053430D" w:rsidP="00D005CF">
      <w:pPr>
        <w:pStyle w:val="em-4"/>
      </w:pPr>
    </w:p>
    <w:p w:rsidR="0053430D" w:rsidRPr="00F702B2" w:rsidRDefault="0053430D" w:rsidP="00D005CF">
      <w:pPr>
        <w:pStyle w:val="em-4"/>
      </w:pPr>
    </w:p>
    <w:p w:rsidR="0053430D" w:rsidRPr="00F702B2" w:rsidRDefault="0053430D" w:rsidP="00D005CF">
      <w:pPr>
        <w:pStyle w:val="em-4"/>
      </w:pPr>
    </w:p>
    <w:p w:rsidR="0053430D" w:rsidRPr="00F702B2" w:rsidRDefault="0053430D" w:rsidP="00D005CF">
      <w:pPr>
        <w:pStyle w:val="em-4"/>
      </w:pPr>
    </w:p>
    <w:p w:rsidR="00B37CA9" w:rsidRPr="00412DDB" w:rsidRDefault="00B37CA9" w:rsidP="00D005CF">
      <w:pPr>
        <w:pStyle w:val="em-"/>
      </w:pPr>
      <w:bookmarkStart w:id="73" w:name="_Toc403477604"/>
      <w:r w:rsidRPr="00412DDB">
        <w:t xml:space="preserve">VI. Сведения об участниках (акционерах) кредитной организации </w:t>
      </w:r>
      <w:r w:rsidR="00B140EC">
        <w:t>–</w:t>
      </w:r>
      <w:r w:rsidRPr="00412DDB">
        <w:t xml:space="preserve"> эм</w:t>
      </w:r>
      <w:r w:rsidRPr="00412DDB">
        <w:t>и</w:t>
      </w:r>
      <w:r w:rsidRPr="00412DDB">
        <w:t xml:space="preserve">тента  и о совершенных кредитной организацией </w:t>
      </w:r>
      <w:r w:rsidR="00B140EC">
        <w:t>–</w:t>
      </w:r>
      <w:r w:rsidRPr="00412DDB">
        <w:t xml:space="preserve"> эмитентом сделках, в с</w:t>
      </w:r>
      <w:r w:rsidRPr="00412DDB">
        <w:t>о</w:t>
      </w:r>
      <w:r w:rsidRPr="00412DDB">
        <w:t>вершении которых имелась заинтересованность</w:t>
      </w:r>
      <w:bookmarkEnd w:id="73"/>
    </w:p>
    <w:p w:rsidR="00B37CA9" w:rsidRPr="00412DDB" w:rsidRDefault="00B37CA9" w:rsidP="00D005CF">
      <w:pPr>
        <w:pStyle w:val="em-4"/>
      </w:pPr>
    </w:p>
    <w:p w:rsidR="00B37CA9" w:rsidRPr="00412DDB" w:rsidRDefault="00B37CA9" w:rsidP="00D005CF">
      <w:pPr>
        <w:pStyle w:val="em-1"/>
      </w:pPr>
      <w:bookmarkStart w:id="74" w:name="_Toc403477605"/>
      <w:r w:rsidRPr="00412DDB">
        <w:t xml:space="preserve">6.1. Сведения об общем количестве акционеров (участников) кредитной организации </w:t>
      </w:r>
      <w:r w:rsidR="00B140EC">
        <w:t>–</w:t>
      </w:r>
      <w:r w:rsidRPr="00412DDB">
        <w:t xml:space="preserve"> эмите</w:t>
      </w:r>
      <w:r w:rsidRPr="00412DDB">
        <w:t>н</w:t>
      </w:r>
      <w:r w:rsidRPr="00412DDB">
        <w:t>та</w:t>
      </w:r>
      <w:bookmarkEnd w:id="74"/>
    </w:p>
    <w:p w:rsidR="00D005CF" w:rsidRPr="00412DDB" w:rsidRDefault="00D005CF" w:rsidP="00D005CF">
      <w:pPr>
        <w:pStyle w:val="em-4"/>
      </w:pPr>
    </w:p>
    <w:tbl>
      <w:tblPr>
        <w:tblW w:w="10314" w:type="dxa"/>
        <w:tblLook w:val="01E0" w:firstRow="1" w:lastRow="1" w:firstColumn="1" w:lastColumn="1" w:noHBand="0" w:noVBand="0"/>
      </w:tblPr>
      <w:tblGrid>
        <w:gridCol w:w="10314"/>
      </w:tblGrid>
      <w:tr w:rsidR="009008F7" w:rsidRPr="00412DDB" w:rsidTr="00847E23">
        <w:tc>
          <w:tcPr>
            <w:tcW w:w="10314" w:type="dxa"/>
          </w:tcPr>
          <w:p w:rsidR="009008F7" w:rsidRPr="00412DDB" w:rsidRDefault="009008F7" w:rsidP="00847E23">
            <w:pPr>
              <w:pStyle w:val="em-4"/>
            </w:pPr>
            <w:r w:rsidRPr="00412DDB">
              <w:t>Общее количество участников кредитной организации – эмитента на дату окончания отчетного квартала</w:t>
            </w:r>
            <w:r w:rsidRPr="00412DDB">
              <w:rPr>
                <w:rStyle w:val="af0"/>
                <w:vanish/>
              </w:rPr>
              <w:footnoteReference w:id="62"/>
            </w:r>
            <w:r w:rsidRPr="00412DDB">
              <w:t>:</w:t>
            </w:r>
            <w:r w:rsidR="00847E23">
              <w:t xml:space="preserve"> н</w:t>
            </w:r>
            <w:r w:rsidR="00B87D05" w:rsidRPr="00412DDB">
              <w:t>е заполняется</w:t>
            </w:r>
            <w:r w:rsidR="00847E23">
              <w:t>.</w:t>
            </w:r>
          </w:p>
        </w:tc>
      </w:tr>
      <w:tr w:rsidR="009008F7" w:rsidRPr="00412DDB" w:rsidTr="00847E23">
        <w:tc>
          <w:tcPr>
            <w:tcW w:w="10314" w:type="dxa"/>
          </w:tcPr>
          <w:p w:rsidR="009008F7" w:rsidRPr="00412DDB" w:rsidRDefault="009008F7" w:rsidP="006D0ADD">
            <w:pPr>
              <w:pStyle w:val="em-4"/>
            </w:pPr>
            <w:r w:rsidRPr="00412DDB">
              <w:t>Общее количество лиц с ненулевыми остатками на лицевых счетах, зарегистрированных в реестре акционеров кредитной организации – эмитента на дату окончания отчетного квартала</w:t>
            </w:r>
            <w:r w:rsidRPr="00412DDB">
              <w:rPr>
                <w:rStyle w:val="af0"/>
                <w:vanish/>
              </w:rPr>
              <w:footnoteReference w:id="63"/>
            </w:r>
            <w:r w:rsidRPr="00412DDB">
              <w:t>:</w:t>
            </w:r>
            <w:r w:rsidR="00847E23">
              <w:t xml:space="preserve"> </w:t>
            </w:r>
            <w:r w:rsidR="00B87D05" w:rsidRPr="00412DDB">
              <w:t>12</w:t>
            </w:r>
            <w:r w:rsidR="00847E23">
              <w:t>.</w:t>
            </w:r>
          </w:p>
        </w:tc>
      </w:tr>
      <w:tr w:rsidR="00D005CF" w:rsidRPr="00412DDB" w:rsidTr="00847E23">
        <w:tc>
          <w:tcPr>
            <w:tcW w:w="10314" w:type="dxa"/>
          </w:tcPr>
          <w:p w:rsidR="00D005CF" w:rsidRPr="00412DDB" w:rsidRDefault="00D005CF" w:rsidP="00196DC7">
            <w:pPr>
              <w:pStyle w:val="em-4"/>
            </w:pPr>
            <w:r w:rsidRPr="00412DDB">
              <w:t xml:space="preserve">Общее  количество номинальных держателей акций кредитной организации </w:t>
            </w:r>
            <w:r w:rsidR="00B140EC">
              <w:t>–</w:t>
            </w:r>
            <w:r w:rsidRPr="00412DDB">
              <w:t xml:space="preserve"> эмитента</w:t>
            </w:r>
            <w:r w:rsidR="00847E23">
              <w:t xml:space="preserve">: </w:t>
            </w:r>
            <w:r w:rsidRPr="00412DDB">
              <w:rPr>
                <w:rStyle w:val="af0"/>
                <w:vanish/>
              </w:rPr>
              <w:footnoteReference w:id="64"/>
            </w:r>
            <w:r w:rsidR="00B87D05" w:rsidRPr="00412DDB">
              <w:t>1</w:t>
            </w:r>
            <w:r w:rsidR="00847E23">
              <w:t>.</w:t>
            </w:r>
          </w:p>
        </w:tc>
      </w:tr>
      <w:tr w:rsidR="00D005CF" w:rsidRPr="00412DDB" w:rsidTr="00847E23">
        <w:trPr>
          <w:hidden/>
        </w:trPr>
        <w:tc>
          <w:tcPr>
            <w:tcW w:w="10314" w:type="dxa"/>
          </w:tcPr>
          <w:p w:rsidR="00847E23" w:rsidRDefault="00B37CA9" w:rsidP="00847E23">
            <w:pPr>
              <w:pStyle w:val="em-4"/>
            </w:pPr>
            <w:r w:rsidRPr="00412DDB">
              <w:rPr>
                <w:rStyle w:val="af0"/>
                <w:vanish/>
              </w:rPr>
              <w:footnoteReference w:id="65"/>
            </w:r>
            <w:r w:rsidR="00D005CF" w:rsidRPr="00412DDB">
              <w:t>О</w:t>
            </w:r>
            <w:r w:rsidRPr="00412DDB">
              <w:t>бщее количество лиц, включенных в составленный номинальным держателем список лиц, име</w:t>
            </w:r>
            <w:r w:rsidRPr="00412DDB">
              <w:t>в</w:t>
            </w:r>
            <w:r w:rsidRPr="00412DDB">
              <w:t xml:space="preserve">ших (имеющих) право на участие в общем собрании акционеров кредитной организации </w:t>
            </w:r>
            <w:r w:rsidR="00B140EC">
              <w:t>–</w:t>
            </w:r>
            <w:r w:rsidRPr="00412DDB">
              <w:t xml:space="preserve"> эмитента (иной список лиц, составленный в целях осуществления (реализации) прав по акциям кредитной организации </w:t>
            </w:r>
            <w:r w:rsidR="00B140EC">
              <w:t>–</w:t>
            </w:r>
            <w:r w:rsidRPr="00412DDB">
              <w:t xml:space="preserve"> эмитента и для составления которого номинальные держатели акций кредитной организации </w:t>
            </w:r>
            <w:r w:rsidR="00B140EC">
              <w:t>–</w:t>
            </w:r>
            <w:r w:rsidRPr="00412DDB">
              <w:t xml:space="preserve"> эмитента представляли данные о лицах, в интересах которых они владели (владеют) акциями кредитной организ</w:t>
            </w:r>
            <w:r w:rsidRPr="00412DDB">
              <w:t>а</w:t>
            </w:r>
            <w:r w:rsidRPr="00412DDB">
              <w:t xml:space="preserve">ции </w:t>
            </w:r>
            <w:r w:rsidR="00B140EC">
              <w:t>–</w:t>
            </w:r>
            <w:r w:rsidRPr="00412DDB">
              <w:t xml:space="preserve"> эмитента), с указанием категорий (типов) акций кредитной организации </w:t>
            </w:r>
            <w:r w:rsidR="00B140EC">
              <w:t>–</w:t>
            </w:r>
            <w:r w:rsidRPr="00412DDB">
              <w:t xml:space="preserve"> эмитента, владельцы к</w:t>
            </w:r>
            <w:r w:rsidRPr="00412DDB">
              <w:t>о</w:t>
            </w:r>
            <w:r w:rsidRPr="00412DDB">
              <w:t>торых подлежали включению в такой список:</w:t>
            </w:r>
            <w:r w:rsidR="00847E23">
              <w:t xml:space="preserve"> </w:t>
            </w:r>
            <w:r w:rsidR="00B87D05" w:rsidRPr="00412DDB">
              <w:t>1</w:t>
            </w:r>
            <w:r w:rsidR="00A1197F" w:rsidRPr="00412DDB">
              <w:t xml:space="preserve">; </w:t>
            </w:r>
          </w:p>
          <w:p w:rsidR="00D005CF" w:rsidRPr="00412DDB" w:rsidRDefault="00A1197F" w:rsidP="00847E23">
            <w:pPr>
              <w:pStyle w:val="em-4"/>
            </w:pPr>
            <w:r w:rsidRPr="00412DDB">
              <w:t>категория (тип) акций кредитной организации – эмитента – обыкновенные именные бездокумента</w:t>
            </w:r>
            <w:r w:rsidRPr="00412DDB">
              <w:t>р</w:t>
            </w:r>
            <w:r w:rsidRPr="00412DDB">
              <w:t>ные. Дата составления списка «</w:t>
            </w:r>
            <w:r w:rsidR="00DD326B" w:rsidRPr="00412DDB">
              <w:t>30</w:t>
            </w:r>
            <w:r w:rsidRPr="00412DDB">
              <w:t xml:space="preserve">» </w:t>
            </w:r>
            <w:r w:rsidR="00DD326B" w:rsidRPr="00412DDB">
              <w:t>октября</w:t>
            </w:r>
            <w:r w:rsidRPr="00412DDB">
              <w:t xml:space="preserve"> 2012 года. </w:t>
            </w:r>
          </w:p>
        </w:tc>
      </w:tr>
    </w:tbl>
    <w:p w:rsidR="00B37CA9" w:rsidRPr="00412DDB" w:rsidRDefault="00B37CA9" w:rsidP="00D005CF">
      <w:pPr>
        <w:pStyle w:val="em-4"/>
      </w:pPr>
    </w:p>
    <w:p w:rsidR="00B37CA9" w:rsidRPr="00412DDB" w:rsidRDefault="00B37CA9" w:rsidP="00D005CF">
      <w:pPr>
        <w:pStyle w:val="em-1"/>
      </w:pPr>
      <w:bookmarkStart w:id="75" w:name="_Toc403477606"/>
      <w:r w:rsidRPr="00412DDB">
        <w:t xml:space="preserve">6.2. Сведения об участниках (акционерах) кредитной организации </w:t>
      </w:r>
      <w:r w:rsidR="00B140EC">
        <w:t>–</w:t>
      </w:r>
      <w:r w:rsidRPr="00412DDB">
        <w:t xml:space="preserve"> эмитента, владеющих не менее чем 5 процентами ее уставного  капитала или не менее чем 5 процентами ее обыкновенных а</w:t>
      </w:r>
      <w:r w:rsidRPr="00412DDB">
        <w:t>к</w:t>
      </w:r>
      <w:r w:rsidRPr="00412DDB">
        <w:t xml:space="preserve">ций, а также сведения о контролирующих их лицах, а в случае отсутствия таких лиц </w:t>
      </w:r>
      <w:r w:rsidR="00B140EC">
        <w:t>–</w:t>
      </w:r>
      <w:r w:rsidRPr="00412DDB">
        <w:t xml:space="preserve"> об их участн</w:t>
      </w:r>
      <w:r w:rsidRPr="00412DDB">
        <w:t>и</w:t>
      </w:r>
      <w:r w:rsidRPr="00412DDB">
        <w:t>ках (акционерах), владеющих не менее чем 20 процентами уставного (складочного) капитала (паев</w:t>
      </w:r>
      <w:r w:rsidRPr="00412DDB">
        <w:t>о</w:t>
      </w:r>
      <w:r w:rsidRPr="00412DDB">
        <w:t>го фонда) или не менее чем 20 процентами их обыкновенных акций</w:t>
      </w:r>
      <w:bookmarkEnd w:id="75"/>
    </w:p>
    <w:p w:rsidR="00B37CA9" w:rsidRPr="00412DDB" w:rsidRDefault="00B37CA9" w:rsidP="00D005CF">
      <w:pPr>
        <w:pStyle w:val="em-4"/>
      </w:pPr>
    </w:p>
    <w:p w:rsidR="00B37CA9" w:rsidRPr="00412DDB" w:rsidRDefault="00B37CA9" w:rsidP="00D005CF">
      <w:pPr>
        <w:pStyle w:val="em-4"/>
        <w:rPr>
          <w:b/>
        </w:rPr>
      </w:pPr>
      <w:r w:rsidRPr="00412DDB">
        <w:rPr>
          <w:b/>
        </w:rPr>
        <w:t xml:space="preserve">Информация о лицах, владеющих не менее чем 5 процентами уставного капитала или не менее чем 5 процентами обыкновенных акций кредитной организации </w:t>
      </w:r>
      <w:r w:rsidR="00B140EC">
        <w:rPr>
          <w:b/>
        </w:rPr>
        <w:t>–</w:t>
      </w:r>
      <w:r w:rsidRPr="00412DDB">
        <w:rPr>
          <w:b/>
        </w:rPr>
        <w:t xml:space="preserve"> эмитента</w:t>
      </w:r>
      <w:r w:rsidRPr="00412DDB">
        <w:rPr>
          <w:rStyle w:val="af0"/>
          <w:b/>
          <w:vanish/>
        </w:rPr>
        <w:footnoteReference w:id="66"/>
      </w:r>
      <w:r w:rsidRPr="00412DDB">
        <w:rPr>
          <w:b/>
        </w:rPr>
        <w:t>:</w:t>
      </w:r>
    </w:p>
    <w:p w:rsidR="00B37CA9" w:rsidRPr="00412DDB" w:rsidRDefault="00B37CA9" w:rsidP="00D005CF">
      <w:pPr>
        <w:pStyle w:val="em-4"/>
      </w:pPr>
    </w:p>
    <w:p w:rsidR="00B37CA9" w:rsidRPr="00412DDB" w:rsidRDefault="00B37CA9" w:rsidP="00D005CF">
      <w:pPr>
        <w:pStyle w:val="em-4"/>
      </w:pPr>
      <w:r w:rsidRPr="00412DDB">
        <w:t>Для физических лиц, владеющих не менее чем 5 процентами уставного капитала или не менее чем 5 процентами обыкновенных акций кредитной организации – эмитента указывается:</w:t>
      </w:r>
    </w:p>
    <w:p w:rsidR="00D005CF" w:rsidRPr="00412DDB" w:rsidRDefault="00D005CF" w:rsidP="00D005CF">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600"/>
        <w:gridCol w:w="3186"/>
      </w:tblGrid>
      <w:tr w:rsidR="00D005CF" w:rsidRPr="00412DDB" w:rsidTr="00847E23">
        <w:tc>
          <w:tcPr>
            <w:tcW w:w="3060" w:type="dxa"/>
          </w:tcPr>
          <w:p w:rsidR="00D005CF" w:rsidRPr="00412DDB" w:rsidRDefault="00EF0724" w:rsidP="00F237F6">
            <w:pPr>
              <w:pStyle w:val="em-4"/>
              <w:ind w:firstLine="0"/>
            </w:pPr>
            <w:r w:rsidRPr="00412DDB">
              <w:t>Фамилия, имя, отчество:</w:t>
            </w:r>
          </w:p>
        </w:tc>
        <w:tc>
          <w:tcPr>
            <w:tcW w:w="6786" w:type="dxa"/>
            <w:gridSpan w:val="2"/>
          </w:tcPr>
          <w:p w:rsidR="00D005CF" w:rsidRPr="00412DDB" w:rsidRDefault="00B140EC" w:rsidP="00F237F6">
            <w:pPr>
              <w:pStyle w:val="em-4"/>
              <w:ind w:firstLine="0"/>
            </w:pPr>
            <w:r>
              <w:t>–</w:t>
            </w:r>
          </w:p>
        </w:tc>
      </w:tr>
      <w:tr w:rsidR="00D005CF" w:rsidRPr="00412DDB" w:rsidTr="00847E23">
        <w:tc>
          <w:tcPr>
            <w:tcW w:w="6660" w:type="dxa"/>
            <w:gridSpan w:val="2"/>
          </w:tcPr>
          <w:p w:rsidR="00D005CF" w:rsidRPr="00412DDB" w:rsidRDefault="00EF0724" w:rsidP="00F237F6">
            <w:pPr>
              <w:pStyle w:val="em-4"/>
              <w:ind w:firstLine="0"/>
            </w:pPr>
            <w:r w:rsidRPr="00412DDB">
              <w:t xml:space="preserve">Размер доли участника (акционера) кредитной организации </w:t>
            </w:r>
            <w:r w:rsidR="00B140EC">
              <w:t>–</w:t>
            </w:r>
            <w:r w:rsidRPr="00412DDB">
              <w:t xml:space="preserve"> эм</w:t>
            </w:r>
            <w:r w:rsidRPr="00412DDB">
              <w:t>и</w:t>
            </w:r>
            <w:r w:rsidRPr="00412DDB">
              <w:t>тента в уставном капитале кредитной организации – эмитента:</w:t>
            </w:r>
          </w:p>
        </w:tc>
        <w:tc>
          <w:tcPr>
            <w:tcW w:w="3186" w:type="dxa"/>
            <w:vAlign w:val="center"/>
          </w:tcPr>
          <w:p w:rsidR="00D005CF" w:rsidRPr="00412DDB" w:rsidRDefault="00B140EC" w:rsidP="00F237F6">
            <w:pPr>
              <w:pStyle w:val="em-4"/>
              <w:ind w:firstLine="0"/>
              <w:jc w:val="center"/>
            </w:pPr>
            <w:r>
              <w:t>–</w:t>
            </w:r>
          </w:p>
        </w:tc>
      </w:tr>
      <w:tr w:rsidR="00D005CF" w:rsidRPr="00412DDB" w:rsidTr="00847E23">
        <w:tc>
          <w:tcPr>
            <w:tcW w:w="6660" w:type="dxa"/>
            <w:gridSpan w:val="2"/>
          </w:tcPr>
          <w:p w:rsidR="00D005CF" w:rsidRPr="00412DDB" w:rsidRDefault="00EF0724" w:rsidP="00F237F6">
            <w:pPr>
              <w:pStyle w:val="em-4"/>
              <w:ind w:firstLine="0"/>
            </w:pPr>
            <w:r w:rsidRPr="00412DDB">
              <w:t>Доли принадлежащих обыкновенных акций кредитной организации – эмитента</w:t>
            </w:r>
            <w:r w:rsidRPr="00412DDB">
              <w:rPr>
                <w:rStyle w:val="af0"/>
                <w:vanish/>
              </w:rPr>
              <w:footnoteReference w:id="67"/>
            </w:r>
            <w:r w:rsidRPr="00412DDB">
              <w:t>:</w:t>
            </w:r>
          </w:p>
        </w:tc>
        <w:tc>
          <w:tcPr>
            <w:tcW w:w="3186" w:type="dxa"/>
            <w:vAlign w:val="center"/>
          </w:tcPr>
          <w:p w:rsidR="00D005CF" w:rsidRPr="00412DDB" w:rsidRDefault="00B140EC" w:rsidP="00F237F6">
            <w:pPr>
              <w:pStyle w:val="em-4"/>
              <w:ind w:firstLine="0"/>
              <w:jc w:val="center"/>
            </w:pPr>
            <w:r>
              <w:t>–</w:t>
            </w:r>
          </w:p>
        </w:tc>
      </w:tr>
    </w:tbl>
    <w:p w:rsidR="00D005CF" w:rsidRPr="00412DDB" w:rsidRDefault="00D005CF" w:rsidP="00D005CF">
      <w:pPr>
        <w:pStyle w:val="em-4"/>
      </w:pPr>
    </w:p>
    <w:p w:rsidR="00B37CA9" w:rsidRDefault="00B37CA9" w:rsidP="00EF0724">
      <w:pPr>
        <w:pStyle w:val="em-4"/>
      </w:pPr>
      <w:r w:rsidRPr="00412DDB">
        <w:t>В отношении коммерческих организаций, владеющих не менее чем 5 процентами уставного капитала или не менее чем 5 процентами обыкновенных акций кредитной организации – эмитента указывается:</w:t>
      </w:r>
    </w:p>
    <w:p w:rsidR="00847E23" w:rsidRPr="00412DDB" w:rsidRDefault="00847E23" w:rsidP="00EF0724">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3600"/>
        <w:gridCol w:w="2646"/>
      </w:tblGrid>
      <w:tr w:rsidR="00EF0724" w:rsidRPr="00412DDB" w:rsidTr="00847E23">
        <w:tc>
          <w:tcPr>
            <w:tcW w:w="3600" w:type="dxa"/>
          </w:tcPr>
          <w:p w:rsidR="00EF0724" w:rsidRPr="00412DDB" w:rsidRDefault="00EF0724" w:rsidP="00F237F6">
            <w:pPr>
              <w:pStyle w:val="em-4"/>
              <w:ind w:firstLine="0"/>
            </w:pPr>
            <w:r w:rsidRPr="00412DDB">
              <w:t>Полное фирменное наименование:</w:t>
            </w:r>
          </w:p>
        </w:tc>
        <w:tc>
          <w:tcPr>
            <w:tcW w:w="6246" w:type="dxa"/>
            <w:gridSpan w:val="2"/>
            <w:vAlign w:val="center"/>
          </w:tcPr>
          <w:p w:rsidR="00EF0724" w:rsidRPr="00412DDB" w:rsidRDefault="00B87D05" w:rsidP="00F237F6">
            <w:pPr>
              <w:pStyle w:val="em-4"/>
              <w:ind w:firstLine="0"/>
              <w:jc w:val="center"/>
            </w:pPr>
            <w:r w:rsidRPr="00412DDB">
              <w:rPr>
                <w:b/>
                <w:bCs/>
              </w:rPr>
              <w:t>1. Открытое акционерное общество "Акционерная фина</w:t>
            </w:r>
            <w:r w:rsidRPr="00412DDB">
              <w:rPr>
                <w:b/>
                <w:bCs/>
              </w:rPr>
              <w:t>н</w:t>
            </w:r>
            <w:r w:rsidRPr="00412DDB">
              <w:rPr>
                <w:b/>
                <w:bCs/>
              </w:rPr>
              <w:t>совая корпорация "Система"</w:t>
            </w:r>
            <w:r w:rsidRPr="00412DDB">
              <w:t> </w:t>
            </w:r>
          </w:p>
        </w:tc>
      </w:tr>
      <w:tr w:rsidR="00B87D05" w:rsidRPr="00412DDB" w:rsidTr="00847E23">
        <w:tc>
          <w:tcPr>
            <w:tcW w:w="3600" w:type="dxa"/>
          </w:tcPr>
          <w:p w:rsidR="00B87D05" w:rsidRPr="00412DDB" w:rsidRDefault="00B87D05" w:rsidP="00F237F6">
            <w:pPr>
              <w:pStyle w:val="em-4"/>
              <w:ind w:firstLine="0"/>
              <w:jc w:val="left"/>
            </w:pPr>
            <w:r w:rsidRPr="00412DDB">
              <w:t>Сокращенное фирменное наимен</w:t>
            </w:r>
            <w:r w:rsidRPr="00412DDB">
              <w:t>о</w:t>
            </w:r>
            <w:r w:rsidRPr="00412DDB">
              <w:t>вание:</w:t>
            </w:r>
          </w:p>
        </w:tc>
        <w:tc>
          <w:tcPr>
            <w:tcW w:w="6246" w:type="dxa"/>
            <w:gridSpan w:val="2"/>
            <w:vAlign w:val="center"/>
          </w:tcPr>
          <w:p w:rsidR="00B87D05" w:rsidRPr="00412DDB" w:rsidRDefault="00B87D05" w:rsidP="00B87D05">
            <w:pPr>
              <w:jc w:val="center"/>
              <w:rPr>
                <w:sz w:val="20"/>
                <w:szCs w:val="20"/>
              </w:rPr>
            </w:pPr>
            <w:r w:rsidRPr="00412DDB">
              <w:rPr>
                <w:sz w:val="20"/>
                <w:szCs w:val="20"/>
              </w:rPr>
              <w:t>ОАО АФК "Система"</w:t>
            </w:r>
          </w:p>
          <w:p w:rsidR="00B87D05" w:rsidRPr="00412DDB" w:rsidRDefault="00B87D05" w:rsidP="00B87D05">
            <w:pPr>
              <w:jc w:val="center"/>
              <w:rPr>
                <w:sz w:val="20"/>
                <w:szCs w:val="20"/>
              </w:rPr>
            </w:pPr>
          </w:p>
        </w:tc>
      </w:tr>
      <w:tr w:rsidR="00B87D05" w:rsidRPr="00412DDB" w:rsidTr="00847E23">
        <w:tc>
          <w:tcPr>
            <w:tcW w:w="3600" w:type="dxa"/>
          </w:tcPr>
          <w:p w:rsidR="00B87D05" w:rsidRPr="00412DDB" w:rsidRDefault="00B87D05" w:rsidP="00F237F6">
            <w:pPr>
              <w:pStyle w:val="em-4"/>
              <w:ind w:firstLine="0"/>
            </w:pPr>
            <w:r w:rsidRPr="00412DDB">
              <w:t>Место нахождения:</w:t>
            </w:r>
          </w:p>
        </w:tc>
        <w:tc>
          <w:tcPr>
            <w:tcW w:w="6246" w:type="dxa"/>
            <w:gridSpan w:val="2"/>
            <w:vAlign w:val="center"/>
          </w:tcPr>
          <w:p w:rsidR="00B87D05" w:rsidRPr="00412DDB" w:rsidRDefault="00B87D05" w:rsidP="00B87D05">
            <w:pPr>
              <w:jc w:val="center"/>
              <w:rPr>
                <w:sz w:val="20"/>
                <w:szCs w:val="20"/>
              </w:rPr>
            </w:pPr>
            <w:smartTag w:uri="urn:schemas-microsoft-com:office:smarttags" w:element="metricconverter">
              <w:smartTagPr>
                <w:attr w:name="ProductID" w:val="125009, г"/>
              </w:smartTagPr>
              <w:r w:rsidRPr="00412DDB">
                <w:rPr>
                  <w:sz w:val="20"/>
                  <w:szCs w:val="20"/>
                </w:rPr>
                <w:t>125009, г</w:t>
              </w:r>
            </w:smartTag>
            <w:r w:rsidRPr="00412DDB">
              <w:rPr>
                <w:sz w:val="20"/>
                <w:szCs w:val="20"/>
              </w:rPr>
              <w:t>. Москва, ул. Моховая, д.13 стр.1</w:t>
            </w:r>
          </w:p>
        </w:tc>
      </w:tr>
      <w:tr w:rsidR="00B87D05" w:rsidRPr="00412DDB" w:rsidTr="00847E23">
        <w:tc>
          <w:tcPr>
            <w:tcW w:w="3600" w:type="dxa"/>
          </w:tcPr>
          <w:p w:rsidR="00B87D05" w:rsidRPr="00412DDB" w:rsidRDefault="00B87D05" w:rsidP="00F237F6">
            <w:pPr>
              <w:pStyle w:val="em-4"/>
              <w:ind w:firstLine="0"/>
            </w:pPr>
            <w:r w:rsidRPr="00412DDB">
              <w:t>ИНН (если применимо):</w:t>
            </w:r>
          </w:p>
        </w:tc>
        <w:tc>
          <w:tcPr>
            <w:tcW w:w="6246" w:type="dxa"/>
            <w:gridSpan w:val="2"/>
            <w:vAlign w:val="center"/>
          </w:tcPr>
          <w:p w:rsidR="00B87D05" w:rsidRPr="00412DDB" w:rsidRDefault="00B87D05" w:rsidP="00B87D05">
            <w:pPr>
              <w:jc w:val="center"/>
              <w:rPr>
                <w:sz w:val="20"/>
                <w:szCs w:val="20"/>
              </w:rPr>
            </w:pPr>
            <w:r w:rsidRPr="00412DDB">
              <w:rPr>
                <w:sz w:val="20"/>
                <w:szCs w:val="20"/>
              </w:rPr>
              <w:t>7703104630 </w:t>
            </w:r>
          </w:p>
        </w:tc>
      </w:tr>
      <w:tr w:rsidR="00EF0724" w:rsidRPr="00412DDB" w:rsidTr="00847E23">
        <w:tc>
          <w:tcPr>
            <w:tcW w:w="3600" w:type="dxa"/>
          </w:tcPr>
          <w:p w:rsidR="00EF0724" w:rsidRPr="00412DDB" w:rsidRDefault="00EF0724" w:rsidP="00F237F6">
            <w:pPr>
              <w:pStyle w:val="em-4"/>
              <w:ind w:firstLine="0"/>
            </w:pPr>
            <w:r w:rsidRPr="00412DDB">
              <w:t>ОГРН (если применимо):</w:t>
            </w:r>
          </w:p>
        </w:tc>
        <w:tc>
          <w:tcPr>
            <w:tcW w:w="6246" w:type="dxa"/>
            <w:gridSpan w:val="2"/>
            <w:vAlign w:val="center"/>
          </w:tcPr>
          <w:p w:rsidR="00EF0724" w:rsidRPr="00412DDB" w:rsidRDefault="00C873AC" w:rsidP="00F237F6">
            <w:pPr>
              <w:pStyle w:val="em-4"/>
              <w:ind w:firstLine="0"/>
              <w:jc w:val="center"/>
            </w:pPr>
            <w:r w:rsidRPr="00412DDB">
              <w:rPr>
                <w:bCs/>
              </w:rPr>
              <w:t>1027700003891</w:t>
            </w:r>
          </w:p>
        </w:tc>
      </w:tr>
      <w:tr w:rsidR="006F385B" w:rsidRPr="00412DDB" w:rsidTr="00847E23">
        <w:tc>
          <w:tcPr>
            <w:tcW w:w="7200" w:type="dxa"/>
            <w:gridSpan w:val="2"/>
          </w:tcPr>
          <w:p w:rsidR="006F385B" w:rsidRPr="00412DDB" w:rsidRDefault="006F385B" w:rsidP="00F237F6">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646" w:type="dxa"/>
            <w:vAlign w:val="center"/>
          </w:tcPr>
          <w:p w:rsidR="006F385B" w:rsidRPr="00412DDB" w:rsidRDefault="006F385B" w:rsidP="00A116F9">
            <w:pPr>
              <w:jc w:val="center"/>
              <w:rPr>
                <w:sz w:val="20"/>
                <w:szCs w:val="20"/>
              </w:rPr>
            </w:pPr>
            <w:r w:rsidRPr="00412DDB">
              <w:rPr>
                <w:sz w:val="22"/>
                <w:szCs w:val="22"/>
              </w:rPr>
              <w:t>65,252%</w:t>
            </w:r>
          </w:p>
        </w:tc>
      </w:tr>
      <w:tr w:rsidR="006F385B" w:rsidRPr="00412DDB" w:rsidTr="00847E23">
        <w:tc>
          <w:tcPr>
            <w:tcW w:w="7200" w:type="dxa"/>
            <w:gridSpan w:val="2"/>
          </w:tcPr>
          <w:p w:rsidR="006F385B" w:rsidRPr="00412DDB" w:rsidRDefault="006F385B" w:rsidP="00F237F6">
            <w:pPr>
              <w:pStyle w:val="em-4"/>
              <w:ind w:firstLine="0"/>
            </w:pPr>
            <w:r w:rsidRPr="00412DDB">
              <w:t>Доли принадлежащих обыкновенных акций кредитной организации – эмитента</w:t>
            </w:r>
            <w:r w:rsidRPr="00412DDB">
              <w:rPr>
                <w:rStyle w:val="af0"/>
                <w:vanish/>
              </w:rPr>
              <w:footnoteReference w:id="68"/>
            </w:r>
            <w:r w:rsidRPr="00412DDB">
              <w:t>:</w:t>
            </w:r>
          </w:p>
        </w:tc>
        <w:tc>
          <w:tcPr>
            <w:tcW w:w="2646" w:type="dxa"/>
            <w:vAlign w:val="center"/>
          </w:tcPr>
          <w:p w:rsidR="006F385B" w:rsidRPr="00412DDB" w:rsidRDefault="006F385B" w:rsidP="00A116F9">
            <w:pPr>
              <w:jc w:val="center"/>
              <w:rPr>
                <w:sz w:val="20"/>
                <w:szCs w:val="20"/>
              </w:rPr>
            </w:pPr>
            <w:r w:rsidRPr="00412DDB">
              <w:rPr>
                <w:sz w:val="22"/>
                <w:szCs w:val="22"/>
              </w:rPr>
              <w:t>65,236%</w:t>
            </w:r>
          </w:p>
        </w:tc>
      </w:tr>
    </w:tbl>
    <w:p w:rsidR="00EF0724" w:rsidRPr="00412DDB" w:rsidRDefault="00EF0724" w:rsidP="00EF0724">
      <w:pPr>
        <w:pStyle w:val="em-4"/>
      </w:pPr>
    </w:p>
    <w:p w:rsidR="00B37CA9" w:rsidRPr="00412DDB" w:rsidRDefault="00B37CA9" w:rsidP="00EF0724">
      <w:pPr>
        <w:pStyle w:val="em-4"/>
      </w:pPr>
      <w:r w:rsidRPr="00412DDB">
        <w:t>В отношении некоммерческих организаций, владеющих не менее чем 5 процентами уставного кап</w:t>
      </w:r>
      <w:r w:rsidRPr="00412DDB">
        <w:t>и</w:t>
      </w:r>
      <w:r w:rsidRPr="00412DDB">
        <w:t>тала или не менее чем 5 процентами обыкновенных акций кредитной организации – эмитента,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4860"/>
        <w:gridCol w:w="2286"/>
      </w:tblGrid>
      <w:tr w:rsidR="00EF0724" w:rsidRPr="00412DDB" w:rsidTr="00847E23">
        <w:tc>
          <w:tcPr>
            <w:tcW w:w="2700" w:type="dxa"/>
          </w:tcPr>
          <w:p w:rsidR="00EF0724" w:rsidRPr="00412DDB" w:rsidRDefault="00EF0724" w:rsidP="00F237F6">
            <w:pPr>
              <w:pStyle w:val="em-4"/>
              <w:ind w:firstLine="0"/>
            </w:pPr>
            <w:r w:rsidRPr="00412DDB">
              <w:t>Наименование:</w:t>
            </w:r>
          </w:p>
        </w:tc>
        <w:tc>
          <w:tcPr>
            <w:tcW w:w="7146" w:type="dxa"/>
            <w:gridSpan w:val="2"/>
          </w:tcPr>
          <w:p w:rsidR="00EF0724" w:rsidRPr="00412DDB" w:rsidRDefault="00B140EC" w:rsidP="00F237F6">
            <w:pPr>
              <w:pStyle w:val="em-4"/>
              <w:ind w:firstLine="0"/>
            </w:pPr>
            <w:r>
              <w:t>–</w:t>
            </w:r>
          </w:p>
        </w:tc>
      </w:tr>
      <w:tr w:rsidR="00EF0724" w:rsidRPr="00412DDB" w:rsidTr="00847E23">
        <w:tc>
          <w:tcPr>
            <w:tcW w:w="2700" w:type="dxa"/>
          </w:tcPr>
          <w:p w:rsidR="00EF0724" w:rsidRPr="00412DDB" w:rsidRDefault="00EF0724" w:rsidP="00F237F6">
            <w:pPr>
              <w:pStyle w:val="em-4"/>
              <w:ind w:firstLine="0"/>
            </w:pPr>
            <w:r w:rsidRPr="00412DDB">
              <w:t>Место нахождения:</w:t>
            </w:r>
          </w:p>
        </w:tc>
        <w:tc>
          <w:tcPr>
            <w:tcW w:w="7146" w:type="dxa"/>
            <w:gridSpan w:val="2"/>
          </w:tcPr>
          <w:p w:rsidR="00EF0724" w:rsidRPr="00412DDB" w:rsidRDefault="00B140EC" w:rsidP="00F237F6">
            <w:pPr>
              <w:pStyle w:val="em-4"/>
              <w:ind w:firstLine="0"/>
            </w:pPr>
            <w:r>
              <w:t>–</w:t>
            </w:r>
          </w:p>
        </w:tc>
      </w:tr>
      <w:tr w:rsidR="00EF0724" w:rsidRPr="00412DDB" w:rsidTr="00847E23">
        <w:tc>
          <w:tcPr>
            <w:tcW w:w="2700" w:type="dxa"/>
          </w:tcPr>
          <w:p w:rsidR="00EF0724" w:rsidRPr="00412DDB" w:rsidRDefault="00EF0724" w:rsidP="00F237F6">
            <w:pPr>
              <w:pStyle w:val="em-4"/>
              <w:ind w:firstLine="0"/>
            </w:pPr>
            <w:r w:rsidRPr="00412DDB">
              <w:t>ИНН (если применимо):</w:t>
            </w:r>
          </w:p>
        </w:tc>
        <w:tc>
          <w:tcPr>
            <w:tcW w:w="7146" w:type="dxa"/>
            <w:gridSpan w:val="2"/>
          </w:tcPr>
          <w:p w:rsidR="00EF0724" w:rsidRPr="00412DDB" w:rsidRDefault="00B140EC" w:rsidP="00F237F6">
            <w:pPr>
              <w:pStyle w:val="em-4"/>
              <w:ind w:firstLine="0"/>
            </w:pPr>
            <w:r>
              <w:t>–</w:t>
            </w:r>
          </w:p>
        </w:tc>
      </w:tr>
      <w:tr w:rsidR="00EF0724" w:rsidRPr="00412DDB" w:rsidTr="00847E23">
        <w:tc>
          <w:tcPr>
            <w:tcW w:w="2700" w:type="dxa"/>
          </w:tcPr>
          <w:p w:rsidR="00EF0724" w:rsidRPr="00412DDB" w:rsidRDefault="00EF0724" w:rsidP="00F237F6">
            <w:pPr>
              <w:pStyle w:val="em-4"/>
              <w:ind w:firstLine="0"/>
            </w:pPr>
            <w:r w:rsidRPr="00412DDB">
              <w:t>ОГРН (если применимо):</w:t>
            </w:r>
          </w:p>
        </w:tc>
        <w:tc>
          <w:tcPr>
            <w:tcW w:w="7146" w:type="dxa"/>
            <w:gridSpan w:val="2"/>
          </w:tcPr>
          <w:p w:rsidR="00EF0724" w:rsidRPr="00412DDB" w:rsidRDefault="00B140EC" w:rsidP="00F237F6">
            <w:pPr>
              <w:pStyle w:val="em-4"/>
              <w:ind w:firstLine="0"/>
            </w:pPr>
            <w:r>
              <w:t>–</w:t>
            </w:r>
          </w:p>
        </w:tc>
      </w:tr>
      <w:tr w:rsidR="00EF0724" w:rsidRPr="00412DDB" w:rsidTr="00847E23">
        <w:tc>
          <w:tcPr>
            <w:tcW w:w="7560" w:type="dxa"/>
            <w:gridSpan w:val="2"/>
          </w:tcPr>
          <w:p w:rsidR="00EF0724" w:rsidRPr="00412DDB" w:rsidRDefault="00EF0724" w:rsidP="00F237F6">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286" w:type="dxa"/>
          </w:tcPr>
          <w:p w:rsidR="00EF0724" w:rsidRPr="00412DDB" w:rsidRDefault="00B140EC" w:rsidP="00F237F6">
            <w:pPr>
              <w:pStyle w:val="em-4"/>
              <w:ind w:firstLine="0"/>
            </w:pPr>
            <w:r>
              <w:t>–</w:t>
            </w:r>
          </w:p>
        </w:tc>
      </w:tr>
      <w:tr w:rsidR="00EF0724" w:rsidRPr="00412DDB" w:rsidTr="00847E23">
        <w:tc>
          <w:tcPr>
            <w:tcW w:w="7560" w:type="dxa"/>
            <w:gridSpan w:val="2"/>
          </w:tcPr>
          <w:p w:rsidR="00EF0724" w:rsidRPr="00412DDB" w:rsidRDefault="00EF0724" w:rsidP="00F237F6">
            <w:pPr>
              <w:pStyle w:val="em-4"/>
              <w:ind w:firstLine="0"/>
            </w:pPr>
            <w:r w:rsidRPr="00412DDB">
              <w:t>Доли принадлежащих обыкновенных акций кредитной организации – эм</w:t>
            </w:r>
            <w:r w:rsidRPr="00412DDB">
              <w:t>и</w:t>
            </w:r>
            <w:r w:rsidRPr="00412DDB">
              <w:t>тента</w:t>
            </w:r>
            <w:r w:rsidRPr="00412DDB">
              <w:rPr>
                <w:rStyle w:val="af0"/>
                <w:vanish/>
              </w:rPr>
              <w:footnoteReference w:id="69"/>
            </w:r>
            <w:r w:rsidRPr="00412DDB">
              <w:t>:</w:t>
            </w:r>
          </w:p>
        </w:tc>
        <w:tc>
          <w:tcPr>
            <w:tcW w:w="2286" w:type="dxa"/>
          </w:tcPr>
          <w:p w:rsidR="00EF0724" w:rsidRPr="00412DDB" w:rsidRDefault="00B140EC" w:rsidP="00F237F6">
            <w:pPr>
              <w:pStyle w:val="em-4"/>
              <w:ind w:firstLine="0"/>
            </w:pPr>
            <w:r>
              <w:t>–</w:t>
            </w:r>
          </w:p>
        </w:tc>
      </w:tr>
    </w:tbl>
    <w:p w:rsidR="00EF0724" w:rsidRPr="00412DDB" w:rsidRDefault="00EF0724" w:rsidP="00EF0724">
      <w:pPr>
        <w:pStyle w:val="em-4"/>
      </w:pPr>
    </w:p>
    <w:p w:rsidR="00B37CA9" w:rsidRPr="00412DDB" w:rsidRDefault="00B37CA9" w:rsidP="00671EC5">
      <w:pPr>
        <w:pStyle w:val="em-4"/>
        <w:rPr>
          <w:b/>
        </w:rPr>
      </w:pPr>
      <w:r w:rsidRPr="00412DDB">
        <w:rPr>
          <w:b/>
        </w:rPr>
        <w:t>Сведения о лицах, контролирующих участника (акционера) кредитной организации – эмите</w:t>
      </w:r>
      <w:r w:rsidRPr="00412DDB">
        <w:rPr>
          <w:b/>
        </w:rPr>
        <w:t>н</w:t>
      </w:r>
      <w:r w:rsidRPr="00412DDB">
        <w:rPr>
          <w:b/>
        </w:rPr>
        <w:t>та, владеющего  не менее чем 5 процентами уставного капитала или не менее чем 5 процентами обыкновенных акций кредитной организации – эмитента, а в случае отсутствия таких лиц – о его участниках (акционерах), владеющих не менее чем 20 процентами уставного (складочного) капитала (паевого фонда) или не менее чем 20 процентами его обыкновенных акций</w:t>
      </w:r>
      <w:r w:rsidRPr="00412DDB">
        <w:rPr>
          <w:rStyle w:val="af0"/>
          <w:b/>
          <w:vanish/>
        </w:rPr>
        <w:footnoteReference w:id="70"/>
      </w:r>
      <w:r w:rsidRPr="00412DDB">
        <w:rPr>
          <w:b/>
        </w:rPr>
        <w:t>:</w:t>
      </w:r>
    </w:p>
    <w:p w:rsidR="00B37CA9" w:rsidRPr="00412DDB" w:rsidRDefault="00B37CA9" w:rsidP="00671EC5">
      <w:pPr>
        <w:pStyle w:val="em-4"/>
        <w:rPr>
          <w:shd w:val="clear" w:color="auto" w:fill="FFFF00"/>
        </w:rPr>
      </w:pPr>
    </w:p>
    <w:p w:rsidR="00B37CA9" w:rsidRPr="00412DDB" w:rsidRDefault="00B37CA9" w:rsidP="00671EC5">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671EC5" w:rsidRPr="00412DDB" w:rsidTr="00847E23">
        <w:tc>
          <w:tcPr>
            <w:tcW w:w="2700" w:type="dxa"/>
          </w:tcPr>
          <w:p w:rsidR="00671EC5" w:rsidRPr="00412DDB" w:rsidRDefault="00671EC5" w:rsidP="00F237F6">
            <w:pPr>
              <w:pStyle w:val="em-4"/>
              <w:ind w:firstLine="0"/>
            </w:pPr>
            <w:r w:rsidRPr="00412DDB">
              <w:t>фамилия, имя, отчество:</w:t>
            </w:r>
          </w:p>
        </w:tc>
        <w:tc>
          <w:tcPr>
            <w:tcW w:w="7146" w:type="dxa"/>
          </w:tcPr>
          <w:p w:rsidR="00671EC5" w:rsidRPr="00412DDB" w:rsidRDefault="00BF56F1" w:rsidP="00F237F6">
            <w:pPr>
              <w:pStyle w:val="em-4"/>
              <w:ind w:firstLine="0"/>
            </w:pPr>
            <w:r w:rsidRPr="00412DDB">
              <w:rPr>
                <w:sz w:val="20"/>
                <w:szCs w:val="20"/>
              </w:rPr>
              <w:t>Евтушенков Владимир Петрович</w:t>
            </w:r>
          </w:p>
        </w:tc>
      </w:tr>
    </w:tbl>
    <w:p w:rsidR="00671EC5" w:rsidRPr="00412DDB" w:rsidRDefault="00671EC5" w:rsidP="00671EC5">
      <w:pPr>
        <w:pStyle w:val="em-4"/>
      </w:pPr>
    </w:p>
    <w:p w:rsidR="00B37CA9" w:rsidRPr="00412DDB" w:rsidRDefault="00B37CA9" w:rsidP="001F7DCD">
      <w:pPr>
        <w:pStyle w:val="em-4"/>
      </w:pPr>
      <w:r w:rsidRPr="00412DDB">
        <w:t>в отношении коммер</w:t>
      </w:r>
      <w:r w:rsidR="001F7DCD" w:rsidRPr="00412DDB">
        <w:t>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06"/>
      </w:tblGrid>
      <w:tr w:rsidR="001F7DCD" w:rsidRPr="00412DDB" w:rsidTr="00847E23">
        <w:tc>
          <w:tcPr>
            <w:tcW w:w="4140" w:type="dxa"/>
          </w:tcPr>
          <w:p w:rsidR="001F7DCD" w:rsidRPr="00412DDB" w:rsidRDefault="001F7DCD" w:rsidP="00F237F6">
            <w:pPr>
              <w:pStyle w:val="em-4"/>
              <w:ind w:firstLine="0"/>
            </w:pPr>
            <w:r w:rsidRPr="00412DDB">
              <w:t>полное фирменное наименование:</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сокращенное фирменное наименование:</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место нахождения:</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ИНН (если применимо):</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ОГРН (если применимо):</w:t>
            </w:r>
          </w:p>
        </w:tc>
        <w:tc>
          <w:tcPr>
            <w:tcW w:w="5706" w:type="dxa"/>
          </w:tcPr>
          <w:p w:rsidR="001F7DCD" w:rsidRPr="00412DDB" w:rsidRDefault="00B140EC" w:rsidP="00F237F6">
            <w:pPr>
              <w:pStyle w:val="em-4"/>
              <w:ind w:firstLine="0"/>
            </w:pPr>
            <w:r>
              <w:t>–</w:t>
            </w:r>
          </w:p>
        </w:tc>
      </w:tr>
    </w:tbl>
    <w:p w:rsidR="001F7DCD" w:rsidRPr="00412DDB" w:rsidRDefault="001F7DCD" w:rsidP="001F7DCD">
      <w:pPr>
        <w:pStyle w:val="em-4"/>
      </w:pPr>
    </w:p>
    <w:p w:rsidR="00B37CA9" w:rsidRPr="00412DDB" w:rsidRDefault="00B37CA9" w:rsidP="001F7DCD">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1F7DCD" w:rsidRPr="00412DDB" w:rsidTr="00847E23">
        <w:tc>
          <w:tcPr>
            <w:tcW w:w="2700" w:type="dxa"/>
          </w:tcPr>
          <w:p w:rsidR="001F7DCD" w:rsidRPr="00412DDB" w:rsidRDefault="001F7DCD" w:rsidP="00F237F6">
            <w:pPr>
              <w:pStyle w:val="em-4"/>
              <w:ind w:firstLine="0"/>
            </w:pPr>
            <w:r w:rsidRPr="00412DDB">
              <w:t>наименование:</w:t>
            </w:r>
          </w:p>
        </w:tc>
        <w:tc>
          <w:tcPr>
            <w:tcW w:w="7146" w:type="dxa"/>
          </w:tcPr>
          <w:p w:rsidR="001F7DCD" w:rsidRPr="00412DDB" w:rsidRDefault="00B140EC" w:rsidP="00F237F6">
            <w:pPr>
              <w:pStyle w:val="em-4"/>
              <w:ind w:firstLine="0"/>
            </w:pPr>
            <w:r>
              <w:t>–</w:t>
            </w:r>
          </w:p>
        </w:tc>
      </w:tr>
      <w:tr w:rsidR="001F7DCD" w:rsidRPr="00412DDB" w:rsidTr="00847E23">
        <w:tc>
          <w:tcPr>
            <w:tcW w:w="2700" w:type="dxa"/>
          </w:tcPr>
          <w:p w:rsidR="001F7DCD" w:rsidRPr="00412DDB" w:rsidRDefault="001F7DCD" w:rsidP="00F237F6">
            <w:pPr>
              <w:pStyle w:val="em-4"/>
              <w:ind w:firstLine="0"/>
            </w:pPr>
            <w:r w:rsidRPr="00412DDB">
              <w:t>место нахождения:</w:t>
            </w:r>
          </w:p>
        </w:tc>
        <w:tc>
          <w:tcPr>
            <w:tcW w:w="7146" w:type="dxa"/>
          </w:tcPr>
          <w:p w:rsidR="001F7DCD" w:rsidRPr="00412DDB" w:rsidRDefault="00B140EC" w:rsidP="00F237F6">
            <w:pPr>
              <w:pStyle w:val="em-4"/>
              <w:ind w:firstLine="0"/>
            </w:pPr>
            <w:r>
              <w:t>–</w:t>
            </w:r>
          </w:p>
        </w:tc>
      </w:tr>
      <w:tr w:rsidR="001F7DCD" w:rsidRPr="00412DDB" w:rsidTr="00847E23">
        <w:tc>
          <w:tcPr>
            <w:tcW w:w="2700" w:type="dxa"/>
          </w:tcPr>
          <w:p w:rsidR="001F7DCD" w:rsidRPr="00412DDB" w:rsidRDefault="001F7DCD" w:rsidP="00F237F6">
            <w:pPr>
              <w:pStyle w:val="em-4"/>
              <w:ind w:firstLine="0"/>
            </w:pPr>
            <w:r w:rsidRPr="00412DDB">
              <w:t>ИНН (если применимо):</w:t>
            </w:r>
          </w:p>
        </w:tc>
        <w:tc>
          <w:tcPr>
            <w:tcW w:w="7146" w:type="dxa"/>
          </w:tcPr>
          <w:p w:rsidR="001F7DCD" w:rsidRPr="00412DDB" w:rsidRDefault="00B140EC" w:rsidP="00F237F6">
            <w:pPr>
              <w:pStyle w:val="em-4"/>
              <w:ind w:firstLine="0"/>
            </w:pPr>
            <w:r>
              <w:t>–</w:t>
            </w:r>
          </w:p>
        </w:tc>
      </w:tr>
      <w:tr w:rsidR="001F7DCD" w:rsidRPr="00412DDB" w:rsidTr="00847E23">
        <w:tc>
          <w:tcPr>
            <w:tcW w:w="2700" w:type="dxa"/>
          </w:tcPr>
          <w:p w:rsidR="001F7DCD" w:rsidRPr="00412DDB" w:rsidRDefault="001F7DCD" w:rsidP="00F237F6">
            <w:pPr>
              <w:pStyle w:val="em-4"/>
              <w:ind w:firstLine="0"/>
            </w:pPr>
            <w:r w:rsidRPr="00412DDB">
              <w:t>ОГРН (если применимо):</w:t>
            </w:r>
          </w:p>
        </w:tc>
        <w:tc>
          <w:tcPr>
            <w:tcW w:w="7146" w:type="dxa"/>
          </w:tcPr>
          <w:p w:rsidR="001F7DCD" w:rsidRPr="00412DDB" w:rsidRDefault="00B140EC" w:rsidP="00F237F6">
            <w:pPr>
              <w:pStyle w:val="em-4"/>
              <w:ind w:firstLine="0"/>
            </w:pPr>
            <w:r>
              <w:t>–</w:t>
            </w:r>
          </w:p>
        </w:tc>
      </w:tr>
    </w:tbl>
    <w:p w:rsidR="001F7DCD" w:rsidRPr="00412DDB" w:rsidRDefault="001F7DCD" w:rsidP="001F7DCD">
      <w:pPr>
        <w:pStyle w:val="em-4"/>
      </w:pPr>
    </w:p>
    <w:tbl>
      <w:tblPr>
        <w:tblW w:w="10456" w:type="dxa"/>
        <w:tblLook w:val="01E0" w:firstRow="1" w:lastRow="1" w:firstColumn="1" w:lastColumn="1" w:noHBand="0" w:noVBand="0"/>
      </w:tblPr>
      <w:tblGrid>
        <w:gridCol w:w="4785"/>
        <w:gridCol w:w="5671"/>
      </w:tblGrid>
      <w:tr w:rsidR="001F7DCD" w:rsidRPr="00412DDB" w:rsidTr="00847E23">
        <w:tc>
          <w:tcPr>
            <w:tcW w:w="10456" w:type="dxa"/>
            <w:gridSpan w:val="2"/>
          </w:tcPr>
          <w:p w:rsidR="001F7DCD" w:rsidRPr="00412DDB" w:rsidRDefault="001F7DCD" w:rsidP="00847E23">
            <w:pPr>
              <w:pStyle w:val="em-4"/>
              <w:tabs>
                <w:tab w:val="left" w:pos="10035"/>
              </w:tabs>
              <w:ind w:firstLine="0"/>
            </w:pPr>
            <w:r w:rsidRPr="00412DDB">
              <w:t xml:space="preserve">вид контроля, под которым находится участник (акционер) кредитной организации </w:t>
            </w:r>
            <w:r w:rsidR="00B140EC">
              <w:t>–</w:t>
            </w:r>
            <w:r w:rsidRPr="00412DDB">
              <w:t>эмитента</w:t>
            </w:r>
          </w:p>
        </w:tc>
      </w:tr>
      <w:tr w:rsidR="001F7DCD" w:rsidRPr="00412DDB" w:rsidTr="00847E23">
        <w:tc>
          <w:tcPr>
            <w:tcW w:w="4785" w:type="dxa"/>
          </w:tcPr>
          <w:p w:rsidR="001F7DCD" w:rsidRPr="00412DDB" w:rsidRDefault="001F7DCD" w:rsidP="00F237F6">
            <w:pPr>
              <w:pStyle w:val="em-4"/>
              <w:ind w:firstLine="0"/>
            </w:pPr>
            <w:r w:rsidRPr="00412DDB">
              <w:t>по отношению к контролирующему его лицу</w:t>
            </w:r>
            <w:r w:rsidR="00847E23">
              <w:t>:</w:t>
            </w:r>
            <w:r w:rsidRPr="00412DDB">
              <w:rPr>
                <w:rStyle w:val="af0"/>
                <w:vanish/>
              </w:rPr>
              <w:footnoteReference w:id="71"/>
            </w:r>
          </w:p>
        </w:tc>
        <w:tc>
          <w:tcPr>
            <w:tcW w:w="5671" w:type="dxa"/>
          </w:tcPr>
          <w:p w:rsidR="001F7DCD" w:rsidRPr="00412DDB" w:rsidRDefault="00847E23" w:rsidP="00F237F6">
            <w:pPr>
              <w:pStyle w:val="em-4"/>
              <w:ind w:firstLine="0"/>
            </w:pPr>
            <w:r>
              <w:t>п</w:t>
            </w:r>
            <w:r w:rsidR="00BF56F1" w:rsidRPr="00412DDB">
              <w:t>рямой контроль</w:t>
            </w:r>
            <w:r>
              <w:t>.</w:t>
            </w:r>
          </w:p>
        </w:tc>
      </w:tr>
      <w:tr w:rsidR="001F7DCD" w:rsidRPr="00412DDB" w:rsidTr="00847E23">
        <w:tc>
          <w:tcPr>
            <w:tcW w:w="10456" w:type="dxa"/>
            <w:gridSpan w:val="2"/>
          </w:tcPr>
          <w:p w:rsidR="001F7DCD" w:rsidRPr="00412DDB" w:rsidRDefault="001F7DCD" w:rsidP="00F237F6">
            <w:pPr>
              <w:pStyle w:val="em-4"/>
              <w:ind w:firstLine="0"/>
              <w:jc w:val="right"/>
            </w:pPr>
          </w:p>
        </w:tc>
      </w:tr>
    </w:tbl>
    <w:p w:rsidR="001F7DCD" w:rsidRPr="00412DDB" w:rsidRDefault="00B37CA9" w:rsidP="001F7DCD">
      <w:pPr>
        <w:pStyle w:val="em-4"/>
      </w:pPr>
      <w:r w:rsidRPr="00412DDB">
        <w:rPr>
          <w:b/>
          <w:i/>
        </w:rPr>
        <w:t>основание, в силу которого лицо, контролирующее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осуществляет такой контроль</w:t>
      </w:r>
      <w:r w:rsidRPr="00412DDB">
        <w:rPr>
          <w:rStyle w:val="af0"/>
          <w:b/>
          <w:i/>
          <w:vanish/>
        </w:rPr>
        <w:footnoteReference w:id="72"/>
      </w:r>
      <w:r w:rsidRPr="00412DDB">
        <w:rPr>
          <w:b/>
          <w:i/>
        </w:rPr>
        <w:t>:</w:t>
      </w:r>
      <w:r w:rsidR="00BF56F1" w:rsidRPr="00412DDB">
        <w:t xml:space="preserve"> </w:t>
      </w:r>
    </w:p>
    <w:tbl>
      <w:tblPr>
        <w:tblW w:w="0" w:type="auto"/>
        <w:tblLook w:val="01E0" w:firstRow="1" w:lastRow="1" w:firstColumn="1" w:lastColumn="1" w:noHBand="0" w:noVBand="0"/>
      </w:tblPr>
      <w:tblGrid>
        <w:gridCol w:w="10314"/>
      </w:tblGrid>
      <w:tr w:rsidR="001F7DCD" w:rsidRPr="00412DDB" w:rsidTr="00847E23">
        <w:tc>
          <w:tcPr>
            <w:tcW w:w="10314" w:type="dxa"/>
          </w:tcPr>
          <w:p w:rsidR="001F7DCD" w:rsidRPr="00412DDB" w:rsidRDefault="00CC3C39" w:rsidP="00196DC7">
            <w:pPr>
              <w:pStyle w:val="em-4"/>
            </w:pPr>
            <w:r w:rsidRPr="00412DDB">
              <w:lastRenderedPageBreak/>
              <w:t xml:space="preserve">участие в юридическом лице, являющемся участником (акционером) кредитной организации </w:t>
            </w:r>
            <w:r w:rsidR="00B140EC">
              <w:t>–</w:t>
            </w:r>
            <w:r w:rsidRPr="00412DDB">
              <w:t xml:space="preserve"> эм</w:t>
            </w:r>
            <w:r w:rsidRPr="00412DDB">
              <w:t>и</w:t>
            </w:r>
            <w:r w:rsidRPr="00412DDB">
              <w:t>тента</w:t>
            </w:r>
            <w:r w:rsidR="00847E23">
              <w:t>.</w:t>
            </w:r>
          </w:p>
        </w:tc>
      </w:tr>
      <w:tr w:rsidR="001F7DCD" w:rsidRPr="00412DDB" w:rsidTr="00847E23">
        <w:tc>
          <w:tcPr>
            <w:tcW w:w="10314" w:type="dxa"/>
          </w:tcPr>
          <w:p w:rsidR="001F7DCD" w:rsidRPr="00412DDB" w:rsidRDefault="001F7DCD" w:rsidP="001F7DCD">
            <w:pPr>
              <w:pStyle w:val="em-6"/>
            </w:pPr>
            <w:r w:rsidRPr="00412DDB">
              <w:t xml:space="preserve">(участие в юридическом лице, являющемся участником (акционером) кредитной организации </w:t>
            </w:r>
            <w:r w:rsidR="00B140EC">
              <w:t>–</w:t>
            </w:r>
            <w:r w:rsidRPr="00412DDB">
              <w:t xml:space="preserve"> эмитента,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кредитной организации </w:t>
            </w:r>
            <w:r w:rsidR="00B140EC">
              <w:t>–</w:t>
            </w:r>
            <w:r w:rsidRPr="00412DDB">
              <w:t>эмитента)</w:t>
            </w:r>
          </w:p>
        </w:tc>
      </w:tr>
    </w:tbl>
    <w:p w:rsidR="001F7DCD" w:rsidRPr="00412DDB" w:rsidRDefault="001F7DCD" w:rsidP="001F7DCD">
      <w:pPr>
        <w:pStyle w:val="em-4"/>
      </w:pPr>
    </w:p>
    <w:p w:rsidR="001F7DCD" w:rsidRPr="00412DDB" w:rsidRDefault="00B37CA9" w:rsidP="001F7DCD">
      <w:pPr>
        <w:pStyle w:val="em-4"/>
      </w:pPr>
      <w:r w:rsidRPr="00412DDB">
        <w:rPr>
          <w:b/>
          <w:i/>
        </w:rPr>
        <w:t>признак осуществления лицом, контролирующим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такого контроля</w:t>
      </w:r>
      <w:r w:rsidRPr="00412DDB">
        <w:rPr>
          <w:rStyle w:val="af0"/>
          <w:vanish/>
        </w:rPr>
        <w:footnoteReference w:id="73"/>
      </w:r>
      <w:r w:rsidRPr="00412DDB">
        <w:t>:</w:t>
      </w:r>
      <w:r w:rsidR="00BF56F1" w:rsidRPr="00412DDB">
        <w:t xml:space="preserve"> </w:t>
      </w:r>
    </w:p>
    <w:tbl>
      <w:tblPr>
        <w:tblW w:w="0" w:type="auto"/>
        <w:tblLook w:val="01E0" w:firstRow="1" w:lastRow="1" w:firstColumn="1" w:lastColumn="1" w:noHBand="0" w:noVBand="0"/>
      </w:tblPr>
      <w:tblGrid>
        <w:gridCol w:w="10314"/>
      </w:tblGrid>
      <w:tr w:rsidR="001F7DCD" w:rsidRPr="00412DDB" w:rsidTr="00847E23">
        <w:tc>
          <w:tcPr>
            <w:tcW w:w="10314" w:type="dxa"/>
          </w:tcPr>
          <w:p w:rsidR="001F7DCD" w:rsidRPr="00412DDB" w:rsidRDefault="00CC3C39" w:rsidP="00847E23">
            <w:pPr>
              <w:pStyle w:val="em-4"/>
            </w:pPr>
            <w:r w:rsidRPr="00412DDB">
              <w:t>право распоряжаться более 50 процентами голосов в высшем органе управления юридического л</w:t>
            </w:r>
            <w:r w:rsidRPr="00412DDB">
              <w:t>и</w:t>
            </w:r>
            <w:r w:rsidRPr="00412DDB">
              <w:t xml:space="preserve">ца, являющегося участником (акционером) кредитной организации </w:t>
            </w:r>
            <w:r w:rsidR="00B140EC">
              <w:t>–</w:t>
            </w:r>
            <w:r w:rsidR="00847E23">
              <w:t xml:space="preserve"> </w:t>
            </w:r>
            <w:r w:rsidRPr="00412DDB">
              <w:t>эмитента</w:t>
            </w:r>
            <w:r w:rsidR="00847E23">
              <w:t>.</w:t>
            </w:r>
          </w:p>
        </w:tc>
      </w:tr>
      <w:tr w:rsidR="001F7DCD" w:rsidRPr="00412DDB" w:rsidTr="00847E23">
        <w:tc>
          <w:tcPr>
            <w:tcW w:w="10314" w:type="dxa"/>
          </w:tcPr>
          <w:p w:rsidR="001F7DCD" w:rsidRPr="00412DDB" w:rsidRDefault="001F7DCD" w:rsidP="001F7DCD">
            <w:pPr>
              <w:pStyle w:val="em-6"/>
            </w:pPr>
            <w:r w:rsidRPr="00412DDB">
              <w:t xml:space="preserve">(право распоряжаться более 50 процентами голосов в высшем органе управления юридического лица, являющегося участником (акционером) кредитной организации </w:t>
            </w:r>
            <w:r w:rsidR="00B140EC">
              <w:t>–</w:t>
            </w:r>
            <w:r w:rsidRPr="00412DDB">
              <w:t xml:space="preserve">эмитента; право назначать (избирать) единоличный исполнительный орган юридического лица, являющегося участником (акционером) кредитной организации </w:t>
            </w:r>
            <w:r w:rsidR="00B140EC">
              <w:t>–</w:t>
            </w:r>
            <w:r w:rsidRPr="00412DDB">
              <w:t xml:space="preserve"> эмитента; право назначать (избирать) более 50 процентов состава коллегиального органа управления юридического лица, являющегося участником (акционером) кредитной организации </w:t>
            </w:r>
            <w:r w:rsidR="00B140EC">
              <w:t>–</w:t>
            </w:r>
            <w:r w:rsidRPr="00412DDB">
              <w:t>эмитента)</w:t>
            </w:r>
          </w:p>
        </w:tc>
      </w:tr>
    </w:tbl>
    <w:p w:rsidR="00B37CA9" w:rsidRPr="00412DDB" w:rsidRDefault="00B37CA9" w:rsidP="001F7DCD">
      <w:pPr>
        <w:pStyle w:val="em-4"/>
      </w:pPr>
      <w:r w:rsidRPr="00412DDB">
        <w:rPr>
          <w:b/>
          <w:i/>
        </w:rPr>
        <w:t xml:space="preserve">подконтрольные лицу, контролирующему участника (акционера) кредитной организации </w:t>
      </w:r>
      <w:r w:rsidR="00B140EC">
        <w:rPr>
          <w:b/>
          <w:i/>
        </w:rPr>
        <w:t>–</w:t>
      </w:r>
      <w:r w:rsidRPr="00412DDB">
        <w:rPr>
          <w:b/>
          <w:i/>
        </w:rPr>
        <w:t xml:space="preserve"> эмитента, организации (цепочка организаций, находящихся под прямым или косвенным контролем лица, контролирующего участника (акционера) кредитной организации </w:t>
      </w:r>
      <w:r w:rsidR="00B140EC">
        <w:rPr>
          <w:b/>
          <w:i/>
        </w:rPr>
        <w:t>–</w:t>
      </w:r>
      <w:r w:rsidRPr="00412DDB">
        <w:rPr>
          <w:b/>
          <w:i/>
        </w:rPr>
        <w:t xml:space="preserve"> эмитента), через которых лицо, контролирующее участника (акционера) кредитной организации </w:t>
      </w:r>
      <w:r w:rsidR="00B140EC">
        <w:rPr>
          <w:b/>
          <w:i/>
        </w:rPr>
        <w:t>–</w:t>
      </w:r>
      <w:r w:rsidRPr="00412DDB">
        <w:rPr>
          <w:b/>
          <w:i/>
        </w:rPr>
        <w:t xml:space="preserve"> эмитента, осуществляет косвенный контроль</w:t>
      </w:r>
      <w:r w:rsidRPr="00412DDB">
        <w:rPr>
          <w:rStyle w:val="af0"/>
          <w:vanish/>
        </w:rPr>
        <w:footnoteReference w:id="74"/>
      </w:r>
      <w:r w:rsidR="001F7DCD" w:rsidRPr="00412DDB">
        <w:t>:</w:t>
      </w:r>
    </w:p>
    <w:p w:rsidR="00717E2F" w:rsidRPr="00412DDB" w:rsidRDefault="00717E2F" w:rsidP="00717E2F">
      <w:pPr>
        <w:pStyle w:val="em-4"/>
        <w:rPr>
          <w:shd w:val="clear" w:color="auto" w:fill="FFFF00"/>
        </w:rPr>
      </w:pPr>
    </w:p>
    <w:p w:rsidR="00717E2F" w:rsidRPr="00412DDB" w:rsidRDefault="00717E2F" w:rsidP="00717E2F">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717E2F" w:rsidRPr="00412DDB" w:rsidTr="00847E23">
        <w:tc>
          <w:tcPr>
            <w:tcW w:w="2700" w:type="dxa"/>
          </w:tcPr>
          <w:p w:rsidR="00717E2F" w:rsidRPr="00412DDB" w:rsidRDefault="00717E2F" w:rsidP="00F237F6">
            <w:pPr>
              <w:pStyle w:val="em-4"/>
              <w:ind w:firstLine="0"/>
            </w:pPr>
            <w:r w:rsidRPr="00412DDB">
              <w:t>фамилия, имя, отчество:</w:t>
            </w:r>
          </w:p>
        </w:tc>
        <w:tc>
          <w:tcPr>
            <w:tcW w:w="7146" w:type="dxa"/>
          </w:tcPr>
          <w:p w:rsidR="00717E2F" w:rsidRPr="00412DDB" w:rsidRDefault="00B140EC" w:rsidP="00F237F6">
            <w:pPr>
              <w:pStyle w:val="em-4"/>
              <w:ind w:firstLine="0"/>
            </w:pPr>
            <w:r>
              <w:t>–</w:t>
            </w:r>
          </w:p>
        </w:tc>
      </w:tr>
    </w:tbl>
    <w:p w:rsidR="00717E2F" w:rsidRPr="00412DDB" w:rsidRDefault="00717E2F" w:rsidP="00717E2F">
      <w:pPr>
        <w:pStyle w:val="em-4"/>
      </w:pPr>
    </w:p>
    <w:p w:rsidR="00717E2F" w:rsidRPr="00412DDB" w:rsidRDefault="00717E2F" w:rsidP="00717E2F">
      <w:pPr>
        <w:pStyle w:val="em-4"/>
      </w:pPr>
      <w:r w:rsidRPr="00412DDB">
        <w:t>в отношении 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06"/>
      </w:tblGrid>
      <w:tr w:rsidR="00717E2F" w:rsidRPr="00412DDB" w:rsidTr="00847E23">
        <w:tc>
          <w:tcPr>
            <w:tcW w:w="4140" w:type="dxa"/>
          </w:tcPr>
          <w:p w:rsidR="00717E2F" w:rsidRPr="00412DDB" w:rsidRDefault="00717E2F" w:rsidP="00F237F6">
            <w:pPr>
              <w:pStyle w:val="em-4"/>
              <w:ind w:firstLine="0"/>
            </w:pPr>
            <w:r w:rsidRPr="00412DDB">
              <w:t>полное фирменное наименование:</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сокращенное фирменное наименование:</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место нахождения:</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ИНН (если применимо):</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ОГРН (если применимо):</w:t>
            </w:r>
          </w:p>
        </w:tc>
        <w:tc>
          <w:tcPr>
            <w:tcW w:w="5706" w:type="dxa"/>
          </w:tcPr>
          <w:p w:rsidR="00717E2F" w:rsidRPr="00412DDB" w:rsidRDefault="00B140EC" w:rsidP="00F237F6">
            <w:pPr>
              <w:pStyle w:val="em-4"/>
              <w:ind w:firstLine="0"/>
            </w:pPr>
            <w:r>
              <w:t>–</w:t>
            </w:r>
          </w:p>
        </w:tc>
      </w:tr>
    </w:tbl>
    <w:p w:rsidR="00717E2F" w:rsidRPr="00412DDB" w:rsidRDefault="00717E2F" w:rsidP="00717E2F">
      <w:pPr>
        <w:pStyle w:val="em-4"/>
      </w:pPr>
    </w:p>
    <w:p w:rsidR="00717E2F" w:rsidRPr="00412DDB" w:rsidRDefault="00717E2F" w:rsidP="00717E2F">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717E2F" w:rsidRPr="00412DDB" w:rsidTr="00847E23">
        <w:tc>
          <w:tcPr>
            <w:tcW w:w="2700" w:type="dxa"/>
          </w:tcPr>
          <w:p w:rsidR="00717E2F" w:rsidRPr="00412DDB" w:rsidRDefault="00717E2F" w:rsidP="00F237F6">
            <w:pPr>
              <w:pStyle w:val="em-4"/>
              <w:ind w:firstLine="0"/>
            </w:pPr>
            <w:r w:rsidRPr="00412DDB">
              <w:t>наименование:</w:t>
            </w:r>
          </w:p>
        </w:tc>
        <w:tc>
          <w:tcPr>
            <w:tcW w:w="7146" w:type="dxa"/>
          </w:tcPr>
          <w:p w:rsidR="00717E2F" w:rsidRPr="00412DDB" w:rsidRDefault="00B140EC" w:rsidP="00F237F6">
            <w:pPr>
              <w:pStyle w:val="em-4"/>
              <w:ind w:firstLine="0"/>
            </w:pPr>
            <w:r>
              <w:t>–</w:t>
            </w:r>
          </w:p>
        </w:tc>
      </w:tr>
      <w:tr w:rsidR="00717E2F" w:rsidRPr="00412DDB" w:rsidTr="00847E23">
        <w:tc>
          <w:tcPr>
            <w:tcW w:w="2700" w:type="dxa"/>
          </w:tcPr>
          <w:p w:rsidR="00717E2F" w:rsidRPr="00412DDB" w:rsidRDefault="00717E2F" w:rsidP="00F237F6">
            <w:pPr>
              <w:pStyle w:val="em-4"/>
              <w:ind w:firstLine="0"/>
            </w:pPr>
            <w:r w:rsidRPr="00412DDB">
              <w:t>место нахождения:</w:t>
            </w:r>
          </w:p>
        </w:tc>
        <w:tc>
          <w:tcPr>
            <w:tcW w:w="7146" w:type="dxa"/>
          </w:tcPr>
          <w:p w:rsidR="00717E2F" w:rsidRPr="00412DDB" w:rsidRDefault="00B140EC" w:rsidP="00F237F6">
            <w:pPr>
              <w:pStyle w:val="em-4"/>
              <w:ind w:firstLine="0"/>
            </w:pPr>
            <w:r>
              <w:t>–</w:t>
            </w:r>
          </w:p>
        </w:tc>
      </w:tr>
      <w:tr w:rsidR="00717E2F" w:rsidRPr="00412DDB" w:rsidTr="00847E23">
        <w:tc>
          <w:tcPr>
            <w:tcW w:w="2700" w:type="dxa"/>
          </w:tcPr>
          <w:p w:rsidR="00717E2F" w:rsidRPr="00412DDB" w:rsidRDefault="00717E2F" w:rsidP="00F237F6">
            <w:pPr>
              <w:pStyle w:val="em-4"/>
              <w:ind w:firstLine="0"/>
            </w:pPr>
            <w:r w:rsidRPr="00412DDB">
              <w:t>ИНН (если применимо):</w:t>
            </w:r>
          </w:p>
        </w:tc>
        <w:tc>
          <w:tcPr>
            <w:tcW w:w="7146" w:type="dxa"/>
          </w:tcPr>
          <w:p w:rsidR="00717E2F" w:rsidRPr="00412DDB" w:rsidRDefault="00B140EC" w:rsidP="00F237F6">
            <w:pPr>
              <w:pStyle w:val="em-4"/>
              <w:ind w:firstLine="0"/>
            </w:pPr>
            <w:r>
              <w:t>–</w:t>
            </w:r>
          </w:p>
        </w:tc>
      </w:tr>
      <w:tr w:rsidR="00717E2F" w:rsidRPr="00412DDB" w:rsidTr="00847E23">
        <w:tc>
          <w:tcPr>
            <w:tcW w:w="2700" w:type="dxa"/>
          </w:tcPr>
          <w:p w:rsidR="00717E2F" w:rsidRPr="00412DDB" w:rsidRDefault="00717E2F" w:rsidP="00F237F6">
            <w:pPr>
              <w:pStyle w:val="em-4"/>
              <w:ind w:firstLine="0"/>
            </w:pPr>
            <w:r w:rsidRPr="00412DDB">
              <w:t>ОГРН (если применимо):</w:t>
            </w:r>
          </w:p>
        </w:tc>
        <w:tc>
          <w:tcPr>
            <w:tcW w:w="7146" w:type="dxa"/>
          </w:tcPr>
          <w:p w:rsidR="00717E2F" w:rsidRPr="00412DDB" w:rsidRDefault="00B140EC" w:rsidP="00F237F6">
            <w:pPr>
              <w:pStyle w:val="em-4"/>
              <w:ind w:firstLine="0"/>
            </w:pPr>
            <w:r>
              <w:t>–</w:t>
            </w:r>
          </w:p>
        </w:tc>
      </w:tr>
    </w:tbl>
    <w:p w:rsidR="00717E2F" w:rsidRPr="00412DDB" w:rsidRDefault="00717E2F" w:rsidP="00717E2F">
      <w:pPr>
        <w:pStyle w:val="em-4"/>
      </w:pPr>
    </w:p>
    <w:tbl>
      <w:tblPr>
        <w:tblW w:w="0" w:type="auto"/>
        <w:tblInd w:w="108" w:type="dxa"/>
        <w:tblLook w:val="01E0" w:firstRow="1" w:lastRow="1" w:firstColumn="1" w:lastColumn="1" w:noHBand="0" w:noVBand="0"/>
      </w:tblPr>
      <w:tblGrid>
        <w:gridCol w:w="284"/>
        <w:gridCol w:w="8818"/>
        <w:gridCol w:w="284"/>
      </w:tblGrid>
      <w:tr w:rsidR="00717E2F" w:rsidRPr="00412DDB" w:rsidTr="00321A10">
        <w:trPr>
          <w:gridAfter w:val="1"/>
          <w:wAfter w:w="284" w:type="dxa"/>
        </w:trPr>
        <w:tc>
          <w:tcPr>
            <w:tcW w:w="9102" w:type="dxa"/>
            <w:gridSpan w:val="2"/>
          </w:tcPr>
          <w:p w:rsidR="00717E2F" w:rsidRPr="00412DDB" w:rsidRDefault="00B37CA9" w:rsidP="00321A10">
            <w:pPr>
              <w:pStyle w:val="em-4"/>
              <w:ind w:firstLine="601"/>
            </w:pPr>
            <w:r w:rsidRPr="00412DDB">
              <w:t>иные сведения</w:t>
            </w:r>
            <w:r w:rsidR="00847E23">
              <w:t xml:space="preserve">: </w:t>
            </w:r>
            <w:r w:rsidR="00BF56F1" w:rsidRPr="00412DDB">
              <w:t>отсутствуют</w:t>
            </w:r>
            <w:r w:rsidR="00321A10">
              <w:t>.</w:t>
            </w:r>
          </w:p>
        </w:tc>
      </w:tr>
      <w:tr w:rsidR="00717E2F" w:rsidRPr="00412DDB" w:rsidTr="00321A10">
        <w:trPr>
          <w:gridBefore w:val="1"/>
          <w:wBefore w:w="284" w:type="dxa"/>
        </w:trPr>
        <w:tc>
          <w:tcPr>
            <w:tcW w:w="9102" w:type="dxa"/>
            <w:gridSpan w:val="2"/>
          </w:tcPr>
          <w:p w:rsidR="00717E2F" w:rsidRPr="00412DDB" w:rsidRDefault="00717E2F" w:rsidP="00F237F6">
            <w:pPr>
              <w:pStyle w:val="em-6"/>
              <w:jc w:val="center"/>
            </w:pPr>
            <w:r w:rsidRPr="00412DDB">
              <w:t xml:space="preserve">(указывается дополнительная информация по усмотрению кредитной организации </w:t>
            </w:r>
            <w:r w:rsidR="00B140EC">
              <w:t>–</w:t>
            </w:r>
            <w:r w:rsidRPr="00412DDB">
              <w:t xml:space="preserve"> эмитента)</w:t>
            </w:r>
          </w:p>
        </w:tc>
      </w:tr>
    </w:tbl>
    <w:p w:rsidR="00B37CA9" w:rsidRPr="00412DDB" w:rsidRDefault="00B37CA9" w:rsidP="00717E2F">
      <w:pPr>
        <w:pStyle w:val="em-4"/>
        <w:rPr>
          <w:b/>
        </w:rPr>
      </w:pPr>
      <w:r w:rsidRPr="00412DDB">
        <w:rPr>
          <w:b/>
        </w:rPr>
        <w:t>Информация о лицах, владеющих не менее чем 20 процентами уставного (складочного) кап</w:t>
      </w:r>
      <w:r w:rsidRPr="00412DDB">
        <w:rPr>
          <w:b/>
        </w:rPr>
        <w:t>и</w:t>
      </w:r>
      <w:r w:rsidRPr="00412DDB">
        <w:rPr>
          <w:b/>
        </w:rPr>
        <w:t xml:space="preserve">тала (паевого фонда) или не менее чем 20 процентами обыкновенных акций участника (акционера) кредитной организации </w:t>
      </w:r>
      <w:r w:rsidR="00B140EC">
        <w:rPr>
          <w:b/>
        </w:rPr>
        <w:t>–</w:t>
      </w:r>
      <w:r w:rsidRPr="00412DDB">
        <w:rPr>
          <w:b/>
        </w:rPr>
        <w:t xml:space="preserve"> эмитента, который владеет не менее чем 5 процентами уставного капитала кредитной организации </w:t>
      </w:r>
      <w:r w:rsidR="00B140EC">
        <w:rPr>
          <w:b/>
        </w:rPr>
        <w:t>–</w:t>
      </w:r>
      <w:r w:rsidRPr="00412DDB">
        <w:rPr>
          <w:b/>
        </w:rPr>
        <w:t xml:space="preserve"> эмитента или не менее чем 5 процентами его обыкновенных акций</w:t>
      </w:r>
      <w:r w:rsidRPr="00412DDB">
        <w:rPr>
          <w:rStyle w:val="af0"/>
          <w:b/>
          <w:vanish/>
        </w:rPr>
        <w:footnoteReference w:id="75"/>
      </w:r>
      <w:r w:rsidRPr="00412DDB">
        <w:rPr>
          <w:b/>
        </w:rPr>
        <w:t>:</w:t>
      </w:r>
    </w:p>
    <w:p w:rsidR="00E36F06" w:rsidRPr="00412DDB" w:rsidRDefault="00E36F06" w:rsidP="00E36F06">
      <w:pPr>
        <w:autoSpaceDE w:val="0"/>
        <w:ind w:firstLine="720"/>
        <w:jc w:val="both"/>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7"/>
        <w:gridCol w:w="2835"/>
      </w:tblGrid>
      <w:tr w:rsidR="006F385B" w:rsidRPr="00412DDB" w:rsidTr="00847E23">
        <w:tc>
          <w:tcPr>
            <w:tcW w:w="7087" w:type="dxa"/>
          </w:tcPr>
          <w:p w:rsidR="006F385B" w:rsidRPr="00412DDB" w:rsidRDefault="006F385B" w:rsidP="00F237F6">
            <w:pPr>
              <w:pStyle w:val="em-4"/>
              <w:ind w:firstLine="0"/>
            </w:pPr>
            <w:r w:rsidRPr="00412DDB">
              <w:t>размер доли в уставном (складочном) капитале (паевом фонде) участн</w:t>
            </w:r>
            <w:r w:rsidRPr="00412DDB">
              <w:t>и</w:t>
            </w:r>
            <w:r w:rsidRPr="00412DDB">
              <w:t xml:space="preserve">ка (акционера) кредитной организации – эмитента: </w:t>
            </w:r>
          </w:p>
        </w:tc>
        <w:tc>
          <w:tcPr>
            <w:tcW w:w="2835" w:type="dxa"/>
            <w:vAlign w:val="center"/>
          </w:tcPr>
          <w:p w:rsidR="006F385B" w:rsidRPr="00412DDB" w:rsidRDefault="006F385B" w:rsidP="00A116F9">
            <w:pPr>
              <w:pStyle w:val="em-4"/>
              <w:ind w:firstLine="0"/>
              <w:jc w:val="center"/>
            </w:pPr>
            <w:r w:rsidRPr="00412DDB">
              <w:t>64,1855%</w:t>
            </w:r>
          </w:p>
        </w:tc>
      </w:tr>
      <w:tr w:rsidR="006F385B" w:rsidRPr="00412DDB" w:rsidTr="00847E23">
        <w:tc>
          <w:tcPr>
            <w:tcW w:w="7087" w:type="dxa"/>
          </w:tcPr>
          <w:p w:rsidR="006F385B" w:rsidRPr="00412DDB" w:rsidRDefault="006F385B" w:rsidP="00F237F6">
            <w:pPr>
              <w:pStyle w:val="em-4"/>
              <w:ind w:firstLine="0"/>
            </w:pPr>
            <w:r w:rsidRPr="00412DDB">
              <w:t>доля принадлежащих обыкновенных акций участника (акционера) кр</w:t>
            </w:r>
            <w:r w:rsidRPr="00412DDB">
              <w:t>е</w:t>
            </w:r>
            <w:r w:rsidRPr="00412DDB">
              <w:t>дитной организации – эмитента:</w:t>
            </w:r>
          </w:p>
        </w:tc>
        <w:tc>
          <w:tcPr>
            <w:tcW w:w="2835" w:type="dxa"/>
            <w:vAlign w:val="center"/>
          </w:tcPr>
          <w:p w:rsidR="006F385B" w:rsidRPr="00412DDB" w:rsidRDefault="006F385B" w:rsidP="00A116F9">
            <w:pPr>
              <w:pStyle w:val="em-4"/>
              <w:ind w:firstLine="0"/>
              <w:jc w:val="center"/>
            </w:pPr>
            <w:r w:rsidRPr="00412DDB">
              <w:t>64,1855%</w:t>
            </w:r>
          </w:p>
        </w:tc>
      </w:tr>
      <w:tr w:rsidR="00E36F06" w:rsidRPr="00412DDB" w:rsidTr="00847E23">
        <w:tc>
          <w:tcPr>
            <w:tcW w:w="7087" w:type="dxa"/>
          </w:tcPr>
          <w:p w:rsidR="00E36F06" w:rsidRPr="00412DDB" w:rsidRDefault="00E36F06" w:rsidP="00F237F6">
            <w:pPr>
              <w:pStyle w:val="em-4"/>
              <w:ind w:firstLine="0"/>
            </w:pPr>
            <w:r w:rsidRPr="00412DDB">
              <w:t>размер доли в уставном капитале кредитной организации – эмитента:</w:t>
            </w:r>
          </w:p>
        </w:tc>
        <w:tc>
          <w:tcPr>
            <w:tcW w:w="2835" w:type="dxa"/>
            <w:vAlign w:val="center"/>
          </w:tcPr>
          <w:p w:rsidR="00E36F06" w:rsidRPr="00412DDB" w:rsidRDefault="00FD2DEC" w:rsidP="00F237F6">
            <w:pPr>
              <w:pStyle w:val="em-4"/>
              <w:ind w:firstLine="0"/>
              <w:jc w:val="center"/>
            </w:pPr>
            <w:r w:rsidRPr="00412DDB">
              <w:t>0%</w:t>
            </w:r>
          </w:p>
        </w:tc>
      </w:tr>
      <w:tr w:rsidR="00E36F06" w:rsidRPr="00412DDB" w:rsidTr="00847E23">
        <w:tc>
          <w:tcPr>
            <w:tcW w:w="7087" w:type="dxa"/>
          </w:tcPr>
          <w:p w:rsidR="00E36F06" w:rsidRPr="00412DDB" w:rsidRDefault="00E36F06" w:rsidP="00F237F6">
            <w:pPr>
              <w:pStyle w:val="em-4"/>
              <w:ind w:firstLine="0"/>
            </w:pPr>
            <w:r w:rsidRPr="00412DDB">
              <w:t>доля принадлежащих обыкновенных акций кредитной организации – эмитента:</w:t>
            </w:r>
          </w:p>
        </w:tc>
        <w:tc>
          <w:tcPr>
            <w:tcW w:w="2835" w:type="dxa"/>
            <w:vAlign w:val="center"/>
          </w:tcPr>
          <w:p w:rsidR="00E36F06" w:rsidRPr="00412DDB" w:rsidRDefault="00335FF0" w:rsidP="00F237F6">
            <w:pPr>
              <w:pStyle w:val="em-4"/>
              <w:ind w:firstLine="0"/>
              <w:jc w:val="center"/>
            </w:pPr>
            <w:r w:rsidRPr="00412DDB">
              <w:t>0</w:t>
            </w:r>
            <w:r w:rsidR="00FD2DEC" w:rsidRPr="00412DDB">
              <w:t>%</w:t>
            </w:r>
          </w:p>
        </w:tc>
      </w:tr>
    </w:tbl>
    <w:p w:rsidR="00321A10" w:rsidRDefault="00321A10" w:rsidP="00717E2F">
      <w:pPr>
        <w:pStyle w:val="em-4"/>
      </w:pPr>
    </w:p>
    <w:p w:rsidR="00E36F06" w:rsidRPr="00412DDB" w:rsidRDefault="00321A10" w:rsidP="00321A10">
      <w:pPr>
        <w:pStyle w:val="em-4"/>
      </w:pPr>
      <w:r w:rsidRPr="00412DDB">
        <w:t>иные сведения</w:t>
      </w:r>
      <w:r>
        <w:t xml:space="preserve">: </w:t>
      </w:r>
      <w:r w:rsidRPr="00412DDB">
        <w:t>отсутствуют</w:t>
      </w:r>
      <w:r>
        <w:t xml:space="preserve">. </w:t>
      </w:r>
    </w:p>
    <w:p w:rsidR="00FD2DEC" w:rsidRPr="00412DDB" w:rsidRDefault="00FD2DEC" w:rsidP="00717E2F">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3600"/>
        <w:gridCol w:w="2646"/>
      </w:tblGrid>
      <w:tr w:rsidR="00FD2DEC" w:rsidRPr="00412DDB" w:rsidTr="00847E23">
        <w:tc>
          <w:tcPr>
            <w:tcW w:w="3600" w:type="dxa"/>
          </w:tcPr>
          <w:p w:rsidR="00FD2DEC" w:rsidRPr="00412DDB" w:rsidRDefault="00FD2DEC" w:rsidP="00394142">
            <w:pPr>
              <w:pStyle w:val="em-4"/>
              <w:ind w:firstLine="0"/>
            </w:pPr>
            <w:r w:rsidRPr="00412DDB">
              <w:t>Полное фирменное наименование:</w:t>
            </w:r>
          </w:p>
        </w:tc>
        <w:tc>
          <w:tcPr>
            <w:tcW w:w="6246" w:type="dxa"/>
            <w:gridSpan w:val="2"/>
            <w:vAlign w:val="center"/>
          </w:tcPr>
          <w:p w:rsidR="000108A4" w:rsidRPr="00412DDB" w:rsidRDefault="001E1DE8" w:rsidP="00474D69">
            <w:pPr>
              <w:numPr>
                <w:ilvl w:val="0"/>
                <w:numId w:val="20"/>
              </w:numPr>
              <w:jc w:val="center"/>
              <w:rPr>
                <w:b/>
                <w:bCs/>
                <w:sz w:val="22"/>
                <w:szCs w:val="22"/>
              </w:rPr>
            </w:pPr>
            <w:r w:rsidRPr="00412DDB">
              <w:rPr>
                <w:b/>
                <w:bCs/>
                <w:sz w:val="22"/>
                <w:szCs w:val="22"/>
              </w:rPr>
              <w:t>Частная компания с  ограниченной ответственн</w:t>
            </w:r>
            <w:r w:rsidRPr="00412DDB">
              <w:rPr>
                <w:b/>
                <w:bCs/>
                <w:sz w:val="22"/>
                <w:szCs w:val="22"/>
              </w:rPr>
              <w:t>о</w:t>
            </w:r>
            <w:r w:rsidRPr="00412DDB">
              <w:rPr>
                <w:b/>
                <w:bCs/>
                <w:sz w:val="22"/>
                <w:szCs w:val="22"/>
              </w:rPr>
              <w:t xml:space="preserve">стью (Закрытое акционерное  общество) </w:t>
            </w:r>
          </w:p>
          <w:p w:rsidR="00FD2DEC" w:rsidRPr="00412DDB" w:rsidRDefault="000108A4" w:rsidP="000108A4">
            <w:pPr>
              <w:ind w:left="170"/>
              <w:rPr>
                <w:szCs w:val="22"/>
              </w:rPr>
            </w:pPr>
            <w:r w:rsidRPr="00412DDB">
              <w:rPr>
                <w:b/>
                <w:bCs/>
                <w:sz w:val="22"/>
                <w:szCs w:val="22"/>
              </w:rPr>
              <w:t xml:space="preserve">                     </w:t>
            </w:r>
            <w:r w:rsidR="001E1DE8" w:rsidRPr="00412DDB">
              <w:rPr>
                <w:b/>
                <w:bCs/>
                <w:sz w:val="22"/>
                <w:szCs w:val="22"/>
              </w:rPr>
              <w:t>Мобайл ТелеСистемс Б.В.</w:t>
            </w:r>
          </w:p>
        </w:tc>
      </w:tr>
      <w:tr w:rsidR="00FD2DEC" w:rsidRPr="00412DDB" w:rsidTr="00847E23">
        <w:tc>
          <w:tcPr>
            <w:tcW w:w="3600" w:type="dxa"/>
          </w:tcPr>
          <w:p w:rsidR="00FD2DEC" w:rsidRPr="00412DDB" w:rsidRDefault="00FD2DEC" w:rsidP="00394142">
            <w:pPr>
              <w:pStyle w:val="em-4"/>
              <w:ind w:firstLine="0"/>
              <w:jc w:val="left"/>
            </w:pPr>
            <w:r w:rsidRPr="00412DDB">
              <w:t>Сокращенное фирменное наимен</w:t>
            </w:r>
            <w:r w:rsidRPr="00412DDB">
              <w:t>о</w:t>
            </w:r>
            <w:r w:rsidRPr="00412DDB">
              <w:t>вание:</w:t>
            </w:r>
          </w:p>
        </w:tc>
        <w:tc>
          <w:tcPr>
            <w:tcW w:w="6246" w:type="dxa"/>
            <w:gridSpan w:val="2"/>
            <w:vAlign w:val="center"/>
          </w:tcPr>
          <w:p w:rsidR="00FD2DEC" w:rsidRPr="00412DDB" w:rsidRDefault="001E1DE8" w:rsidP="00EF661A">
            <w:pPr>
              <w:jc w:val="center"/>
              <w:rPr>
                <w:sz w:val="20"/>
                <w:szCs w:val="20"/>
              </w:rPr>
            </w:pPr>
            <w:r w:rsidRPr="00412DDB">
              <w:rPr>
                <w:b/>
                <w:bCs/>
                <w:sz w:val="22"/>
                <w:szCs w:val="22"/>
              </w:rPr>
              <w:t>Мобайл ТелеСистемс Б.В.</w:t>
            </w:r>
            <w:r w:rsidR="00FD2DEC" w:rsidRPr="00412DDB">
              <w:rPr>
                <w:sz w:val="20"/>
                <w:szCs w:val="20"/>
              </w:rPr>
              <w:t xml:space="preserve"> </w:t>
            </w:r>
          </w:p>
        </w:tc>
      </w:tr>
      <w:tr w:rsidR="00FD2DEC" w:rsidRPr="00D95E3C" w:rsidTr="00847E23">
        <w:tc>
          <w:tcPr>
            <w:tcW w:w="3600" w:type="dxa"/>
          </w:tcPr>
          <w:p w:rsidR="00FD2DEC" w:rsidRPr="00412DDB" w:rsidRDefault="00FD2DEC" w:rsidP="00394142">
            <w:pPr>
              <w:pStyle w:val="em-4"/>
              <w:ind w:firstLine="0"/>
            </w:pPr>
            <w:r w:rsidRPr="00412DDB">
              <w:t>Место нахождения:</w:t>
            </w:r>
          </w:p>
        </w:tc>
        <w:tc>
          <w:tcPr>
            <w:tcW w:w="6246" w:type="dxa"/>
            <w:gridSpan w:val="2"/>
            <w:vAlign w:val="center"/>
          </w:tcPr>
          <w:p w:rsidR="00FD2DEC" w:rsidRPr="00412DDB" w:rsidRDefault="006F385B" w:rsidP="00394142">
            <w:pPr>
              <w:jc w:val="center"/>
              <w:rPr>
                <w:sz w:val="20"/>
                <w:szCs w:val="20"/>
                <w:lang w:val="en-US"/>
              </w:rPr>
            </w:pPr>
            <w:r w:rsidRPr="00412DDB">
              <w:rPr>
                <w:sz w:val="20"/>
                <w:szCs w:val="20"/>
                <w:lang w:val="en-US"/>
              </w:rPr>
              <w:t xml:space="preserve">Prins Berhardplein 200, 1097 JB, Amsterdam, The Netherlands </w:t>
            </w:r>
          </w:p>
        </w:tc>
      </w:tr>
      <w:tr w:rsidR="00FD2DEC" w:rsidRPr="00412DDB" w:rsidTr="00847E23">
        <w:tc>
          <w:tcPr>
            <w:tcW w:w="3600" w:type="dxa"/>
          </w:tcPr>
          <w:p w:rsidR="00FD2DEC" w:rsidRPr="00412DDB" w:rsidRDefault="00FD2DEC" w:rsidP="00394142">
            <w:pPr>
              <w:pStyle w:val="em-4"/>
              <w:ind w:firstLine="0"/>
            </w:pPr>
            <w:r w:rsidRPr="00412DDB">
              <w:t>ИНН (если применимо):</w:t>
            </w:r>
          </w:p>
        </w:tc>
        <w:tc>
          <w:tcPr>
            <w:tcW w:w="6246" w:type="dxa"/>
            <w:gridSpan w:val="2"/>
            <w:vAlign w:val="center"/>
          </w:tcPr>
          <w:p w:rsidR="00FD2DEC" w:rsidRPr="00412DDB" w:rsidRDefault="001E1DE8" w:rsidP="000108A4">
            <w:pPr>
              <w:jc w:val="center"/>
              <w:rPr>
                <w:sz w:val="20"/>
                <w:szCs w:val="20"/>
              </w:rPr>
            </w:pPr>
            <w:r w:rsidRPr="00412DDB">
              <w:rPr>
                <w:sz w:val="20"/>
                <w:szCs w:val="20"/>
              </w:rPr>
              <w:t>Неприменимо</w:t>
            </w:r>
          </w:p>
        </w:tc>
      </w:tr>
      <w:tr w:rsidR="00FD2DEC" w:rsidRPr="00412DDB" w:rsidTr="00847E23">
        <w:tc>
          <w:tcPr>
            <w:tcW w:w="3600" w:type="dxa"/>
          </w:tcPr>
          <w:p w:rsidR="00FD2DEC" w:rsidRPr="00412DDB" w:rsidRDefault="00FD2DEC" w:rsidP="00394142">
            <w:pPr>
              <w:pStyle w:val="em-4"/>
              <w:ind w:firstLine="0"/>
            </w:pPr>
            <w:r w:rsidRPr="00412DDB">
              <w:lastRenderedPageBreak/>
              <w:t>ОГРН (если применимо):</w:t>
            </w:r>
          </w:p>
        </w:tc>
        <w:tc>
          <w:tcPr>
            <w:tcW w:w="6246" w:type="dxa"/>
            <w:gridSpan w:val="2"/>
            <w:vAlign w:val="center"/>
          </w:tcPr>
          <w:p w:rsidR="00FD2DEC" w:rsidRPr="00412DDB" w:rsidRDefault="001E1DE8" w:rsidP="000108A4">
            <w:pPr>
              <w:pStyle w:val="em-4"/>
              <w:ind w:firstLine="0"/>
              <w:jc w:val="center"/>
            </w:pPr>
            <w:r w:rsidRPr="00412DDB">
              <w:rPr>
                <w:sz w:val="20"/>
                <w:szCs w:val="20"/>
              </w:rPr>
              <w:t>Неприменимо</w:t>
            </w:r>
          </w:p>
        </w:tc>
      </w:tr>
      <w:tr w:rsidR="006F385B" w:rsidRPr="00412DDB" w:rsidTr="00847E23">
        <w:tc>
          <w:tcPr>
            <w:tcW w:w="7200" w:type="dxa"/>
            <w:gridSpan w:val="2"/>
          </w:tcPr>
          <w:p w:rsidR="006F385B" w:rsidRPr="00412DDB" w:rsidRDefault="006F385B" w:rsidP="00394142">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646" w:type="dxa"/>
          </w:tcPr>
          <w:p w:rsidR="006F385B" w:rsidRPr="00412DDB" w:rsidRDefault="006F385B" w:rsidP="00A116F9">
            <w:r w:rsidRPr="00412DDB">
              <w:rPr>
                <w:sz w:val="22"/>
                <w:szCs w:val="22"/>
              </w:rPr>
              <w:t>25,095 %</w:t>
            </w:r>
          </w:p>
        </w:tc>
      </w:tr>
      <w:tr w:rsidR="006F385B" w:rsidRPr="00412DDB" w:rsidTr="00847E23">
        <w:tc>
          <w:tcPr>
            <w:tcW w:w="7200" w:type="dxa"/>
            <w:gridSpan w:val="2"/>
          </w:tcPr>
          <w:p w:rsidR="006F385B" w:rsidRPr="00412DDB" w:rsidRDefault="006F385B" w:rsidP="00394142">
            <w:pPr>
              <w:pStyle w:val="em-4"/>
              <w:ind w:firstLine="0"/>
            </w:pPr>
            <w:r w:rsidRPr="00412DDB">
              <w:t>Доли принадлежащих обыкновенных акций кредитной организации – эмитента</w:t>
            </w:r>
            <w:r w:rsidRPr="00412DDB">
              <w:rPr>
                <w:rStyle w:val="af0"/>
                <w:vanish/>
              </w:rPr>
              <w:footnoteReference w:id="76"/>
            </w:r>
            <w:r w:rsidRPr="00412DDB">
              <w:t>:</w:t>
            </w:r>
          </w:p>
        </w:tc>
        <w:tc>
          <w:tcPr>
            <w:tcW w:w="2646" w:type="dxa"/>
          </w:tcPr>
          <w:p w:rsidR="006F385B" w:rsidRPr="00412DDB" w:rsidRDefault="006F385B" w:rsidP="00A116F9">
            <w:r w:rsidRPr="00412DDB">
              <w:rPr>
                <w:sz w:val="22"/>
                <w:szCs w:val="22"/>
              </w:rPr>
              <w:t>25,0945 %</w:t>
            </w:r>
          </w:p>
        </w:tc>
      </w:tr>
    </w:tbl>
    <w:p w:rsidR="00FD2DEC" w:rsidRPr="00412DDB" w:rsidRDefault="00FD2DEC" w:rsidP="00FD2DEC">
      <w:pPr>
        <w:pStyle w:val="em-4"/>
      </w:pPr>
    </w:p>
    <w:p w:rsidR="00FD2DEC" w:rsidRPr="00412DDB" w:rsidRDefault="00FD2DEC" w:rsidP="00FD2DEC">
      <w:pPr>
        <w:pStyle w:val="em-4"/>
      </w:pPr>
      <w:r w:rsidRPr="00412DDB">
        <w:t>В отношении некоммерческих организаций, владеющих не менее чем 5 процентами уставного кап</w:t>
      </w:r>
      <w:r w:rsidRPr="00412DDB">
        <w:t>и</w:t>
      </w:r>
      <w:r w:rsidRPr="00412DDB">
        <w:t>тала или не менее чем 5 процентами обыкновенных акций кредитной организации – эмитента,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4860"/>
        <w:gridCol w:w="2286"/>
      </w:tblGrid>
      <w:tr w:rsidR="00FD2DEC" w:rsidRPr="00412DDB" w:rsidTr="00847E23">
        <w:tc>
          <w:tcPr>
            <w:tcW w:w="2700" w:type="dxa"/>
          </w:tcPr>
          <w:p w:rsidR="00FD2DEC" w:rsidRPr="00412DDB" w:rsidRDefault="00FD2DEC" w:rsidP="00394142">
            <w:pPr>
              <w:pStyle w:val="em-4"/>
              <w:ind w:firstLine="0"/>
            </w:pPr>
            <w:r w:rsidRPr="00412DDB">
              <w:t>Наименование:</w:t>
            </w:r>
          </w:p>
        </w:tc>
        <w:tc>
          <w:tcPr>
            <w:tcW w:w="7146" w:type="dxa"/>
            <w:gridSpan w:val="2"/>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Место нахождения:</w:t>
            </w:r>
          </w:p>
        </w:tc>
        <w:tc>
          <w:tcPr>
            <w:tcW w:w="7146" w:type="dxa"/>
            <w:gridSpan w:val="2"/>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ИНН (если применимо):</w:t>
            </w:r>
          </w:p>
        </w:tc>
        <w:tc>
          <w:tcPr>
            <w:tcW w:w="7146" w:type="dxa"/>
            <w:gridSpan w:val="2"/>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ОГРН (если применимо):</w:t>
            </w:r>
          </w:p>
        </w:tc>
        <w:tc>
          <w:tcPr>
            <w:tcW w:w="7146" w:type="dxa"/>
            <w:gridSpan w:val="2"/>
          </w:tcPr>
          <w:p w:rsidR="00FD2DEC" w:rsidRPr="00412DDB" w:rsidRDefault="00B140EC" w:rsidP="00394142">
            <w:pPr>
              <w:pStyle w:val="em-4"/>
              <w:ind w:firstLine="0"/>
            </w:pPr>
            <w:r>
              <w:t>–</w:t>
            </w:r>
          </w:p>
        </w:tc>
      </w:tr>
      <w:tr w:rsidR="00FD2DEC" w:rsidRPr="00412DDB" w:rsidTr="00847E23">
        <w:tc>
          <w:tcPr>
            <w:tcW w:w="7560" w:type="dxa"/>
            <w:gridSpan w:val="2"/>
          </w:tcPr>
          <w:p w:rsidR="00FD2DEC" w:rsidRPr="00412DDB" w:rsidRDefault="00FD2DEC" w:rsidP="00394142">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286" w:type="dxa"/>
          </w:tcPr>
          <w:p w:rsidR="00FD2DEC" w:rsidRPr="00412DDB" w:rsidRDefault="00B140EC" w:rsidP="00394142">
            <w:pPr>
              <w:pStyle w:val="em-4"/>
              <w:ind w:firstLine="0"/>
            </w:pPr>
            <w:r>
              <w:t>–</w:t>
            </w:r>
          </w:p>
        </w:tc>
      </w:tr>
      <w:tr w:rsidR="00FD2DEC" w:rsidRPr="00412DDB" w:rsidTr="00847E23">
        <w:tc>
          <w:tcPr>
            <w:tcW w:w="7560" w:type="dxa"/>
            <w:gridSpan w:val="2"/>
          </w:tcPr>
          <w:p w:rsidR="00FD2DEC" w:rsidRPr="00412DDB" w:rsidRDefault="00FD2DEC" w:rsidP="00394142">
            <w:pPr>
              <w:pStyle w:val="em-4"/>
              <w:ind w:firstLine="0"/>
            </w:pPr>
            <w:r w:rsidRPr="00412DDB">
              <w:t>Доли принадлежащих обыкновенных акций кредитной организации – эм</w:t>
            </w:r>
            <w:r w:rsidRPr="00412DDB">
              <w:t>и</w:t>
            </w:r>
            <w:r w:rsidRPr="00412DDB">
              <w:t>тента</w:t>
            </w:r>
            <w:r w:rsidRPr="00412DDB">
              <w:rPr>
                <w:rStyle w:val="af0"/>
                <w:vanish/>
              </w:rPr>
              <w:footnoteReference w:id="77"/>
            </w:r>
            <w:r w:rsidRPr="00412DDB">
              <w:t>:</w:t>
            </w:r>
          </w:p>
        </w:tc>
        <w:tc>
          <w:tcPr>
            <w:tcW w:w="2286"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rPr>
          <w:b/>
        </w:rPr>
      </w:pPr>
      <w:r w:rsidRPr="00412DDB">
        <w:rPr>
          <w:b/>
        </w:rPr>
        <w:t>Сведения о лицах, контролирующих участника (акционера) кредитной организации – эмите</w:t>
      </w:r>
      <w:r w:rsidRPr="00412DDB">
        <w:rPr>
          <w:b/>
        </w:rPr>
        <w:t>н</w:t>
      </w:r>
      <w:r w:rsidRPr="00412DDB">
        <w:rPr>
          <w:b/>
        </w:rPr>
        <w:t>та, владеющего  не менее чем 5 процентами уставного капитала или не менее чем 5 процентами обыкновенных акций кредитной организации – эмитента, а в случае отсутствия таких лиц – о его участниках (акционерах), владеющих не менее чем 20 процентами уставного (складочного) капитала (паевого фонда) или не менее чем 20 процентами его обыкновенных акций</w:t>
      </w:r>
      <w:r w:rsidRPr="00412DDB">
        <w:rPr>
          <w:rStyle w:val="af0"/>
          <w:b/>
          <w:vanish/>
        </w:rPr>
        <w:footnoteReference w:id="78"/>
      </w:r>
      <w:r w:rsidRPr="00412DDB">
        <w:rPr>
          <w:b/>
        </w:rPr>
        <w:t>:</w:t>
      </w:r>
    </w:p>
    <w:p w:rsidR="00FD2DEC" w:rsidRPr="00412DDB" w:rsidRDefault="00FD2DEC" w:rsidP="00FD2DEC">
      <w:pPr>
        <w:pStyle w:val="em-4"/>
        <w:rPr>
          <w:shd w:val="clear" w:color="auto" w:fill="FFFF00"/>
        </w:rPr>
      </w:pPr>
    </w:p>
    <w:p w:rsidR="00FD2DEC" w:rsidRPr="00412DDB" w:rsidRDefault="00FD2DEC" w:rsidP="00FD2DEC">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FD2DEC" w:rsidRPr="00412DDB" w:rsidTr="00847E23">
        <w:tc>
          <w:tcPr>
            <w:tcW w:w="2700" w:type="dxa"/>
          </w:tcPr>
          <w:p w:rsidR="00FD2DEC" w:rsidRPr="00412DDB" w:rsidRDefault="00FD2DEC" w:rsidP="00394142">
            <w:pPr>
              <w:pStyle w:val="em-4"/>
              <w:ind w:firstLine="0"/>
            </w:pPr>
            <w:r w:rsidRPr="00412DDB">
              <w:t>фамилия, имя, отчество:</w:t>
            </w:r>
          </w:p>
        </w:tc>
        <w:tc>
          <w:tcPr>
            <w:tcW w:w="7146" w:type="dxa"/>
          </w:tcPr>
          <w:p w:rsidR="00FD2DEC" w:rsidRPr="00412DDB" w:rsidRDefault="00B140EC" w:rsidP="00394142">
            <w:pPr>
              <w:pStyle w:val="em-4"/>
              <w:ind w:firstLine="0"/>
            </w:pPr>
            <w:r>
              <w:rPr>
                <w:sz w:val="20"/>
                <w:szCs w:val="20"/>
              </w:rPr>
              <w:t>–</w:t>
            </w:r>
          </w:p>
        </w:tc>
      </w:tr>
    </w:tbl>
    <w:p w:rsidR="00FD2DEC" w:rsidRPr="00412DDB" w:rsidRDefault="00FD2DEC" w:rsidP="00FD2DEC">
      <w:pPr>
        <w:pStyle w:val="em-4"/>
      </w:pPr>
    </w:p>
    <w:p w:rsidR="00FD2DEC" w:rsidRPr="00412DDB" w:rsidRDefault="00FD2DEC" w:rsidP="00FD2DEC">
      <w:pPr>
        <w:pStyle w:val="em-4"/>
      </w:pPr>
      <w:r w:rsidRPr="00412DDB">
        <w:t>в отношении 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06"/>
      </w:tblGrid>
      <w:tr w:rsidR="00FD2DEC" w:rsidRPr="00412DDB" w:rsidTr="00847E23">
        <w:tc>
          <w:tcPr>
            <w:tcW w:w="4140" w:type="dxa"/>
          </w:tcPr>
          <w:p w:rsidR="00FD2DEC" w:rsidRPr="00412DDB" w:rsidRDefault="00FD2DEC" w:rsidP="00394142">
            <w:pPr>
              <w:pStyle w:val="em-4"/>
              <w:ind w:firstLine="0"/>
            </w:pPr>
            <w:r w:rsidRPr="00412DDB">
              <w:t>полное фирменное наименование:</w:t>
            </w:r>
          </w:p>
        </w:tc>
        <w:tc>
          <w:tcPr>
            <w:tcW w:w="5706" w:type="dxa"/>
          </w:tcPr>
          <w:p w:rsidR="002E38D2" w:rsidRPr="00412DDB" w:rsidRDefault="002E38D2" w:rsidP="00394142">
            <w:pPr>
              <w:pStyle w:val="em-4"/>
              <w:ind w:firstLine="0"/>
            </w:pPr>
            <w:r w:rsidRPr="00412DDB">
              <w:t xml:space="preserve">Открытое акционерное общество </w:t>
            </w:r>
          </w:p>
          <w:p w:rsidR="00FD2DEC" w:rsidRPr="00412DDB" w:rsidRDefault="002E38D2" w:rsidP="00394142">
            <w:pPr>
              <w:pStyle w:val="em-4"/>
              <w:ind w:firstLine="0"/>
            </w:pPr>
            <w:r w:rsidRPr="00412DDB">
              <w:t>«Мобильные ТелеСистемы»</w:t>
            </w:r>
          </w:p>
        </w:tc>
      </w:tr>
      <w:tr w:rsidR="00FD2DEC" w:rsidRPr="00412DDB" w:rsidTr="00847E23">
        <w:tc>
          <w:tcPr>
            <w:tcW w:w="4140" w:type="dxa"/>
          </w:tcPr>
          <w:p w:rsidR="00FD2DEC" w:rsidRPr="00412DDB" w:rsidRDefault="00FD2DEC" w:rsidP="00394142">
            <w:pPr>
              <w:pStyle w:val="em-4"/>
              <w:ind w:firstLine="0"/>
            </w:pPr>
            <w:r w:rsidRPr="00412DDB">
              <w:t>сокращенное фирменное наименование:</w:t>
            </w:r>
          </w:p>
        </w:tc>
        <w:tc>
          <w:tcPr>
            <w:tcW w:w="5706" w:type="dxa"/>
          </w:tcPr>
          <w:p w:rsidR="00FD2DEC" w:rsidRPr="00412DDB" w:rsidRDefault="002E38D2" w:rsidP="00394142">
            <w:pPr>
              <w:pStyle w:val="em-4"/>
              <w:ind w:firstLine="0"/>
            </w:pPr>
            <w:r w:rsidRPr="00412DDB">
              <w:t>ОАО «МТС»</w:t>
            </w:r>
          </w:p>
        </w:tc>
      </w:tr>
      <w:tr w:rsidR="00FD2DEC" w:rsidRPr="00412DDB" w:rsidTr="00847E23">
        <w:tc>
          <w:tcPr>
            <w:tcW w:w="4140" w:type="dxa"/>
          </w:tcPr>
          <w:p w:rsidR="00FD2DEC" w:rsidRPr="00412DDB" w:rsidRDefault="00FD2DEC" w:rsidP="00394142">
            <w:pPr>
              <w:pStyle w:val="em-4"/>
              <w:ind w:firstLine="0"/>
            </w:pPr>
            <w:r w:rsidRPr="00412DDB">
              <w:t>место нахождения:</w:t>
            </w:r>
          </w:p>
        </w:tc>
        <w:tc>
          <w:tcPr>
            <w:tcW w:w="5706" w:type="dxa"/>
          </w:tcPr>
          <w:p w:rsidR="00FD2DEC" w:rsidRPr="00412DDB" w:rsidRDefault="002E38D2" w:rsidP="002E38D2">
            <w:pPr>
              <w:jc w:val="both"/>
            </w:pPr>
            <w:smartTag w:uri="urn:schemas-microsoft-com:office:smarttags" w:element="metricconverter">
              <w:smartTagPr>
                <w:attr w:name="ProductID" w:val="109147, г"/>
              </w:smartTagPr>
              <w:r w:rsidRPr="00412DDB">
                <w:rPr>
                  <w:color w:val="333333"/>
                  <w:sz w:val="20"/>
                  <w:szCs w:val="20"/>
                </w:rPr>
                <w:t>109147, г</w:t>
              </w:r>
            </w:smartTag>
            <w:r w:rsidRPr="00412DDB">
              <w:rPr>
                <w:color w:val="333333"/>
                <w:sz w:val="20"/>
                <w:szCs w:val="20"/>
              </w:rPr>
              <w:t xml:space="preserve">. Москва, ул. Марксистская, д. 4 </w:t>
            </w:r>
          </w:p>
        </w:tc>
      </w:tr>
      <w:tr w:rsidR="00FD2DEC" w:rsidRPr="00412DDB" w:rsidTr="00847E23">
        <w:tc>
          <w:tcPr>
            <w:tcW w:w="4140" w:type="dxa"/>
          </w:tcPr>
          <w:p w:rsidR="00FD2DEC" w:rsidRPr="00412DDB" w:rsidRDefault="00FD2DEC" w:rsidP="00394142">
            <w:pPr>
              <w:pStyle w:val="em-4"/>
              <w:ind w:firstLine="0"/>
            </w:pPr>
            <w:r w:rsidRPr="00412DDB">
              <w:t>ИНН (если применимо):</w:t>
            </w:r>
          </w:p>
        </w:tc>
        <w:tc>
          <w:tcPr>
            <w:tcW w:w="5706" w:type="dxa"/>
          </w:tcPr>
          <w:p w:rsidR="00FD2DEC" w:rsidRPr="00412DDB" w:rsidRDefault="002E38D2" w:rsidP="00394142">
            <w:pPr>
              <w:pStyle w:val="em-4"/>
              <w:ind w:firstLine="0"/>
              <w:rPr>
                <w:sz w:val="20"/>
                <w:szCs w:val="20"/>
              </w:rPr>
            </w:pPr>
            <w:r w:rsidRPr="00412DDB">
              <w:rPr>
                <w:sz w:val="20"/>
                <w:szCs w:val="20"/>
              </w:rPr>
              <w:t>7740000076</w:t>
            </w:r>
          </w:p>
        </w:tc>
      </w:tr>
      <w:tr w:rsidR="00FD2DEC" w:rsidRPr="00412DDB" w:rsidTr="00847E23">
        <w:tc>
          <w:tcPr>
            <w:tcW w:w="4140" w:type="dxa"/>
          </w:tcPr>
          <w:p w:rsidR="00FD2DEC" w:rsidRPr="00412DDB" w:rsidRDefault="00FD2DEC" w:rsidP="00394142">
            <w:pPr>
              <w:pStyle w:val="em-4"/>
              <w:ind w:firstLine="0"/>
            </w:pPr>
            <w:r w:rsidRPr="00412DDB">
              <w:t>ОГРН (если применимо):</w:t>
            </w:r>
          </w:p>
        </w:tc>
        <w:tc>
          <w:tcPr>
            <w:tcW w:w="5706" w:type="dxa"/>
          </w:tcPr>
          <w:p w:rsidR="00FD2DEC" w:rsidRPr="00412DDB" w:rsidRDefault="002E38D2" w:rsidP="00394142">
            <w:pPr>
              <w:pStyle w:val="em-4"/>
              <w:ind w:firstLine="0"/>
              <w:rPr>
                <w:sz w:val="20"/>
                <w:szCs w:val="20"/>
              </w:rPr>
            </w:pPr>
            <w:r w:rsidRPr="00412DDB">
              <w:rPr>
                <w:bCs/>
                <w:iCs/>
                <w:sz w:val="20"/>
                <w:szCs w:val="20"/>
              </w:rPr>
              <w:t>1027700149124</w:t>
            </w:r>
          </w:p>
        </w:tc>
      </w:tr>
    </w:tbl>
    <w:p w:rsidR="00FD2DEC" w:rsidRPr="00412DDB" w:rsidRDefault="00FD2DEC" w:rsidP="00FD2DEC">
      <w:pPr>
        <w:pStyle w:val="em-4"/>
      </w:pPr>
    </w:p>
    <w:p w:rsidR="00FD2DEC" w:rsidRPr="00412DDB" w:rsidRDefault="00FD2DEC" w:rsidP="00FD2DEC">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FD2DEC" w:rsidRPr="00412DDB" w:rsidTr="00847E23">
        <w:tc>
          <w:tcPr>
            <w:tcW w:w="2700" w:type="dxa"/>
          </w:tcPr>
          <w:p w:rsidR="00FD2DEC" w:rsidRPr="00412DDB" w:rsidRDefault="00FD2DEC" w:rsidP="00394142">
            <w:pPr>
              <w:pStyle w:val="em-4"/>
              <w:ind w:firstLine="0"/>
            </w:pPr>
            <w:r w:rsidRPr="00412DDB">
              <w:t>наименование:</w:t>
            </w:r>
          </w:p>
        </w:tc>
        <w:tc>
          <w:tcPr>
            <w:tcW w:w="7146" w:type="dxa"/>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место нахождения:</w:t>
            </w:r>
          </w:p>
        </w:tc>
        <w:tc>
          <w:tcPr>
            <w:tcW w:w="7146" w:type="dxa"/>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ИНН (если применимо):</w:t>
            </w:r>
          </w:p>
        </w:tc>
        <w:tc>
          <w:tcPr>
            <w:tcW w:w="7146" w:type="dxa"/>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ОГРН (если применимо):</w:t>
            </w:r>
          </w:p>
        </w:tc>
        <w:tc>
          <w:tcPr>
            <w:tcW w:w="7146" w:type="dxa"/>
          </w:tcPr>
          <w:p w:rsidR="00FD2DEC" w:rsidRPr="00412DDB" w:rsidRDefault="00B140EC" w:rsidP="00394142">
            <w:pPr>
              <w:pStyle w:val="em-4"/>
              <w:ind w:firstLine="0"/>
            </w:pPr>
            <w:r>
              <w:t>–</w:t>
            </w:r>
          </w:p>
        </w:tc>
      </w:tr>
    </w:tbl>
    <w:p w:rsidR="00FD2DEC" w:rsidRPr="00412DDB" w:rsidRDefault="00FD2DEC" w:rsidP="00FD2DEC">
      <w:pPr>
        <w:pStyle w:val="em-4"/>
      </w:pPr>
    </w:p>
    <w:tbl>
      <w:tblPr>
        <w:tblW w:w="0" w:type="auto"/>
        <w:tblLook w:val="01E0" w:firstRow="1" w:lastRow="1" w:firstColumn="1" w:lastColumn="1" w:noHBand="0" w:noVBand="0"/>
      </w:tblPr>
      <w:tblGrid>
        <w:gridCol w:w="4785"/>
        <w:gridCol w:w="4785"/>
        <w:gridCol w:w="744"/>
      </w:tblGrid>
      <w:tr w:rsidR="00FD2DEC" w:rsidRPr="00412DDB" w:rsidTr="00321A10">
        <w:tc>
          <w:tcPr>
            <w:tcW w:w="10314" w:type="dxa"/>
            <w:gridSpan w:val="3"/>
          </w:tcPr>
          <w:p w:rsidR="00FD2DEC" w:rsidRPr="00412DDB" w:rsidRDefault="00FD2DEC" w:rsidP="00321A10">
            <w:pPr>
              <w:pStyle w:val="em-4"/>
              <w:ind w:firstLine="0"/>
            </w:pPr>
            <w:r w:rsidRPr="00412DDB">
              <w:t xml:space="preserve">вид контроля, под которым находится участник (акционер) кредитной организации </w:t>
            </w:r>
            <w:r w:rsidR="00B140EC">
              <w:t>–</w:t>
            </w:r>
            <w:r w:rsidR="00321A10">
              <w:t xml:space="preserve"> </w:t>
            </w:r>
            <w:r w:rsidRPr="00412DDB">
              <w:t>эмитента</w:t>
            </w:r>
            <w:r w:rsidR="00321A10">
              <w:t xml:space="preserve"> по </w:t>
            </w:r>
          </w:p>
        </w:tc>
      </w:tr>
      <w:tr w:rsidR="00FD2DEC" w:rsidRPr="00412DDB" w:rsidTr="00321A10">
        <w:tc>
          <w:tcPr>
            <w:tcW w:w="4785" w:type="dxa"/>
          </w:tcPr>
          <w:p w:rsidR="00FD2DEC" w:rsidRPr="00412DDB" w:rsidRDefault="00FD2DEC" w:rsidP="00394142">
            <w:pPr>
              <w:pStyle w:val="em-4"/>
              <w:ind w:firstLine="0"/>
            </w:pPr>
            <w:r w:rsidRPr="00412DDB">
              <w:t>отношению к контролирующему его лицу</w:t>
            </w:r>
            <w:r w:rsidR="00847E23">
              <w:t>:</w:t>
            </w:r>
            <w:r w:rsidRPr="00412DDB">
              <w:rPr>
                <w:rStyle w:val="af0"/>
                <w:vanish/>
              </w:rPr>
              <w:footnoteReference w:id="79"/>
            </w:r>
          </w:p>
        </w:tc>
        <w:tc>
          <w:tcPr>
            <w:tcW w:w="5529" w:type="dxa"/>
            <w:gridSpan w:val="2"/>
          </w:tcPr>
          <w:p w:rsidR="00FD2DEC" w:rsidRPr="00412DDB" w:rsidRDefault="00847E23" w:rsidP="00394142">
            <w:pPr>
              <w:pStyle w:val="em-4"/>
              <w:ind w:firstLine="0"/>
            </w:pPr>
            <w:r>
              <w:t>п</w:t>
            </w:r>
            <w:r w:rsidR="00FD2DEC" w:rsidRPr="00412DDB">
              <w:t>рямой контроль</w:t>
            </w:r>
            <w:r>
              <w:t>.</w:t>
            </w:r>
          </w:p>
        </w:tc>
      </w:tr>
      <w:tr w:rsidR="00FD2DEC" w:rsidRPr="00412DDB" w:rsidTr="00394142">
        <w:trPr>
          <w:gridAfter w:val="1"/>
          <w:wAfter w:w="744" w:type="dxa"/>
        </w:trPr>
        <w:tc>
          <w:tcPr>
            <w:tcW w:w="9570" w:type="dxa"/>
            <w:gridSpan w:val="2"/>
          </w:tcPr>
          <w:p w:rsidR="00FD2DEC" w:rsidRPr="00412DDB" w:rsidRDefault="00FD2DEC" w:rsidP="00394142">
            <w:pPr>
              <w:pStyle w:val="em-4"/>
              <w:ind w:firstLine="0"/>
              <w:jc w:val="right"/>
            </w:pPr>
          </w:p>
        </w:tc>
      </w:tr>
    </w:tbl>
    <w:p w:rsidR="00FD2DEC" w:rsidRPr="00412DDB" w:rsidRDefault="00FD2DEC" w:rsidP="00FD2DEC">
      <w:pPr>
        <w:pStyle w:val="em-4"/>
      </w:pPr>
    </w:p>
    <w:p w:rsidR="00FD2DEC" w:rsidRPr="00412DDB" w:rsidRDefault="00FD2DEC" w:rsidP="00FD2DEC">
      <w:pPr>
        <w:pStyle w:val="em-4"/>
      </w:pPr>
      <w:r w:rsidRPr="00412DDB">
        <w:rPr>
          <w:b/>
          <w:i/>
        </w:rPr>
        <w:t>основание, в силу которого лицо, контролирующее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осуществляет такой контроль</w:t>
      </w:r>
      <w:r w:rsidRPr="00412DDB">
        <w:rPr>
          <w:rStyle w:val="af0"/>
          <w:b/>
          <w:i/>
          <w:vanish/>
        </w:rPr>
        <w:footnoteReference w:id="80"/>
      </w:r>
      <w:r w:rsidRPr="00412DDB">
        <w:rPr>
          <w:b/>
          <w:i/>
        </w:rPr>
        <w:t>:</w:t>
      </w:r>
      <w:r w:rsidRPr="00412DDB">
        <w:t xml:space="preserve"> </w:t>
      </w:r>
    </w:p>
    <w:tbl>
      <w:tblPr>
        <w:tblW w:w="0" w:type="auto"/>
        <w:tblLook w:val="01E0" w:firstRow="1" w:lastRow="1" w:firstColumn="1" w:lastColumn="1" w:noHBand="0" w:noVBand="0"/>
      </w:tblPr>
      <w:tblGrid>
        <w:gridCol w:w="10314"/>
      </w:tblGrid>
      <w:tr w:rsidR="00FD2DEC" w:rsidRPr="00412DDB" w:rsidTr="00321A10">
        <w:tc>
          <w:tcPr>
            <w:tcW w:w="10314" w:type="dxa"/>
          </w:tcPr>
          <w:p w:rsidR="00FD2DEC" w:rsidRPr="00412DDB" w:rsidRDefault="00CC3C39" w:rsidP="00394142">
            <w:pPr>
              <w:pStyle w:val="em-4"/>
            </w:pPr>
            <w:r w:rsidRPr="00412DDB">
              <w:t xml:space="preserve">участие в юридическом лице, являющемся участником (акционером) кредитной организации </w:t>
            </w:r>
            <w:r w:rsidR="00B140EC">
              <w:t>–</w:t>
            </w:r>
            <w:r w:rsidRPr="00412DDB">
              <w:t xml:space="preserve"> эм</w:t>
            </w:r>
            <w:r w:rsidRPr="00412DDB">
              <w:t>и</w:t>
            </w:r>
            <w:r w:rsidRPr="00412DDB">
              <w:t>тента</w:t>
            </w:r>
            <w:r w:rsidR="00321A10">
              <w:t>.</w:t>
            </w:r>
          </w:p>
        </w:tc>
      </w:tr>
      <w:tr w:rsidR="00FD2DEC" w:rsidRPr="00412DDB" w:rsidTr="00321A10">
        <w:tc>
          <w:tcPr>
            <w:tcW w:w="10314" w:type="dxa"/>
          </w:tcPr>
          <w:p w:rsidR="00FD2DEC" w:rsidRPr="00412DDB" w:rsidRDefault="00FD2DEC" w:rsidP="00394142">
            <w:pPr>
              <w:pStyle w:val="em-6"/>
            </w:pPr>
            <w:r w:rsidRPr="00412DDB">
              <w:t xml:space="preserve">(участие в юридическом лице, являющемся участником (акционером) кредитной организации </w:t>
            </w:r>
            <w:r w:rsidR="00B140EC">
              <w:t>–</w:t>
            </w:r>
            <w:r w:rsidRPr="00412DDB">
              <w:t xml:space="preserve"> эмитента,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кредитной организации </w:t>
            </w:r>
            <w:r w:rsidR="00B140EC">
              <w:t>–</w:t>
            </w:r>
            <w:r w:rsidRPr="00412DDB">
              <w:t>эмитента)</w:t>
            </w:r>
          </w:p>
        </w:tc>
      </w:tr>
    </w:tbl>
    <w:p w:rsidR="00FD2DEC" w:rsidRPr="00412DDB" w:rsidRDefault="00FD2DEC" w:rsidP="00FD2DEC">
      <w:pPr>
        <w:pStyle w:val="em-4"/>
      </w:pPr>
    </w:p>
    <w:p w:rsidR="00FD2DEC" w:rsidRPr="00412DDB" w:rsidRDefault="00FD2DEC" w:rsidP="00FD2DEC">
      <w:pPr>
        <w:pStyle w:val="em-4"/>
      </w:pPr>
      <w:r w:rsidRPr="00412DDB">
        <w:rPr>
          <w:b/>
          <w:i/>
        </w:rPr>
        <w:t>признак осуществления лицом, контролирующим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такого контроля</w:t>
      </w:r>
      <w:r w:rsidRPr="00412DDB">
        <w:rPr>
          <w:rStyle w:val="af0"/>
          <w:vanish/>
        </w:rPr>
        <w:footnoteReference w:id="81"/>
      </w:r>
      <w:r w:rsidRPr="00412DDB">
        <w:t xml:space="preserve">: </w:t>
      </w:r>
    </w:p>
    <w:tbl>
      <w:tblPr>
        <w:tblW w:w="0" w:type="auto"/>
        <w:tblLook w:val="01E0" w:firstRow="1" w:lastRow="1" w:firstColumn="1" w:lastColumn="1" w:noHBand="0" w:noVBand="0"/>
      </w:tblPr>
      <w:tblGrid>
        <w:gridCol w:w="10314"/>
      </w:tblGrid>
      <w:tr w:rsidR="00FD2DEC" w:rsidRPr="00412DDB" w:rsidTr="00321A10">
        <w:tc>
          <w:tcPr>
            <w:tcW w:w="10314" w:type="dxa"/>
          </w:tcPr>
          <w:p w:rsidR="00CC3C39" w:rsidRPr="00412DDB" w:rsidRDefault="00CC3C39" w:rsidP="00CC3C39">
            <w:pPr>
              <w:pStyle w:val="em-4"/>
            </w:pPr>
            <w:r w:rsidRPr="00412DDB">
              <w:lastRenderedPageBreak/>
              <w:t>право распоряжаться более 50 процентами голосов в высшем органе управления юридического л</w:t>
            </w:r>
            <w:r w:rsidRPr="00412DDB">
              <w:t>и</w:t>
            </w:r>
            <w:r w:rsidRPr="00412DDB">
              <w:t xml:space="preserve">ца, являющегося участником (акционером) кредитной организации </w:t>
            </w:r>
            <w:r w:rsidR="00B140EC">
              <w:t>–</w:t>
            </w:r>
            <w:r w:rsidRPr="00412DDB">
              <w:t>эмитента</w:t>
            </w:r>
            <w:r w:rsidR="00321A10">
              <w:t>.</w:t>
            </w:r>
          </w:p>
          <w:p w:rsidR="00FD2DEC" w:rsidRPr="00412DDB" w:rsidRDefault="00FD2DEC" w:rsidP="00394142">
            <w:pPr>
              <w:pStyle w:val="em-4"/>
            </w:pPr>
          </w:p>
        </w:tc>
      </w:tr>
      <w:tr w:rsidR="00FD2DEC" w:rsidRPr="00412DDB" w:rsidTr="00321A10">
        <w:tc>
          <w:tcPr>
            <w:tcW w:w="10314" w:type="dxa"/>
          </w:tcPr>
          <w:p w:rsidR="00FD2DEC" w:rsidRPr="00412DDB" w:rsidRDefault="00FD2DEC" w:rsidP="00394142">
            <w:pPr>
              <w:pStyle w:val="em-6"/>
            </w:pPr>
            <w:r w:rsidRPr="00412DDB">
              <w:t xml:space="preserve">(право распоряжаться более 50 процентами голосов в высшем органе управления юридического лица, являющегося участником (акционером) кредитной организации </w:t>
            </w:r>
            <w:r w:rsidR="00B140EC">
              <w:t>–</w:t>
            </w:r>
            <w:r w:rsidRPr="00412DDB">
              <w:t xml:space="preserve">эмитента; право назначать (избирать) единоличный исполнительный орган юридического лица, являющегося участником (акционером) кредитной организации </w:t>
            </w:r>
            <w:r w:rsidR="00B140EC">
              <w:t>–</w:t>
            </w:r>
            <w:r w:rsidRPr="00412DDB">
              <w:t xml:space="preserve"> эмитента; право назначать (избирать) более 50 процентов состава коллегиального органа управления юридического лица, являющегося участником (акционером) кредитной организации </w:t>
            </w:r>
            <w:r w:rsidR="00B140EC">
              <w:t>–</w:t>
            </w:r>
            <w:r w:rsidRPr="00412DDB">
              <w:t>эмитента)</w:t>
            </w:r>
          </w:p>
        </w:tc>
      </w:tr>
    </w:tbl>
    <w:p w:rsidR="00FD2DEC" w:rsidRPr="00412DDB" w:rsidRDefault="00FD2DEC" w:rsidP="00FD2DEC">
      <w:pPr>
        <w:pStyle w:val="em-4"/>
      </w:pPr>
    </w:p>
    <w:p w:rsidR="00FD2DEC" w:rsidRPr="00412DDB" w:rsidRDefault="00FD2DEC" w:rsidP="00FD2DEC">
      <w:pPr>
        <w:pStyle w:val="em-4"/>
      </w:pPr>
      <w:r w:rsidRPr="00412DDB">
        <w:rPr>
          <w:b/>
          <w:i/>
        </w:rPr>
        <w:t xml:space="preserve">подконтрольные лицу, контролирующему участника (акционера) кредитной организации </w:t>
      </w:r>
      <w:r w:rsidR="00B140EC">
        <w:rPr>
          <w:b/>
          <w:i/>
        </w:rPr>
        <w:t>–</w:t>
      </w:r>
      <w:r w:rsidRPr="00412DDB">
        <w:rPr>
          <w:b/>
          <w:i/>
        </w:rPr>
        <w:t xml:space="preserve"> эмитента, организации (цепочка организаций, находящихся под прямым или косвенным контролем лица, контролирующего участника (акционера) кредитной организации </w:t>
      </w:r>
      <w:r w:rsidR="00B140EC">
        <w:rPr>
          <w:b/>
          <w:i/>
        </w:rPr>
        <w:t>–</w:t>
      </w:r>
      <w:r w:rsidRPr="00412DDB">
        <w:rPr>
          <w:b/>
          <w:i/>
        </w:rPr>
        <w:t xml:space="preserve"> эмитента), через которых лицо, контролирующее участника (акционера) кредитной организации </w:t>
      </w:r>
      <w:r w:rsidR="00B140EC">
        <w:rPr>
          <w:b/>
          <w:i/>
        </w:rPr>
        <w:t>–</w:t>
      </w:r>
      <w:r w:rsidRPr="00412DDB">
        <w:rPr>
          <w:b/>
          <w:i/>
        </w:rPr>
        <w:t xml:space="preserve"> эмитента, осуществляет косвенный контроль</w:t>
      </w:r>
      <w:r w:rsidRPr="00412DDB">
        <w:rPr>
          <w:rStyle w:val="af0"/>
          <w:vanish/>
        </w:rPr>
        <w:footnoteReference w:id="82"/>
      </w:r>
      <w:r w:rsidRPr="00412DDB">
        <w:t>:</w:t>
      </w:r>
    </w:p>
    <w:p w:rsidR="00FD2DEC" w:rsidRPr="00412DDB" w:rsidRDefault="00FD2DEC" w:rsidP="00FD2DEC">
      <w:pPr>
        <w:pStyle w:val="em-4"/>
        <w:rPr>
          <w:shd w:val="clear" w:color="auto" w:fill="FFFF00"/>
        </w:rPr>
      </w:pPr>
    </w:p>
    <w:p w:rsidR="00FD2DEC" w:rsidRPr="00412DDB" w:rsidRDefault="00FD2DEC" w:rsidP="00FD2DEC">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005"/>
      </w:tblGrid>
      <w:tr w:rsidR="00FD2DEC" w:rsidRPr="00412DDB" w:rsidTr="002C3DF7">
        <w:tc>
          <w:tcPr>
            <w:tcW w:w="2700" w:type="dxa"/>
          </w:tcPr>
          <w:p w:rsidR="00FD2DEC" w:rsidRPr="00412DDB" w:rsidRDefault="00FD2DEC" w:rsidP="00394142">
            <w:pPr>
              <w:pStyle w:val="em-4"/>
              <w:ind w:firstLine="0"/>
            </w:pPr>
            <w:r w:rsidRPr="00412DDB">
              <w:t>фамилия, имя, отчество:</w:t>
            </w:r>
          </w:p>
        </w:tc>
        <w:tc>
          <w:tcPr>
            <w:tcW w:w="7005"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pPr>
      <w:r w:rsidRPr="00412DDB">
        <w:t>в отношении 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565"/>
      </w:tblGrid>
      <w:tr w:rsidR="00FD2DEC" w:rsidRPr="00412DDB" w:rsidTr="002C3DF7">
        <w:tc>
          <w:tcPr>
            <w:tcW w:w="4140" w:type="dxa"/>
          </w:tcPr>
          <w:p w:rsidR="00FD2DEC" w:rsidRPr="00412DDB" w:rsidRDefault="00FD2DEC" w:rsidP="00394142">
            <w:pPr>
              <w:pStyle w:val="em-4"/>
              <w:ind w:firstLine="0"/>
            </w:pPr>
            <w:r w:rsidRPr="00412DDB">
              <w:t>полное фирменное наименование:</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сокращенное фирменное наименование:</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место нахождения:</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ИНН (если применимо):</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ОГРН (если применимо):</w:t>
            </w:r>
          </w:p>
        </w:tc>
        <w:tc>
          <w:tcPr>
            <w:tcW w:w="5565"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005"/>
      </w:tblGrid>
      <w:tr w:rsidR="00FD2DEC" w:rsidRPr="00412DDB" w:rsidTr="002C3DF7">
        <w:tc>
          <w:tcPr>
            <w:tcW w:w="2700" w:type="dxa"/>
          </w:tcPr>
          <w:p w:rsidR="00FD2DEC" w:rsidRPr="00412DDB" w:rsidRDefault="00FD2DEC" w:rsidP="00394142">
            <w:pPr>
              <w:pStyle w:val="em-4"/>
              <w:ind w:firstLine="0"/>
            </w:pPr>
            <w:r w:rsidRPr="00412DDB">
              <w:t>наименование:</w:t>
            </w:r>
          </w:p>
        </w:tc>
        <w:tc>
          <w:tcPr>
            <w:tcW w:w="7005" w:type="dxa"/>
          </w:tcPr>
          <w:p w:rsidR="00FD2DEC" w:rsidRPr="00412DDB" w:rsidRDefault="00B140EC" w:rsidP="00394142">
            <w:pPr>
              <w:pStyle w:val="em-4"/>
              <w:ind w:firstLine="0"/>
            </w:pPr>
            <w:r>
              <w:t>–</w:t>
            </w:r>
          </w:p>
        </w:tc>
      </w:tr>
      <w:tr w:rsidR="00FD2DEC" w:rsidRPr="00412DDB" w:rsidTr="002C3DF7">
        <w:tc>
          <w:tcPr>
            <w:tcW w:w="2700" w:type="dxa"/>
          </w:tcPr>
          <w:p w:rsidR="00FD2DEC" w:rsidRPr="00412DDB" w:rsidRDefault="00FD2DEC" w:rsidP="00394142">
            <w:pPr>
              <w:pStyle w:val="em-4"/>
              <w:ind w:firstLine="0"/>
            </w:pPr>
            <w:r w:rsidRPr="00412DDB">
              <w:t>место нахождения:</w:t>
            </w:r>
          </w:p>
        </w:tc>
        <w:tc>
          <w:tcPr>
            <w:tcW w:w="7005" w:type="dxa"/>
          </w:tcPr>
          <w:p w:rsidR="00FD2DEC" w:rsidRPr="00412DDB" w:rsidRDefault="00B140EC" w:rsidP="00394142">
            <w:pPr>
              <w:pStyle w:val="em-4"/>
              <w:ind w:firstLine="0"/>
            </w:pPr>
            <w:r>
              <w:t>–</w:t>
            </w:r>
          </w:p>
        </w:tc>
      </w:tr>
      <w:tr w:rsidR="00FD2DEC" w:rsidRPr="00412DDB" w:rsidTr="002C3DF7">
        <w:tc>
          <w:tcPr>
            <w:tcW w:w="2700" w:type="dxa"/>
          </w:tcPr>
          <w:p w:rsidR="00FD2DEC" w:rsidRPr="00412DDB" w:rsidRDefault="00FD2DEC" w:rsidP="00394142">
            <w:pPr>
              <w:pStyle w:val="em-4"/>
              <w:ind w:firstLine="0"/>
            </w:pPr>
            <w:r w:rsidRPr="00412DDB">
              <w:t>ИНН (если применимо):</w:t>
            </w:r>
          </w:p>
        </w:tc>
        <w:tc>
          <w:tcPr>
            <w:tcW w:w="7005" w:type="dxa"/>
          </w:tcPr>
          <w:p w:rsidR="00FD2DEC" w:rsidRPr="00412DDB" w:rsidRDefault="00B140EC" w:rsidP="00394142">
            <w:pPr>
              <w:pStyle w:val="em-4"/>
              <w:ind w:firstLine="0"/>
            </w:pPr>
            <w:r>
              <w:t>–</w:t>
            </w:r>
          </w:p>
        </w:tc>
      </w:tr>
      <w:tr w:rsidR="00FD2DEC" w:rsidRPr="00412DDB" w:rsidTr="002C3DF7">
        <w:tc>
          <w:tcPr>
            <w:tcW w:w="2700" w:type="dxa"/>
          </w:tcPr>
          <w:p w:rsidR="00FD2DEC" w:rsidRPr="00412DDB" w:rsidRDefault="00FD2DEC" w:rsidP="00394142">
            <w:pPr>
              <w:pStyle w:val="em-4"/>
              <w:ind w:firstLine="0"/>
            </w:pPr>
            <w:r w:rsidRPr="00412DDB">
              <w:t>ОГРН (если применимо):</w:t>
            </w:r>
          </w:p>
        </w:tc>
        <w:tc>
          <w:tcPr>
            <w:tcW w:w="7005"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pPr>
      <w:r w:rsidRPr="00412DDB">
        <w:t>иные сведения</w:t>
      </w:r>
    </w:p>
    <w:tbl>
      <w:tblPr>
        <w:tblW w:w="0" w:type="auto"/>
        <w:tblInd w:w="468" w:type="dxa"/>
        <w:tblLook w:val="01E0" w:firstRow="1" w:lastRow="1" w:firstColumn="1" w:lastColumn="1" w:noHBand="0" w:noVBand="0"/>
      </w:tblPr>
      <w:tblGrid>
        <w:gridCol w:w="9102"/>
      </w:tblGrid>
      <w:tr w:rsidR="00FD2DEC" w:rsidRPr="00412DDB" w:rsidTr="00394142">
        <w:tc>
          <w:tcPr>
            <w:tcW w:w="9102" w:type="dxa"/>
          </w:tcPr>
          <w:p w:rsidR="00FD2DEC" w:rsidRPr="00412DDB" w:rsidRDefault="002C3DF7" w:rsidP="00394142">
            <w:pPr>
              <w:pStyle w:val="em-4"/>
            </w:pPr>
            <w:r>
              <w:t>о</w:t>
            </w:r>
            <w:r w:rsidR="00FD2DEC" w:rsidRPr="00412DDB">
              <w:t>тсутствуют</w:t>
            </w:r>
            <w:r>
              <w:t>.</w:t>
            </w:r>
          </w:p>
        </w:tc>
      </w:tr>
      <w:tr w:rsidR="00FD2DEC" w:rsidRPr="00412DDB" w:rsidTr="00394142">
        <w:tc>
          <w:tcPr>
            <w:tcW w:w="9102" w:type="dxa"/>
          </w:tcPr>
          <w:p w:rsidR="00FD2DEC" w:rsidRPr="00412DDB" w:rsidRDefault="00FD2DEC" w:rsidP="00394142">
            <w:pPr>
              <w:pStyle w:val="em-6"/>
              <w:jc w:val="center"/>
            </w:pPr>
            <w:r w:rsidRPr="00412DDB">
              <w:t xml:space="preserve">(указывается дополнительная информация по усмотрению кредитной организации </w:t>
            </w:r>
            <w:r w:rsidR="00B140EC">
              <w:t>–</w:t>
            </w:r>
            <w:r w:rsidRPr="00412DDB">
              <w:t xml:space="preserve"> эмитента)</w:t>
            </w:r>
          </w:p>
        </w:tc>
      </w:tr>
    </w:tbl>
    <w:p w:rsidR="00FD2DEC" w:rsidRPr="00412DDB" w:rsidRDefault="00FD2DEC" w:rsidP="00FD2DEC">
      <w:pPr>
        <w:pStyle w:val="em-4"/>
      </w:pPr>
    </w:p>
    <w:p w:rsidR="008272BE" w:rsidRPr="00412DDB" w:rsidRDefault="008272BE" w:rsidP="008272BE">
      <w:pPr>
        <w:pStyle w:val="em-4"/>
        <w:rPr>
          <w:b/>
        </w:rPr>
      </w:pPr>
      <w:r w:rsidRPr="00412DDB">
        <w:rPr>
          <w:b/>
        </w:rPr>
        <w:t>Информация о лицах, владеющих не менее чем 20 процентами уставного (складочного) кап</w:t>
      </w:r>
      <w:r w:rsidRPr="00412DDB">
        <w:rPr>
          <w:b/>
        </w:rPr>
        <w:t>и</w:t>
      </w:r>
      <w:r w:rsidRPr="00412DDB">
        <w:rPr>
          <w:b/>
        </w:rPr>
        <w:t xml:space="preserve">тала (паевого фонда) или не менее чем 20 процентами обыкновенных акций участника (акционера) кредитной организации </w:t>
      </w:r>
      <w:r w:rsidR="00B140EC">
        <w:rPr>
          <w:b/>
        </w:rPr>
        <w:t>–</w:t>
      </w:r>
      <w:r w:rsidRPr="00412DDB">
        <w:rPr>
          <w:b/>
        </w:rPr>
        <w:t xml:space="preserve"> эмитента, который владеет не менее чем 5 процентами уставного капитала кредитной организации </w:t>
      </w:r>
      <w:r w:rsidR="00B140EC">
        <w:rPr>
          <w:b/>
        </w:rPr>
        <w:t>–</w:t>
      </w:r>
      <w:r w:rsidRPr="00412DDB">
        <w:rPr>
          <w:b/>
        </w:rPr>
        <w:t xml:space="preserve"> эмитента или не менее чем 5 процентами его обыкновенных акций</w:t>
      </w:r>
      <w:r w:rsidRPr="00412DDB">
        <w:rPr>
          <w:rStyle w:val="af0"/>
          <w:b/>
          <w:vanish/>
        </w:rPr>
        <w:footnoteReference w:id="83"/>
      </w:r>
      <w:r w:rsidRPr="00412DDB">
        <w:rPr>
          <w:b/>
        </w:rPr>
        <w:t>:</w:t>
      </w:r>
    </w:p>
    <w:p w:rsidR="008272BE" w:rsidRPr="00412DDB" w:rsidRDefault="008272BE" w:rsidP="008272BE">
      <w:pPr>
        <w:autoSpaceDE w:val="0"/>
        <w:ind w:firstLine="720"/>
        <w:jc w:val="both"/>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5040"/>
        <w:gridCol w:w="3121"/>
      </w:tblGrid>
      <w:tr w:rsidR="008272BE" w:rsidRPr="00412DDB" w:rsidTr="002C3DF7">
        <w:tc>
          <w:tcPr>
            <w:tcW w:w="6660" w:type="dxa"/>
            <w:gridSpan w:val="2"/>
          </w:tcPr>
          <w:p w:rsidR="008272BE" w:rsidRPr="00412DDB" w:rsidRDefault="008272BE" w:rsidP="00FD1409">
            <w:pPr>
              <w:pStyle w:val="em-4"/>
              <w:ind w:firstLine="0"/>
            </w:pPr>
            <w:r w:rsidRPr="00412DDB">
              <w:t xml:space="preserve">размер доли в уставном (складочном) капитале (паевом фонде) участника (акционера) кредитной организации – эмитента: </w:t>
            </w:r>
          </w:p>
        </w:tc>
        <w:tc>
          <w:tcPr>
            <w:tcW w:w="3121" w:type="dxa"/>
            <w:vAlign w:val="center"/>
          </w:tcPr>
          <w:p w:rsidR="008272BE" w:rsidRPr="00412DDB" w:rsidRDefault="000108A4" w:rsidP="008272BE">
            <w:pPr>
              <w:pStyle w:val="em-4"/>
              <w:ind w:firstLine="0"/>
              <w:jc w:val="center"/>
            </w:pPr>
            <w:r w:rsidRPr="00412DDB">
              <w:t>10</w:t>
            </w:r>
            <w:r w:rsidR="008272BE" w:rsidRPr="00412DDB">
              <w:t>0,0%</w:t>
            </w:r>
          </w:p>
        </w:tc>
      </w:tr>
      <w:tr w:rsidR="008272BE" w:rsidRPr="00412DDB" w:rsidTr="002C3DF7">
        <w:tc>
          <w:tcPr>
            <w:tcW w:w="6660" w:type="dxa"/>
            <w:gridSpan w:val="2"/>
          </w:tcPr>
          <w:p w:rsidR="008272BE" w:rsidRPr="00412DDB" w:rsidRDefault="008272BE" w:rsidP="00FD1409">
            <w:pPr>
              <w:pStyle w:val="em-4"/>
              <w:ind w:firstLine="0"/>
            </w:pPr>
            <w:r w:rsidRPr="00412DDB">
              <w:t>доля принадлежащих обыкновенных акций участника (акционера) кредитной организации – эмитента:</w:t>
            </w:r>
          </w:p>
        </w:tc>
        <w:tc>
          <w:tcPr>
            <w:tcW w:w="3121" w:type="dxa"/>
            <w:vAlign w:val="center"/>
          </w:tcPr>
          <w:p w:rsidR="008272BE" w:rsidRPr="00412DDB" w:rsidRDefault="000108A4" w:rsidP="008272BE">
            <w:pPr>
              <w:pStyle w:val="em-4"/>
              <w:ind w:firstLine="0"/>
              <w:jc w:val="center"/>
            </w:pPr>
            <w:r w:rsidRPr="00412DDB">
              <w:t>10</w:t>
            </w:r>
            <w:r w:rsidR="008272BE" w:rsidRPr="00412DDB">
              <w:t>0,0%</w:t>
            </w:r>
          </w:p>
        </w:tc>
      </w:tr>
      <w:tr w:rsidR="008272BE" w:rsidRPr="00412DDB" w:rsidTr="002C3DF7">
        <w:tc>
          <w:tcPr>
            <w:tcW w:w="6660" w:type="dxa"/>
            <w:gridSpan w:val="2"/>
          </w:tcPr>
          <w:p w:rsidR="008272BE" w:rsidRPr="00412DDB" w:rsidRDefault="008272BE" w:rsidP="00FD1409">
            <w:pPr>
              <w:pStyle w:val="em-4"/>
              <w:ind w:firstLine="0"/>
            </w:pPr>
            <w:r w:rsidRPr="00412DDB">
              <w:t>размер доли в уставном капитале кредитной организации – эмите</w:t>
            </w:r>
            <w:r w:rsidRPr="00412DDB">
              <w:t>н</w:t>
            </w:r>
            <w:r w:rsidRPr="00412DDB">
              <w:t>та:</w:t>
            </w:r>
          </w:p>
        </w:tc>
        <w:tc>
          <w:tcPr>
            <w:tcW w:w="3121" w:type="dxa"/>
            <w:vAlign w:val="center"/>
          </w:tcPr>
          <w:p w:rsidR="008272BE" w:rsidRPr="00412DDB" w:rsidRDefault="008272BE" w:rsidP="00FD1409">
            <w:pPr>
              <w:pStyle w:val="em-4"/>
              <w:ind w:firstLine="0"/>
              <w:jc w:val="center"/>
            </w:pPr>
            <w:r w:rsidRPr="00412DDB">
              <w:t>0%</w:t>
            </w:r>
          </w:p>
        </w:tc>
      </w:tr>
      <w:tr w:rsidR="008272BE" w:rsidRPr="00412DDB" w:rsidTr="002C3DF7">
        <w:tc>
          <w:tcPr>
            <w:tcW w:w="6660" w:type="dxa"/>
            <w:gridSpan w:val="2"/>
          </w:tcPr>
          <w:p w:rsidR="008272BE" w:rsidRPr="00412DDB" w:rsidRDefault="008272BE" w:rsidP="00FD1409">
            <w:pPr>
              <w:pStyle w:val="em-4"/>
              <w:ind w:firstLine="0"/>
            </w:pPr>
            <w:r w:rsidRPr="00412DDB">
              <w:t>доля принадлежащих обыкновенных акций кредитной организации – эмитента:</w:t>
            </w:r>
          </w:p>
        </w:tc>
        <w:tc>
          <w:tcPr>
            <w:tcW w:w="3121" w:type="dxa"/>
            <w:vAlign w:val="center"/>
          </w:tcPr>
          <w:p w:rsidR="008272BE" w:rsidRPr="00412DDB" w:rsidRDefault="008272BE" w:rsidP="00FD1409">
            <w:pPr>
              <w:pStyle w:val="em-4"/>
              <w:ind w:firstLine="0"/>
              <w:jc w:val="center"/>
            </w:pPr>
            <w:r w:rsidRPr="00412DDB">
              <w:t>0%</w:t>
            </w:r>
          </w:p>
        </w:tc>
      </w:tr>
      <w:tr w:rsidR="008272BE" w:rsidRPr="00412DDB" w:rsidTr="002C3DF7">
        <w:tc>
          <w:tcPr>
            <w:tcW w:w="1620" w:type="dxa"/>
          </w:tcPr>
          <w:p w:rsidR="008272BE" w:rsidRPr="00412DDB" w:rsidRDefault="008272BE" w:rsidP="00FD1409">
            <w:pPr>
              <w:pStyle w:val="em-4"/>
              <w:ind w:firstLine="0"/>
            </w:pPr>
            <w:r w:rsidRPr="00412DDB">
              <w:t>иные сведения</w:t>
            </w:r>
          </w:p>
        </w:tc>
        <w:tc>
          <w:tcPr>
            <w:tcW w:w="8161" w:type="dxa"/>
            <w:gridSpan w:val="2"/>
          </w:tcPr>
          <w:p w:rsidR="008272BE" w:rsidRPr="00412DDB" w:rsidRDefault="00B140EC" w:rsidP="00FD1409">
            <w:pPr>
              <w:pStyle w:val="em-4"/>
              <w:ind w:firstLine="0"/>
            </w:pPr>
            <w:r>
              <w:t>–</w:t>
            </w:r>
          </w:p>
        </w:tc>
      </w:tr>
    </w:tbl>
    <w:p w:rsidR="008272BE" w:rsidRPr="00412DDB" w:rsidRDefault="008272BE" w:rsidP="00FD2DEC">
      <w:pPr>
        <w:pStyle w:val="em-4"/>
      </w:pPr>
    </w:p>
    <w:p w:rsidR="008272BE" w:rsidRPr="00412DDB" w:rsidRDefault="008272BE" w:rsidP="008272BE">
      <w:pPr>
        <w:pStyle w:val="em-4"/>
      </w:pPr>
    </w:p>
    <w:p w:rsidR="00BE61B1" w:rsidRPr="00412DDB" w:rsidRDefault="00BE61B1" w:rsidP="00BE61B1">
      <w:pPr>
        <w:pStyle w:val="em-4"/>
        <w:rPr>
          <w:b/>
        </w:rPr>
      </w:pPr>
      <w:r w:rsidRPr="00412DDB">
        <w:rPr>
          <w:b/>
        </w:rPr>
        <w:t>Информация о номинальных держателях, на имя которых в реестре акционеров зарегистрир</w:t>
      </w:r>
      <w:r w:rsidRPr="00412DDB">
        <w:rPr>
          <w:b/>
        </w:rPr>
        <w:t>о</w:t>
      </w:r>
      <w:r w:rsidRPr="00412DDB">
        <w:rPr>
          <w:b/>
        </w:rPr>
        <w:t>ваны акции кредитной организации – эмитента, составляющие не менее чем 5 процентов уставного капитала или не менее чем 5 процентов обыкновенных акций</w:t>
      </w:r>
      <w:r w:rsidRPr="00412DDB">
        <w:rPr>
          <w:rStyle w:val="af0"/>
          <w:b/>
          <w:vanish/>
        </w:rPr>
        <w:footnoteReference w:id="84"/>
      </w:r>
      <w:r w:rsidRPr="00412DDB">
        <w:rPr>
          <w:b/>
        </w:rPr>
        <w:t>:</w:t>
      </w:r>
    </w:p>
    <w:p w:rsidR="00BE61B1" w:rsidRPr="00412DDB" w:rsidRDefault="00BE61B1" w:rsidP="00BE61B1">
      <w:pPr>
        <w:pStyle w:val="em-4"/>
      </w:pPr>
    </w:p>
    <w:p w:rsidR="00BE61B1" w:rsidRPr="00412DDB" w:rsidRDefault="002C3DF7" w:rsidP="00BE61B1">
      <w:pPr>
        <w:pStyle w:val="em-4"/>
      </w:pPr>
      <w:r>
        <w:t>о</w:t>
      </w:r>
      <w:r w:rsidR="00BE61B1" w:rsidRPr="00412DDB">
        <w:t>тсутствуют</w:t>
      </w:r>
      <w:r>
        <w:t>.</w:t>
      </w:r>
    </w:p>
    <w:p w:rsidR="00BE61B1" w:rsidRPr="00412DDB" w:rsidRDefault="00BE61B1" w:rsidP="00BE61B1">
      <w:pPr>
        <w:pStyle w:val="em-4"/>
      </w:pPr>
    </w:p>
    <w:p w:rsidR="00FD2DEC" w:rsidRPr="00412DDB" w:rsidRDefault="00FD2DEC" w:rsidP="00FD2DEC">
      <w:pPr>
        <w:pStyle w:val="em-4"/>
      </w:pPr>
    </w:p>
    <w:p w:rsidR="00E36F06" w:rsidRPr="00412DDB" w:rsidRDefault="00E36F06" w:rsidP="008272BE">
      <w:pPr>
        <w:pStyle w:val="em-4"/>
        <w:ind w:firstLine="0"/>
      </w:pPr>
    </w:p>
    <w:p w:rsidR="00B37CA9" w:rsidRPr="00412DDB" w:rsidRDefault="00B37CA9" w:rsidP="0025387A">
      <w:pPr>
        <w:pStyle w:val="em-1"/>
      </w:pPr>
      <w:bookmarkStart w:id="76" w:name="_Toc403477607"/>
      <w:r w:rsidRPr="00412DDB">
        <w:lastRenderedPageBreak/>
        <w:t>6.3. Сведения о доле участия государства или муниципального образования в уставном капит</w:t>
      </w:r>
      <w:r w:rsidRPr="00412DDB">
        <w:t>а</w:t>
      </w:r>
      <w:r w:rsidRPr="00412DDB">
        <w:t xml:space="preserve">ле кредитной организации </w:t>
      </w:r>
      <w:r w:rsidR="00B140EC">
        <w:t>–</w:t>
      </w:r>
      <w:r w:rsidRPr="00412DDB">
        <w:t xml:space="preserve"> эмитента</w:t>
      </w:r>
      <w:bookmarkEnd w:id="76"/>
    </w:p>
    <w:p w:rsidR="0025387A" w:rsidRPr="00412DDB" w:rsidRDefault="0025387A" w:rsidP="0025387A">
      <w:pPr>
        <w:pStyle w:val="em-4"/>
      </w:pPr>
    </w:p>
    <w:p w:rsidR="007B563B" w:rsidRPr="00412DDB" w:rsidRDefault="00B37CA9" w:rsidP="0025387A">
      <w:pPr>
        <w:pStyle w:val="em-4"/>
      </w:pPr>
      <w:r w:rsidRPr="00412DDB">
        <w:rPr>
          <w:b/>
          <w:i/>
        </w:rPr>
        <w:t xml:space="preserve">Доля уставного  капитала  кредитной организации </w:t>
      </w:r>
      <w:r w:rsidR="00B140EC">
        <w:rPr>
          <w:b/>
          <w:i/>
        </w:rPr>
        <w:t>–</w:t>
      </w:r>
      <w:r w:rsidRPr="00412DDB">
        <w:rPr>
          <w:b/>
          <w:i/>
        </w:rPr>
        <w:t xml:space="preserve"> эмитента, находящаяся в государственной (федеральной, субъектов Российской Федерации), муниципальной собственности</w:t>
      </w:r>
      <w:r w:rsidRPr="00412DDB">
        <w:t>:</w:t>
      </w:r>
    </w:p>
    <w:p w:rsidR="007B563B" w:rsidRPr="00412DDB" w:rsidRDefault="007B563B" w:rsidP="0025387A">
      <w:pPr>
        <w:pStyle w:val="em-4"/>
      </w:pPr>
    </w:p>
    <w:tbl>
      <w:tblPr>
        <w:tblW w:w="0" w:type="auto"/>
        <w:tblLook w:val="01E0" w:firstRow="1" w:lastRow="1" w:firstColumn="1" w:lastColumn="1" w:noHBand="0" w:noVBand="0"/>
      </w:tblPr>
      <w:tblGrid>
        <w:gridCol w:w="10314"/>
      </w:tblGrid>
      <w:tr w:rsidR="007B563B" w:rsidRPr="00412DDB" w:rsidTr="006F74E8">
        <w:tc>
          <w:tcPr>
            <w:tcW w:w="10314" w:type="dxa"/>
          </w:tcPr>
          <w:p w:rsidR="007B563B" w:rsidRPr="00412DDB" w:rsidRDefault="00C873AC" w:rsidP="006F74E8">
            <w:pPr>
              <w:pStyle w:val="em-4"/>
            </w:pPr>
            <w:r w:rsidRPr="00412DDB">
              <w:t>Д</w:t>
            </w:r>
            <w:r w:rsidR="00335FF0" w:rsidRPr="00412DDB">
              <w:t>ол</w:t>
            </w:r>
            <w:r w:rsidRPr="00412DDB">
              <w:t>и</w:t>
            </w:r>
            <w:r w:rsidR="00335FF0" w:rsidRPr="00412DDB">
              <w:t xml:space="preserve"> уставного капитала кредитной организации – эмитента</w:t>
            </w:r>
            <w:r w:rsidRPr="00412DDB">
              <w:t>, находящиеся</w:t>
            </w:r>
            <w:r w:rsidR="00335FF0" w:rsidRPr="00412DDB">
              <w:t xml:space="preserve"> </w:t>
            </w:r>
            <w:r w:rsidRPr="00412DDB">
              <w:t>в государственной (ф</w:t>
            </w:r>
            <w:r w:rsidRPr="00412DDB">
              <w:t>е</w:t>
            </w:r>
            <w:r w:rsidRPr="00412DDB">
              <w:t>деральной, субъектов Российской Федерации), муниципальной собственности, отсутствуют.</w:t>
            </w:r>
          </w:p>
        </w:tc>
      </w:tr>
    </w:tbl>
    <w:p w:rsidR="007B563B" w:rsidRPr="00412DDB" w:rsidRDefault="007B563B" w:rsidP="0025387A">
      <w:pPr>
        <w:pStyle w:val="em-4"/>
      </w:pPr>
    </w:p>
    <w:p w:rsidR="00B37CA9" w:rsidRPr="00412DDB" w:rsidRDefault="00B37CA9" w:rsidP="00196DC7">
      <w:pPr>
        <w:pStyle w:val="em-4"/>
        <w:rPr>
          <w:b/>
          <w:i/>
        </w:rPr>
      </w:pPr>
      <w:r w:rsidRPr="00412DDB">
        <w:rPr>
          <w:b/>
          <w:i/>
        </w:rPr>
        <w:t>Сведения об управляющем государственным, муниципальным пакетом акций от имени Росси</w:t>
      </w:r>
      <w:r w:rsidRPr="00412DDB">
        <w:rPr>
          <w:b/>
          <w:i/>
        </w:rPr>
        <w:t>й</w:t>
      </w:r>
      <w:r w:rsidRPr="00412DDB">
        <w:rPr>
          <w:b/>
          <w:i/>
        </w:rPr>
        <w:t xml:space="preserve">ской Федерации, субъекта Российской Федерации или муниципального образования </w:t>
      </w:r>
    </w:p>
    <w:p w:rsidR="00196DC7" w:rsidRPr="00412DDB" w:rsidRDefault="00196DC7" w:rsidP="00196DC7">
      <w:pPr>
        <w:pStyle w:val="em-4"/>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529"/>
      </w:tblGrid>
      <w:tr w:rsidR="00196DC7" w:rsidRPr="00412DDB" w:rsidTr="006F74E8">
        <w:tc>
          <w:tcPr>
            <w:tcW w:w="4497" w:type="dxa"/>
          </w:tcPr>
          <w:p w:rsidR="00196DC7" w:rsidRPr="00412DDB" w:rsidRDefault="00196DC7" w:rsidP="006F74E8">
            <w:pPr>
              <w:pStyle w:val="em-4"/>
              <w:ind w:left="-4" w:firstLine="4"/>
            </w:pPr>
            <w:r w:rsidRPr="00412DDB">
              <w:t>Полное фирменное наименование (для юр</w:t>
            </w:r>
            <w:r w:rsidRPr="00412DDB">
              <w:t>и</w:t>
            </w:r>
            <w:r w:rsidRPr="00412DDB">
              <w:t xml:space="preserve">дического лица </w:t>
            </w:r>
            <w:r w:rsidR="00B140EC">
              <w:t>–</w:t>
            </w:r>
            <w:r w:rsidRPr="00412DDB">
              <w:t xml:space="preserve"> коммерческой организ</w:t>
            </w:r>
            <w:r w:rsidRPr="00412DDB">
              <w:t>а</w:t>
            </w:r>
            <w:r w:rsidRPr="00412DDB">
              <w:t xml:space="preserve">ции) или наименование (для юридического лица </w:t>
            </w:r>
            <w:r w:rsidR="00B140EC">
              <w:t>–</w:t>
            </w:r>
            <w:r w:rsidRPr="00412DDB">
              <w:t xml:space="preserve"> некоммерческой организации):</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F237F6">
            <w:pPr>
              <w:pStyle w:val="em-4"/>
              <w:ind w:firstLine="0"/>
            </w:pPr>
            <w:r w:rsidRPr="00412DDB">
              <w:rPr>
                <w:szCs w:val="20"/>
              </w:rPr>
              <w:t>Место нахождения</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8E6033">
            <w:pPr>
              <w:pStyle w:val="em-4"/>
              <w:ind w:firstLine="0"/>
            </w:pPr>
            <w:r w:rsidRPr="00412DDB">
              <w:rPr>
                <w:szCs w:val="20"/>
              </w:rPr>
              <w:t>Фамилия, имя, отчество (для физического лица)</w:t>
            </w:r>
          </w:p>
        </w:tc>
        <w:tc>
          <w:tcPr>
            <w:tcW w:w="5529" w:type="dxa"/>
          </w:tcPr>
          <w:p w:rsidR="00196DC7" w:rsidRPr="00412DDB" w:rsidRDefault="00B140EC" w:rsidP="00C873AC">
            <w:pPr>
              <w:pStyle w:val="em-4"/>
              <w:ind w:firstLine="0"/>
              <w:jc w:val="center"/>
            </w:pPr>
            <w:r>
              <w:t>–</w:t>
            </w:r>
          </w:p>
        </w:tc>
      </w:tr>
    </w:tbl>
    <w:p w:rsidR="00196DC7" w:rsidRPr="00412DDB" w:rsidRDefault="00196DC7" w:rsidP="00196DC7">
      <w:pPr>
        <w:pStyle w:val="em-4"/>
      </w:pPr>
    </w:p>
    <w:p w:rsidR="00B37CA9" w:rsidRPr="00412DDB" w:rsidRDefault="00B37CA9" w:rsidP="00196DC7">
      <w:pPr>
        <w:pStyle w:val="em-4"/>
      </w:pPr>
      <w:r w:rsidRPr="00412DDB">
        <w:t>Сведения лица, которое от имени Российской Федерации, субъекта Российской Федерации или м</w:t>
      </w:r>
      <w:r w:rsidRPr="00412DDB">
        <w:t>у</w:t>
      </w:r>
      <w:r w:rsidRPr="00412DDB">
        <w:t xml:space="preserve">ниципального образования осуществляет функции участника (акционера) кредитной организации </w:t>
      </w:r>
      <w:r w:rsidR="00B140EC">
        <w:t>–</w:t>
      </w:r>
      <w:r w:rsidRPr="00412DDB">
        <w:t xml:space="preserve"> эм</w:t>
      </w:r>
      <w:r w:rsidRPr="00412DDB">
        <w:t>и</w:t>
      </w:r>
      <w:r w:rsidRPr="00412DDB">
        <w:t xml:space="preserve">тента: </w:t>
      </w:r>
    </w:p>
    <w:p w:rsidR="00B37CA9" w:rsidRPr="00412DDB" w:rsidRDefault="00B37CA9" w:rsidP="00B37CA9">
      <w:pPr>
        <w:ind w:firstLine="720"/>
        <w:jc w:val="both"/>
        <w:rPr>
          <w:szCs w:val="2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529"/>
      </w:tblGrid>
      <w:tr w:rsidR="00196DC7" w:rsidRPr="00412DDB" w:rsidTr="006F74E8">
        <w:tc>
          <w:tcPr>
            <w:tcW w:w="4497" w:type="dxa"/>
          </w:tcPr>
          <w:p w:rsidR="00196DC7" w:rsidRPr="00412DDB" w:rsidRDefault="00196DC7" w:rsidP="00F237F6">
            <w:pPr>
              <w:pStyle w:val="em-4"/>
              <w:ind w:firstLine="0"/>
            </w:pPr>
            <w:r w:rsidRPr="00412DDB">
              <w:t>Полное фирменное наименование (для юр</w:t>
            </w:r>
            <w:r w:rsidRPr="00412DDB">
              <w:t>и</w:t>
            </w:r>
            <w:r w:rsidRPr="00412DDB">
              <w:t xml:space="preserve">дического лица </w:t>
            </w:r>
            <w:r w:rsidR="00B140EC">
              <w:t>–</w:t>
            </w:r>
            <w:r w:rsidRPr="00412DDB">
              <w:t xml:space="preserve"> коммерческой организ</w:t>
            </w:r>
            <w:r w:rsidRPr="00412DDB">
              <w:t>а</w:t>
            </w:r>
            <w:r w:rsidRPr="00412DDB">
              <w:t xml:space="preserve">ции) или наименование (для юридического лица </w:t>
            </w:r>
            <w:r w:rsidR="00B140EC">
              <w:t>–</w:t>
            </w:r>
            <w:r w:rsidRPr="00412DDB">
              <w:t xml:space="preserve"> некоммерческой организации):</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F237F6">
            <w:pPr>
              <w:pStyle w:val="em-4"/>
              <w:ind w:firstLine="0"/>
            </w:pPr>
            <w:r w:rsidRPr="00412DDB">
              <w:rPr>
                <w:szCs w:val="20"/>
              </w:rPr>
              <w:t>Место нахождения</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8E6033">
            <w:pPr>
              <w:pStyle w:val="em-4"/>
              <w:ind w:firstLine="0"/>
            </w:pPr>
            <w:r w:rsidRPr="00412DDB">
              <w:rPr>
                <w:szCs w:val="20"/>
              </w:rPr>
              <w:t>Фамилия, имя, отчество (для физического лица)</w:t>
            </w:r>
          </w:p>
        </w:tc>
        <w:tc>
          <w:tcPr>
            <w:tcW w:w="5529" w:type="dxa"/>
          </w:tcPr>
          <w:p w:rsidR="00196DC7" w:rsidRPr="00412DDB" w:rsidRDefault="00B140EC" w:rsidP="00C873AC">
            <w:pPr>
              <w:pStyle w:val="em-4"/>
              <w:ind w:firstLine="0"/>
              <w:jc w:val="center"/>
            </w:pPr>
            <w:r>
              <w:t>–</w:t>
            </w:r>
          </w:p>
        </w:tc>
      </w:tr>
    </w:tbl>
    <w:p w:rsidR="00196DC7" w:rsidRPr="00412DDB" w:rsidRDefault="00196DC7" w:rsidP="00196DC7">
      <w:pPr>
        <w:pStyle w:val="em-4"/>
      </w:pPr>
    </w:p>
    <w:p w:rsidR="00B37CA9" w:rsidRPr="00412DDB" w:rsidRDefault="00B37CA9" w:rsidP="00196DC7">
      <w:pPr>
        <w:pStyle w:val="em-1"/>
      </w:pPr>
      <w:bookmarkStart w:id="77" w:name="_Toc403477608"/>
      <w:r w:rsidRPr="00412DDB">
        <w:t xml:space="preserve">6.4. Сведения об ограничениях на участие в уставном  капитале кредитной организации </w:t>
      </w:r>
      <w:r w:rsidR="00B140EC">
        <w:t>–</w:t>
      </w:r>
      <w:r w:rsidRPr="00412DDB">
        <w:t xml:space="preserve"> эм</w:t>
      </w:r>
      <w:r w:rsidRPr="00412DDB">
        <w:t>и</w:t>
      </w:r>
      <w:r w:rsidRPr="00412DDB">
        <w:t>тента</w:t>
      </w:r>
      <w:bookmarkEnd w:id="77"/>
    </w:p>
    <w:p w:rsidR="00B37CA9" w:rsidRPr="00412DDB" w:rsidRDefault="00B37CA9" w:rsidP="00196DC7">
      <w:pPr>
        <w:pStyle w:val="em-4"/>
      </w:pPr>
    </w:p>
    <w:p w:rsidR="00196DC7" w:rsidRPr="00412DDB" w:rsidRDefault="00B37CA9" w:rsidP="00196DC7">
      <w:pPr>
        <w:pStyle w:val="em-4"/>
        <w:rPr>
          <w:b/>
          <w:i/>
        </w:rPr>
      </w:pPr>
      <w:r w:rsidRPr="00412DDB">
        <w:rPr>
          <w:b/>
          <w:i/>
        </w:rPr>
        <w:t>В соответствии с уставом кредитной организации – эмитента одному акционеру может пр</w:t>
      </w:r>
      <w:r w:rsidRPr="00412DDB">
        <w:rPr>
          <w:b/>
          <w:i/>
        </w:rPr>
        <w:t>и</w:t>
      </w:r>
      <w:r w:rsidRPr="00412DDB">
        <w:rPr>
          <w:b/>
          <w:i/>
        </w:rPr>
        <w:t>надлежать:</w:t>
      </w:r>
    </w:p>
    <w:tbl>
      <w:tblPr>
        <w:tblW w:w="0" w:type="auto"/>
        <w:tblLook w:val="01E0" w:firstRow="1" w:lastRow="1" w:firstColumn="1" w:lastColumn="1" w:noHBand="0" w:noVBand="0"/>
      </w:tblPr>
      <w:tblGrid>
        <w:gridCol w:w="9570"/>
      </w:tblGrid>
      <w:tr w:rsidR="00196DC7" w:rsidRPr="00412DDB" w:rsidTr="00F237F6">
        <w:tc>
          <w:tcPr>
            <w:tcW w:w="9570" w:type="dxa"/>
          </w:tcPr>
          <w:p w:rsidR="00196DC7" w:rsidRPr="00412DDB" w:rsidRDefault="00394142" w:rsidP="00196DC7">
            <w:pPr>
              <w:pStyle w:val="em-4"/>
            </w:pPr>
            <w:r w:rsidRPr="00412DDB">
              <w:t>Ограничения отсутствуют</w:t>
            </w:r>
            <w:r w:rsidR="006F74E8">
              <w:t>.</w:t>
            </w:r>
          </w:p>
        </w:tc>
      </w:tr>
      <w:tr w:rsidR="00196DC7" w:rsidRPr="00412DDB" w:rsidTr="00F237F6">
        <w:tc>
          <w:tcPr>
            <w:tcW w:w="9570" w:type="dxa"/>
          </w:tcPr>
          <w:p w:rsidR="00196DC7" w:rsidRPr="00412DDB" w:rsidRDefault="00196DC7" w:rsidP="00F237F6">
            <w:pPr>
              <w:pStyle w:val="em-6"/>
              <w:jc w:val="center"/>
            </w:pPr>
            <w:r w:rsidRPr="00412DDB">
              <w:t>(Указывается ограничение количества акций, принадлежащих одному акционеру или слова «ограничения отсутствуют»)</w:t>
            </w:r>
          </w:p>
        </w:tc>
      </w:tr>
    </w:tbl>
    <w:p w:rsidR="00196DC7" w:rsidRPr="00412DDB" w:rsidRDefault="00196DC7" w:rsidP="00196DC7">
      <w:pPr>
        <w:pStyle w:val="em-4"/>
      </w:pPr>
    </w:p>
    <w:p w:rsidR="00E36A23" w:rsidRPr="00412DDB" w:rsidRDefault="00B37CA9" w:rsidP="00E36A23">
      <w:pPr>
        <w:pStyle w:val="em-4"/>
        <w:rPr>
          <w:b/>
          <w:i/>
        </w:rPr>
      </w:pPr>
      <w:r w:rsidRPr="00412DDB">
        <w:rPr>
          <w:b/>
          <w:i/>
        </w:rPr>
        <w:t>Суммарная номинальная стоимость акций, которые могут принадлежать одному акционеру в соответствии с уставом кредитной организации – эмитента:</w:t>
      </w:r>
    </w:p>
    <w:tbl>
      <w:tblPr>
        <w:tblW w:w="0" w:type="auto"/>
        <w:tblLook w:val="01E0" w:firstRow="1" w:lastRow="1" w:firstColumn="1" w:lastColumn="1" w:noHBand="0" w:noVBand="0"/>
      </w:tblPr>
      <w:tblGrid>
        <w:gridCol w:w="9570"/>
      </w:tblGrid>
      <w:tr w:rsidR="00E36A23" w:rsidRPr="00412DDB" w:rsidTr="00F237F6">
        <w:tc>
          <w:tcPr>
            <w:tcW w:w="9570" w:type="dxa"/>
          </w:tcPr>
          <w:p w:rsidR="00E36A23" w:rsidRPr="00412DDB" w:rsidRDefault="00394142" w:rsidP="00746BE4">
            <w:pPr>
              <w:pStyle w:val="em-4"/>
            </w:pPr>
            <w:r w:rsidRPr="00412DDB">
              <w:t>Ограничения отсутствуют</w:t>
            </w:r>
            <w:r w:rsidR="006F74E8">
              <w:t>.</w:t>
            </w:r>
          </w:p>
        </w:tc>
      </w:tr>
      <w:tr w:rsidR="00E36A23" w:rsidRPr="00412DDB" w:rsidTr="00F237F6">
        <w:tc>
          <w:tcPr>
            <w:tcW w:w="9570" w:type="dxa"/>
          </w:tcPr>
          <w:p w:rsidR="00E36A23" w:rsidRPr="00412DDB" w:rsidRDefault="00E36A23" w:rsidP="00F237F6">
            <w:pPr>
              <w:pStyle w:val="em-6"/>
              <w:jc w:val="center"/>
            </w:pPr>
            <w:r w:rsidRPr="00412DDB">
              <w:t>(указывается стоимость акций  или слова «ограничения отсутствуют»)</w:t>
            </w:r>
          </w:p>
        </w:tc>
      </w:tr>
    </w:tbl>
    <w:p w:rsidR="00B37CA9" w:rsidRPr="00412DDB" w:rsidRDefault="00B37CA9" w:rsidP="00E36A23">
      <w:pPr>
        <w:pStyle w:val="em-4"/>
      </w:pPr>
    </w:p>
    <w:p w:rsidR="00E36A23" w:rsidRPr="00412DDB" w:rsidRDefault="00B37CA9" w:rsidP="00E36A23">
      <w:pPr>
        <w:pStyle w:val="em-4"/>
        <w:rPr>
          <w:b/>
          <w:i/>
        </w:rPr>
      </w:pPr>
      <w:r w:rsidRPr="00412DDB">
        <w:rPr>
          <w:b/>
          <w:i/>
        </w:rPr>
        <w:t>Максимальное число голосов, предоставляемых одному акционеру в соответствии с уставом кредитной организации – эмитента:</w:t>
      </w:r>
    </w:p>
    <w:tbl>
      <w:tblPr>
        <w:tblW w:w="0" w:type="auto"/>
        <w:tblLook w:val="01E0" w:firstRow="1" w:lastRow="1" w:firstColumn="1" w:lastColumn="1" w:noHBand="0" w:noVBand="0"/>
      </w:tblPr>
      <w:tblGrid>
        <w:gridCol w:w="10314"/>
      </w:tblGrid>
      <w:tr w:rsidR="00E36A23" w:rsidRPr="00412DDB" w:rsidTr="006F74E8">
        <w:tc>
          <w:tcPr>
            <w:tcW w:w="10314" w:type="dxa"/>
          </w:tcPr>
          <w:p w:rsidR="00E36A23" w:rsidRPr="00412DDB" w:rsidRDefault="00394142" w:rsidP="00746BE4">
            <w:pPr>
              <w:pStyle w:val="em-4"/>
            </w:pPr>
            <w:r w:rsidRPr="00412DDB">
              <w:t>Ограничения отсутствуют.</w:t>
            </w:r>
          </w:p>
          <w:p w:rsidR="006F74E8" w:rsidRDefault="006F74E8" w:rsidP="00394142">
            <w:pPr>
              <w:ind w:firstLine="567"/>
              <w:jc w:val="both"/>
              <w:rPr>
                <w:sz w:val="20"/>
                <w:szCs w:val="20"/>
              </w:rPr>
            </w:pPr>
          </w:p>
          <w:p w:rsidR="006F74E8" w:rsidRDefault="006F74E8" w:rsidP="00394142">
            <w:pPr>
              <w:ind w:firstLine="567"/>
              <w:jc w:val="both"/>
              <w:rPr>
                <w:sz w:val="20"/>
                <w:szCs w:val="20"/>
              </w:rPr>
            </w:pPr>
          </w:p>
          <w:p w:rsidR="00394142" w:rsidRPr="006F74E8" w:rsidRDefault="00394142" w:rsidP="00394142">
            <w:pPr>
              <w:ind w:firstLine="567"/>
              <w:jc w:val="both"/>
              <w:rPr>
                <w:sz w:val="22"/>
                <w:szCs w:val="20"/>
              </w:rPr>
            </w:pPr>
            <w:r w:rsidRPr="006F74E8">
              <w:rPr>
                <w:sz w:val="22"/>
                <w:szCs w:val="20"/>
              </w:rPr>
              <w:t>В соответствии с Инструкцией Банка России от 02.04.2010 №135</w:t>
            </w:r>
            <w:r w:rsidR="00B140EC" w:rsidRPr="006F74E8">
              <w:rPr>
                <w:sz w:val="22"/>
                <w:szCs w:val="20"/>
              </w:rPr>
              <w:t>–</w:t>
            </w:r>
            <w:r w:rsidRPr="006F74E8">
              <w:rPr>
                <w:sz w:val="22"/>
                <w:szCs w:val="20"/>
              </w:rPr>
              <w:t>И «О порядке принятия Банком России решения о государственной регистрации кредитных организаций и выдаче лицензий на осущест</w:t>
            </w:r>
            <w:r w:rsidRPr="006F74E8">
              <w:rPr>
                <w:sz w:val="22"/>
                <w:szCs w:val="20"/>
              </w:rPr>
              <w:t>в</w:t>
            </w:r>
            <w:r w:rsidRPr="006F74E8">
              <w:rPr>
                <w:sz w:val="22"/>
                <w:szCs w:val="20"/>
              </w:rPr>
              <w:t>ление банковских операций» приобретение и (или) получение в доверительное управление в результате одной или нескольких сделок одним юридическим или физическим лицом либо группой юридических и (или) физических лиц, связанных между собой соглашением, либо группой юридических лиц, являющи</w:t>
            </w:r>
            <w:r w:rsidRPr="006F74E8">
              <w:rPr>
                <w:sz w:val="22"/>
                <w:szCs w:val="20"/>
              </w:rPr>
              <w:t>х</w:t>
            </w:r>
            <w:r w:rsidRPr="006F74E8">
              <w:rPr>
                <w:sz w:val="22"/>
                <w:szCs w:val="20"/>
              </w:rPr>
              <w:t>ся дочерними или зависимыми по отношению друг к другу, свыше 1% акций (долей) Банка требуют ув</w:t>
            </w:r>
            <w:r w:rsidRPr="006F74E8">
              <w:rPr>
                <w:sz w:val="22"/>
                <w:szCs w:val="20"/>
              </w:rPr>
              <w:t>е</w:t>
            </w:r>
            <w:r w:rsidRPr="006F74E8">
              <w:rPr>
                <w:sz w:val="22"/>
                <w:szCs w:val="20"/>
              </w:rPr>
              <w:t>домления Банка России.</w:t>
            </w:r>
          </w:p>
          <w:p w:rsidR="00394142" w:rsidRPr="00412DDB" w:rsidRDefault="00394142" w:rsidP="00394142">
            <w:pPr>
              <w:pStyle w:val="em-4"/>
            </w:pPr>
            <w:r w:rsidRPr="006F74E8">
              <w:rPr>
                <w:szCs w:val="20"/>
              </w:rPr>
              <w:t>В соответствии с Инструкцией Банка России от 21.02.2007 №130</w:t>
            </w:r>
            <w:r w:rsidR="00B140EC" w:rsidRPr="006F74E8">
              <w:rPr>
                <w:szCs w:val="20"/>
              </w:rPr>
              <w:t>–</w:t>
            </w:r>
            <w:r w:rsidRPr="006F74E8">
              <w:rPr>
                <w:szCs w:val="20"/>
              </w:rPr>
              <w:t>И «О порядке получения предв</w:t>
            </w:r>
            <w:r w:rsidRPr="006F74E8">
              <w:rPr>
                <w:szCs w:val="20"/>
              </w:rPr>
              <w:t>а</w:t>
            </w:r>
            <w:r w:rsidRPr="006F74E8">
              <w:rPr>
                <w:szCs w:val="20"/>
              </w:rPr>
              <w:t>рительного согласия Банка России на решения о государственной регистрации кредитных организаций и выдаче лицензий на приобретение и (или) получение в доверительное управление акций (долей) креди</w:t>
            </w:r>
            <w:r w:rsidRPr="006F74E8">
              <w:rPr>
                <w:szCs w:val="20"/>
              </w:rPr>
              <w:t>т</w:t>
            </w:r>
            <w:r w:rsidRPr="006F74E8">
              <w:rPr>
                <w:szCs w:val="20"/>
              </w:rPr>
              <w:lastRenderedPageBreak/>
              <w:t>ной организации»  приобретение, в том числе на вторичном рынке, и (или) получение в доверительное управление свыше 20% акций Банка в результате одной или нескольких сделок, юридическим или физ</w:t>
            </w:r>
            <w:r w:rsidRPr="006F74E8">
              <w:rPr>
                <w:szCs w:val="20"/>
              </w:rPr>
              <w:t>и</w:t>
            </w:r>
            <w:r w:rsidRPr="006F74E8">
              <w:rPr>
                <w:szCs w:val="20"/>
              </w:rPr>
              <w:t>ческим лицом либо группой лиц требуют получения предварительного согласия Банка России</w:t>
            </w:r>
            <w:r w:rsidR="006F74E8">
              <w:rPr>
                <w:szCs w:val="20"/>
              </w:rPr>
              <w:t>.</w:t>
            </w:r>
          </w:p>
        </w:tc>
      </w:tr>
      <w:tr w:rsidR="00E36A23" w:rsidRPr="00412DDB" w:rsidTr="006F74E8">
        <w:tc>
          <w:tcPr>
            <w:tcW w:w="10314" w:type="dxa"/>
          </w:tcPr>
          <w:p w:rsidR="00E36A23" w:rsidRPr="00412DDB" w:rsidRDefault="00E36A23" w:rsidP="00F237F6">
            <w:pPr>
              <w:pStyle w:val="em-6"/>
              <w:jc w:val="center"/>
            </w:pPr>
            <w:r w:rsidRPr="00412DDB">
              <w:lastRenderedPageBreak/>
              <w:t>(указываются ограничени</w:t>
            </w:r>
            <w:r w:rsidR="00C91DD4" w:rsidRPr="00412DDB">
              <w:t>я</w:t>
            </w:r>
            <w:r w:rsidRPr="00412DDB">
              <w:t xml:space="preserve"> или слова «ограничения отсутствуют»)</w:t>
            </w:r>
          </w:p>
        </w:tc>
      </w:tr>
    </w:tbl>
    <w:p w:rsidR="00E36A23" w:rsidRPr="00412DDB" w:rsidRDefault="00E36A23" w:rsidP="00E36A23">
      <w:pPr>
        <w:pStyle w:val="em-4"/>
      </w:pPr>
    </w:p>
    <w:p w:rsidR="00B37CA9" w:rsidRPr="00412DDB" w:rsidRDefault="00B37CA9" w:rsidP="00E36A23">
      <w:pPr>
        <w:pStyle w:val="em-4"/>
        <w:rPr>
          <w:b/>
          <w:i/>
        </w:rPr>
      </w:pPr>
      <w:r w:rsidRPr="00412DDB">
        <w:rPr>
          <w:b/>
          <w:i/>
        </w:rPr>
        <w:t xml:space="preserve">Ограничения на долю участия иностранных лиц в уставном капитале кредитной организации </w:t>
      </w:r>
      <w:r w:rsidR="00B140EC">
        <w:rPr>
          <w:b/>
          <w:i/>
        </w:rPr>
        <w:t>–</w:t>
      </w:r>
      <w:r w:rsidRPr="00412DDB">
        <w:rPr>
          <w:b/>
          <w:i/>
        </w:rPr>
        <w:t xml:space="preserve"> эмитенте, установленные законодательством Российской Федерации или иными нормативными правовыми актами Российской Федерации:</w:t>
      </w:r>
    </w:p>
    <w:tbl>
      <w:tblPr>
        <w:tblW w:w="0" w:type="auto"/>
        <w:tblLook w:val="01E0" w:firstRow="1" w:lastRow="1" w:firstColumn="1" w:lastColumn="1" w:noHBand="0" w:noVBand="0"/>
      </w:tblPr>
      <w:tblGrid>
        <w:gridCol w:w="10314"/>
      </w:tblGrid>
      <w:tr w:rsidR="00E36A23" w:rsidRPr="00412DDB" w:rsidTr="006F74E8">
        <w:tc>
          <w:tcPr>
            <w:tcW w:w="10314" w:type="dxa"/>
          </w:tcPr>
          <w:p w:rsidR="006F74E8" w:rsidRPr="006F74E8" w:rsidRDefault="006F74E8" w:rsidP="00746BE4">
            <w:pPr>
              <w:pStyle w:val="em-4"/>
              <w:rPr>
                <w:szCs w:val="20"/>
              </w:rPr>
            </w:pPr>
          </w:p>
          <w:p w:rsidR="00E36A23" w:rsidRPr="00412DDB" w:rsidRDefault="00394142" w:rsidP="00746BE4">
            <w:pPr>
              <w:pStyle w:val="em-4"/>
            </w:pPr>
            <w:r w:rsidRPr="006F74E8">
              <w:rPr>
                <w:szCs w:val="20"/>
              </w:rPr>
              <w:t>Приобретение акций (долей) Банка нерезидентами регулируется Федеральным законом (Федерал</w:t>
            </w:r>
            <w:r w:rsidRPr="006F74E8">
              <w:rPr>
                <w:szCs w:val="20"/>
              </w:rPr>
              <w:t>ь</w:t>
            </w:r>
            <w:r w:rsidRPr="006F74E8">
              <w:rPr>
                <w:szCs w:val="20"/>
              </w:rPr>
              <w:t>ный закон от 02.12.1990 №395</w:t>
            </w:r>
            <w:r w:rsidR="00B140EC" w:rsidRPr="006F74E8">
              <w:rPr>
                <w:szCs w:val="20"/>
              </w:rPr>
              <w:t>–</w:t>
            </w:r>
            <w:r w:rsidRPr="006F74E8">
              <w:rPr>
                <w:szCs w:val="20"/>
              </w:rPr>
              <w:t>1 «О банках и банковской деятельности» и Положением  Банка России от 23.04.1997 г. N 437 «Об особенностях регистрации кредитных организаций с иностранными инвестици</w:t>
            </w:r>
            <w:r w:rsidRPr="006F74E8">
              <w:rPr>
                <w:szCs w:val="20"/>
              </w:rPr>
              <w:t>я</w:t>
            </w:r>
            <w:r w:rsidRPr="006F74E8">
              <w:rPr>
                <w:szCs w:val="20"/>
              </w:rPr>
              <w:t>ми»)</w:t>
            </w:r>
          </w:p>
        </w:tc>
      </w:tr>
      <w:tr w:rsidR="00E36A23" w:rsidRPr="00412DDB" w:rsidTr="006F74E8">
        <w:tc>
          <w:tcPr>
            <w:tcW w:w="10314" w:type="dxa"/>
          </w:tcPr>
          <w:p w:rsidR="00E36A23" w:rsidRPr="00412DDB" w:rsidRDefault="00E36A23" w:rsidP="00F237F6">
            <w:pPr>
              <w:pStyle w:val="em-6"/>
              <w:jc w:val="center"/>
            </w:pPr>
            <w:r w:rsidRPr="00412DDB">
              <w:t>(указываются ограничени</w:t>
            </w:r>
            <w:r w:rsidR="00C91DD4" w:rsidRPr="00412DDB">
              <w:t>я</w:t>
            </w:r>
            <w:r w:rsidRPr="00412DDB">
              <w:t xml:space="preserve"> или слова «ограничения отсутствуют»)</w:t>
            </w:r>
          </w:p>
        </w:tc>
      </w:tr>
    </w:tbl>
    <w:p w:rsidR="00E36A23" w:rsidRPr="00412DDB" w:rsidRDefault="00B37CA9" w:rsidP="00E36A23">
      <w:pPr>
        <w:pStyle w:val="em-4"/>
        <w:rPr>
          <w:b/>
          <w:i/>
        </w:rPr>
      </w:pPr>
      <w:r w:rsidRPr="00412DDB">
        <w:rPr>
          <w:b/>
          <w:i/>
        </w:rPr>
        <w:t>Иные ограничения, связанные с участием в уставном капитале кредитной организации – эм</w:t>
      </w:r>
      <w:r w:rsidRPr="00412DDB">
        <w:rPr>
          <w:b/>
          <w:i/>
        </w:rPr>
        <w:t>и</w:t>
      </w:r>
      <w:r w:rsidRPr="00412DDB">
        <w:rPr>
          <w:b/>
          <w:i/>
        </w:rPr>
        <w:t>тенте:</w:t>
      </w:r>
    </w:p>
    <w:tbl>
      <w:tblPr>
        <w:tblW w:w="0" w:type="auto"/>
        <w:tblLook w:val="01E0" w:firstRow="1" w:lastRow="1" w:firstColumn="1" w:lastColumn="1" w:noHBand="0" w:noVBand="0"/>
      </w:tblPr>
      <w:tblGrid>
        <w:gridCol w:w="10173"/>
      </w:tblGrid>
      <w:tr w:rsidR="00E36A23" w:rsidRPr="00412DDB" w:rsidTr="006F74E8">
        <w:tc>
          <w:tcPr>
            <w:tcW w:w="10173" w:type="dxa"/>
          </w:tcPr>
          <w:p w:rsidR="006F74E8" w:rsidRDefault="006F74E8" w:rsidP="00394142">
            <w:pPr>
              <w:ind w:firstLine="567"/>
              <w:jc w:val="both"/>
              <w:rPr>
                <w:sz w:val="20"/>
                <w:szCs w:val="20"/>
              </w:rPr>
            </w:pPr>
          </w:p>
          <w:p w:rsidR="00394142" w:rsidRPr="006F74E8" w:rsidRDefault="00394142" w:rsidP="00394142">
            <w:pPr>
              <w:ind w:firstLine="567"/>
              <w:jc w:val="both"/>
              <w:rPr>
                <w:sz w:val="22"/>
                <w:szCs w:val="20"/>
              </w:rPr>
            </w:pPr>
            <w:r w:rsidRPr="006F74E8">
              <w:rPr>
                <w:sz w:val="22"/>
                <w:szCs w:val="20"/>
              </w:rPr>
              <w:t xml:space="preserve">В соответствии с Федеральным законом от 02 декабря </w:t>
            </w:r>
            <w:smartTag w:uri="urn:schemas-microsoft-com:office:smarttags" w:element="metricconverter">
              <w:smartTagPr>
                <w:attr w:name="ProductID" w:val="115035, г"/>
              </w:smartTagPr>
              <w:r w:rsidRPr="006F74E8">
                <w:rPr>
                  <w:sz w:val="22"/>
                  <w:szCs w:val="20"/>
                </w:rPr>
                <w:t>1990 г</w:t>
              </w:r>
            </w:smartTag>
            <w:r w:rsidRPr="006F74E8">
              <w:rPr>
                <w:sz w:val="22"/>
                <w:szCs w:val="20"/>
              </w:rPr>
              <w:t>. № 395</w:t>
            </w:r>
            <w:r w:rsidR="00B140EC" w:rsidRPr="006F74E8">
              <w:rPr>
                <w:sz w:val="22"/>
                <w:szCs w:val="20"/>
              </w:rPr>
              <w:t>–</w:t>
            </w:r>
            <w:r w:rsidRPr="006F74E8">
              <w:rPr>
                <w:sz w:val="22"/>
                <w:szCs w:val="20"/>
              </w:rPr>
              <w:t>1 «О банках и банковской д</w:t>
            </w:r>
            <w:r w:rsidRPr="006F74E8">
              <w:rPr>
                <w:sz w:val="22"/>
                <w:szCs w:val="20"/>
              </w:rPr>
              <w:t>е</w:t>
            </w:r>
            <w:r w:rsidRPr="006F74E8">
              <w:rPr>
                <w:sz w:val="22"/>
                <w:szCs w:val="20"/>
              </w:rPr>
              <w:t>ятельности» для формирования уставного капитала Банка не могут быть использованы привлеченные денежные средства, средства федерального бюджета и государственных внебюджетных фондов, свобо</w:t>
            </w:r>
            <w:r w:rsidRPr="006F74E8">
              <w:rPr>
                <w:sz w:val="22"/>
                <w:szCs w:val="20"/>
              </w:rPr>
              <w:t>д</w:t>
            </w:r>
            <w:r w:rsidRPr="006F74E8">
              <w:rPr>
                <w:sz w:val="22"/>
                <w:szCs w:val="20"/>
              </w:rPr>
              <w:t>ные денежные средства и иные объекты собственности, находящиеся в ведении федеральных органов государственной власти, за исключением случаев, предусмотренных законодательством Российской Ф</w:t>
            </w:r>
            <w:r w:rsidRPr="006F74E8">
              <w:rPr>
                <w:sz w:val="22"/>
                <w:szCs w:val="20"/>
              </w:rPr>
              <w:t>е</w:t>
            </w:r>
            <w:r w:rsidRPr="006F74E8">
              <w:rPr>
                <w:sz w:val="22"/>
                <w:szCs w:val="20"/>
              </w:rPr>
              <w:t>дерации (средства бюджетов Российской Федерации, субъектов Российской Федерации, местных бю</w:t>
            </w:r>
            <w:r w:rsidRPr="006F74E8">
              <w:rPr>
                <w:sz w:val="22"/>
                <w:szCs w:val="20"/>
              </w:rPr>
              <w:t>д</w:t>
            </w:r>
            <w:r w:rsidRPr="006F74E8">
              <w:rPr>
                <w:sz w:val="22"/>
                <w:szCs w:val="20"/>
              </w:rPr>
              <w:t>жетов, свободные денежные средства и иные объекты собственности, находящиеся в ведении органов государственной власти Российской Федерации, субъектов Российской Федерации и органов местного самоуправления, могут быть использованы для формирования уставного капитала кредитной организ</w:t>
            </w:r>
            <w:r w:rsidRPr="006F74E8">
              <w:rPr>
                <w:sz w:val="22"/>
                <w:szCs w:val="20"/>
              </w:rPr>
              <w:t>а</w:t>
            </w:r>
            <w:r w:rsidRPr="006F74E8">
              <w:rPr>
                <w:sz w:val="22"/>
                <w:szCs w:val="20"/>
              </w:rPr>
              <w:t>ции на основании соответственно законодательного акта Российской Федерации, субъекта Российской Федерации или нормативного правового акта органа местного самоуправления).</w:t>
            </w:r>
          </w:p>
          <w:p w:rsidR="00394142" w:rsidRPr="006F74E8" w:rsidRDefault="00394142" w:rsidP="00394142">
            <w:pPr>
              <w:ind w:firstLine="567"/>
              <w:jc w:val="both"/>
              <w:rPr>
                <w:sz w:val="22"/>
                <w:szCs w:val="20"/>
              </w:rPr>
            </w:pPr>
            <w:r w:rsidRPr="006F74E8">
              <w:rPr>
                <w:sz w:val="22"/>
                <w:szCs w:val="20"/>
              </w:rPr>
              <w:t>Также предусмотрен запрет на право унитарных предприятий выступать учредителями (участн</w:t>
            </w:r>
            <w:r w:rsidRPr="006F74E8">
              <w:rPr>
                <w:sz w:val="22"/>
                <w:szCs w:val="20"/>
              </w:rPr>
              <w:t>и</w:t>
            </w:r>
            <w:r w:rsidRPr="006F74E8">
              <w:rPr>
                <w:sz w:val="22"/>
                <w:szCs w:val="20"/>
              </w:rPr>
              <w:t>ками) кредитных организаций.</w:t>
            </w:r>
          </w:p>
          <w:p w:rsidR="00394142" w:rsidRPr="006F74E8" w:rsidRDefault="00394142" w:rsidP="00394142">
            <w:pPr>
              <w:ind w:firstLine="567"/>
              <w:jc w:val="both"/>
              <w:rPr>
                <w:sz w:val="22"/>
                <w:szCs w:val="20"/>
              </w:rPr>
            </w:pPr>
            <w:r w:rsidRPr="006F74E8">
              <w:rPr>
                <w:sz w:val="22"/>
                <w:szCs w:val="20"/>
              </w:rPr>
              <w:t>В случае если для приобретателя – юридического лица сделка по приобретению размещаемых ценных бумаг является крупной сделкой и (или) сделкой, в совершении которой имеется заинтересова</w:t>
            </w:r>
            <w:r w:rsidRPr="006F74E8">
              <w:rPr>
                <w:sz w:val="22"/>
                <w:szCs w:val="20"/>
              </w:rPr>
              <w:t>н</w:t>
            </w:r>
            <w:r w:rsidRPr="006F74E8">
              <w:rPr>
                <w:sz w:val="22"/>
                <w:szCs w:val="20"/>
              </w:rPr>
              <w:t xml:space="preserve">ность, такая сделка должна быть одобрена в порядке, установленном действующим законодательством Российской Федерации (Федеральные законы от 26 декабря </w:t>
            </w:r>
            <w:smartTag w:uri="urn:schemas-microsoft-com:office:smarttags" w:element="metricconverter">
              <w:smartTagPr>
                <w:attr w:name="ProductID" w:val="115035, г"/>
              </w:smartTagPr>
              <w:r w:rsidRPr="006F74E8">
                <w:rPr>
                  <w:sz w:val="22"/>
                  <w:szCs w:val="20"/>
                </w:rPr>
                <w:t>1995 г</w:t>
              </w:r>
            </w:smartTag>
            <w:r w:rsidRPr="006F74E8">
              <w:rPr>
                <w:sz w:val="22"/>
                <w:szCs w:val="20"/>
              </w:rPr>
              <w:t>. № 208</w:t>
            </w:r>
            <w:r w:rsidR="00B140EC" w:rsidRPr="006F74E8">
              <w:rPr>
                <w:sz w:val="22"/>
                <w:szCs w:val="20"/>
              </w:rPr>
              <w:t>–</w:t>
            </w:r>
            <w:r w:rsidRPr="006F74E8">
              <w:rPr>
                <w:sz w:val="22"/>
                <w:szCs w:val="20"/>
              </w:rPr>
              <w:t>ФЗ «Об акционерных общ</w:t>
            </w:r>
            <w:r w:rsidRPr="006F74E8">
              <w:rPr>
                <w:sz w:val="22"/>
                <w:szCs w:val="20"/>
              </w:rPr>
              <w:t>е</w:t>
            </w:r>
            <w:r w:rsidRPr="006F74E8">
              <w:rPr>
                <w:sz w:val="22"/>
                <w:szCs w:val="20"/>
              </w:rPr>
              <w:t xml:space="preserve">ствах» и от 08 февраля </w:t>
            </w:r>
            <w:smartTag w:uri="urn:schemas-microsoft-com:office:smarttags" w:element="metricconverter">
              <w:smartTagPr>
                <w:attr w:name="ProductID" w:val="115035, г"/>
              </w:smartTagPr>
              <w:r w:rsidRPr="006F74E8">
                <w:rPr>
                  <w:sz w:val="22"/>
                  <w:szCs w:val="20"/>
                </w:rPr>
                <w:t>1998 г</w:t>
              </w:r>
            </w:smartTag>
            <w:r w:rsidRPr="006F74E8">
              <w:rPr>
                <w:sz w:val="22"/>
                <w:szCs w:val="20"/>
              </w:rPr>
              <w:t>. № 14</w:t>
            </w:r>
            <w:r w:rsidR="00B140EC" w:rsidRPr="006F74E8">
              <w:rPr>
                <w:sz w:val="22"/>
                <w:szCs w:val="20"/>
              </w:rPr>
              <w:t>–</w:t>
            </w:r>
            <w:r w:rsidRPr="006F74E8">
              <w:rPr>
                <w:sz w:val="22"/>
                <w:szCs w:val="20"/>
              </w:rPr>
              <w:t xml:space="preserve">ФЗ «Об обществах с ограниченной ответственностью»). </w:t>
            </w:r>
          </w:p>
          <w:p w:rsidR="00394142" w:rsidRPr="006F74E8" w:rsidRDefault="00394142" w:rsidP="00394142">
            <w:pPr>
              <w:ind w:firstLine="567"/>
              <w:jc w:val="both"/>
              <w:rPr>
                <w:sz w:val="22"/>
                <w:szCs w:val="20"/>
              </w:rPr>
            </w:pPr>
            <w:r w:rsidRPr="006F74E8">
              <w:rPr>
                <w:sz w:val="22"/>
                <w:szCs w:val="20"/>
              </w:rPr>
              <w:t>В случае если для Банка сделка, связанная с размещением (реализацией) ценных бумаг является сделкой, в совершении которой имеется заинтересованность, такая сделка должна быть одобрена в п</w:t>
            </w:r>
            <w:r w:rsidRPr="006F74E8">
              <w:rPr>
                <w:sz w:val="22"/>
                <w:szCs w:val="20"/>
              </w:rPr>
              <w:t>о</w:t>
            </w:r>
            <w:r w:rsidRPr="006F74E8">
              <w:rPr>
                <w:sz w:val="22"/>
                <w:szCs w:val="20"/>
              </w:rPr>
              <w:t xml:space="preserve">рядке, установленном действующим законодательством Российской Федерации (Федеральные законы от 26 декабря </w:t>
            </w:r>
            <w:smartTag w:uri="urn:schemas-microsoft-com:office:smarttags" w:element="metricconverter">
              <w:smartTagPr>
                <w:attr w:name="ProductID" w:val="115035, г"/>
              </w:smartTagPr>
              <w:r w:rsidRPr="006F74E8">
                <w:rPr>
                  <w:sz w:val="22"/>
                  <w:szCs w:val="20"/>
                </w:rPr>
                <w:t>1995 г</w:t>
              </w:r>
            </w:smartTag>
            <w:r w:rsidRPr="006F74E8">
              <w:rPr>
                <w:sz w:val="22"/>
                <w:szCs w:val="20"/>
              </w:rPr>
              <w:t>. № 208</w:t>
            </w:r>
            <w:r w:rsidR="00B140EC" w:rsidRPr="006F74E8">
              <w:rPr>
                <w:sz w:val="22"/>
                <w:szCs w:val="20"/>
              </w:rPr>
              <w:t>–</w:t>
            </w:r>
            <w:r w:rsidRPr="006F74E8">
              <w:rPr>
                <w:sz w:val="22"/>
                <w:szCs w:val="20"/>
              </w:rPr>
              <w:t xml:space="preserve">ФЗ «Об акционерных обществах» и от 08 февраля </w:t>
            </w:r>
            <w:smartTag w:uri="urn:schemas-microsoft-com:office:smarttags" w:element="metricconverter">
              <w:smartTagPr>
                <w:attr w:name="ProductID" w:val="115035, г"/>
              </w:smartTagPr>
              <w:r w:rsidRPr="006F74E8">
                <w:rPr>
                  <w:sz w:val="22"/>
                  <w:szCs w:val="20"/>
                </w:rPr>
                <w:t>1998 г</w:t>
              </w:r>
            </w:smartTag>
            <w:r w:rsidRPr="006F74E8">
              <w:rPr>
                <w:sz w:val="22"/>
                <w:szCs w:val="20"/>
              </w:rPr>
              <w:t>. № 14</w:t>
            </w:r>
            <w:r w:rsidR="00B140EC" w:rsidRPr="006F74E8">
              <w:rPr>
                <w:sz w:val="22"/>
                <w:szCs w:val="20"/>
              </w:rPr>
              <w:t>–</w:t>
            </w:r>
            <w:r w:rsidRPr="006F74E8">
              <w:rPr>
                <w:sz w:val="22"/>
                <w:szCs w:val="20"/>
              </w:rPr>
              <w:t>ФЗ «Об общ</w:t>
            </w:r>
            <w:r w:rsidRPr="006F74E8">
              <w:rPr>
                <w:sz w:val="22"/>
                <w:szCs w:val="20"/>
              </w:rPr>
              <w:t>е</w:t>
            </w:r>
            <w:r w:rsidRPr="006F74E8">
              <w:rPr>
                <w:sz w:val="22"/>
                <w:szCs w:val="20"/>
              </w:rPr>
              <w:t xml:space="preserve">ствах с ограниченной ответственностью»). </w:t>
            </w:r>
          </w:p>
          <w:p w:rsidR="00E36A23" w:rsidRPr="00412DDB" w:rsidRDefault="00394142" w:rsidP="00394142">
            <w:pPr>
              <w:pStyle w:val="em-4"/>
            </w:pPr>
            <w:r w:rsidRPr="006F74E8">
              <w:rPr>
                <w:szCs w:val="20"/>
              </w:rPr>
              <w:t>Иных ограничений, закрепленных Уставом Банка, нет.</w:t>
            </w:r>
          </w:p>
        </w:tc>
      </w:tr>
    </w:tbl>
    <w:p w:rsidR="00E36A23" w:rsidRPr="00412DDB" w:rsidRDefault="00E36A23" w:rsidP="00E36A23">
      <w:pPr>
        <w:pStyle w:val="em-4"/>
      </w:pPr>
    </w:p>
    <w:p w:rsidR="00B37CA9" w:rsidRPr="00412DDB" w:rsidRDefault="00B37CA9" w:rsidP="00E36A23">
      <w:pPr>
        <w:pStyle w:val="em-1"/>
      </w:pPr>
      <w:bookmarkStart w:id="78" w:name="_Toc403477609"/>
      <w:r w:rsidRPr="00412DDB">
        <w:t xml:space="preserve">6.5. Сведения об изменениях в составе и размере участия акционеров (участников) кредитной организации </w:t>
      </w:r>
      <w:r w:rsidR="00B140EC">
        <w:t>–</w:t>
      </w:r>
      <w:r w:rsidRPr="00412DDB">
        <w:t xml:space="preserve"> эмитента, владеющих не менее чем 5 процентами ее уставного  капитала  или не менее чем 5 процентами ее обыкновенных акций</w:t>
      </w:r>
      <w:bookmarkEnd w:id="78"/>
    </w:p>
    <w:p w:rsidR="00B37CA9" w:rsidRPr="00412DDB" w:rsidRDefault="00B37CA9" w:rsidP="00E36A23">
      <w:pPr>
        <w:pStyle w:val="em-4"/>
      </w:pPr>
    </w:p>
    <w:p w:rsidR="00B37CA9" w:rsidRPr="00412DDB" w:rsidRDefault="00B37CA9" w:rsidP="00E36A23">
      <w:pPr>
        <w:pStyle w:val="em-4"/>
      </w:pPr>
      <w:r w:rsidRPr="00412DDB">
        <w:t xml:space="preserve">Составы акционеров (участников) кредитной организации </w:t>
      </w:r>
      <w:r w:rsidR="00B140EC">
        <w:t>–</w:t>
      </w:r>
      <w:r w:rsidRPr="00412DDB">
        <w:t xml:space="preserve"> эмитента, владевших не менее чем 5 процентами уставного (складочного) капитала кредитной организации </w:t>
      </w:r>
      <w:r w:rsidR="00B140EC">
        <w:t>–</w:t>
      </w:r>
      <w:r w:rsidRPr="00412DDB">
        <w:t>эмитента, а для кредитных орган</w:t>
      </w:r>
      <w:r w:rsidRPr="00412DDB">
        <w:t>и</w:t>
      </w:r>
      <w:r w:rsidRPr="00412DDB">
        <w:t xml:space="preserve">заций </w:t>
      </w:r>
      <w:r w:rsidR="00B140EC">
        <w:t>–</w:t>
      </w:r>
      <w:r w:rsidRPr="00412DDB">
        <w:t xml:space="preserve"> эмитентов, являющихся акционерными обществами, </w:t>
      </w:r>
      <w:r w:rsidR="00B140EC">
        <w:t>–</w:t>
      </w:r>
      <w:r w:rsidRPr="00412DDB">
        <w:t xml:space="preserve"> также не менее 5 процентами обыкновенных акций кредитной организации </w:t>
      </w:r>
      <w:r w:rsidR="00B140EC">
        <w:t>–</w:t>
      </w:r>
      <w:r w:rsidRPr="00412DDB">
        <w:t xml:space="preserve"> эмитента, определенные на дату составления списка лиц, имевших право на участие в каждом общем собрании акционеров (участников) кредитной организации </w:t>
      </w:r>
      <w:r w:rsidR="00B140EC">
        <w:t>–</w:t>
      </w:r>
      <w:r w:rsidRPr="00412DDB">
        <w:t xml:space="preserve"> эмитента, пров</w:t>
      </w:r>
      <w:r w:rsidRPr="00412DDB">
        <w:t>е</w:t>
      </w:r>
      <w:r w:rsidRPr="00412DDB">
        <w:t>денном за последний завершенный финансовый год, предшествующих дате окончания отчетного квартала, а также за период с даты начала текущего года и до даты окончания отчетного квартала по данным списка лиц, имевших право на участие в каждом из таких собраний:</w:t>
      </w:r>
    </w:p>
    <w:p w:rsidR="00A116F9" w:rsidRPr="00412DDB" w:rsidRDefault="00A116F9" w:rsidP="00E36A23">
      <w:pPr>
        <w:pStyle w:val="em-4"/>
      </w:pPr>
    </w:p>
    <w:p w:rsidR="00B37CA9" w:rsidRPr="00412DDB" w:rsidRDefault="00B37CA9" w:rsidP="00E36A23">
      <w:pPr>
        <w:pStyle w:val="em-4"/>
      </w:pPr>
    </w:p>
    <w:tbl>
      <w:tblPr>
        <w:tblW w:w="10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
        <w:gridCol w:w="2388"/>
        <w:gridCol w:w="223"/>
        <w:gridCol w:w="1160"/>
        <w:gridCol w:w="258"/>
        <w:gridCol w:w="1413"/>
        <w:gridCol w:w="217"/>
        <w:gridCol w:w="587"/>
        <w:gridCol w:w="689"/>
        <w:gridCol w:w="211"/>
        <w:gridCol w:w="783"/>
        <w:gridCol w:w="477"/>
        <w:gridCol w:w="373"/>
        <w:gridCol w:w="1062"/>
        <w:gridCol w:w="6"/>
      </w:tblGrid>
      <w:tr w:rsidR="00A116F9" w:rsidRPr="00412DDB" w:rsidTr="00781F6E">
        <w:trPr>
          <w:gridAfter w:val="1"/>
          <w:wAfter w:w="6" w:type="dxa"/>
        </w:trPr>
        <w:tc>
          <w:tcPr>
            <w:tcW w:w="474" w:type="dxa"/>
            <w:vAlign w:val="center"/>
          </w:tcPr>
          <w:p w:rsidR="00A116F9" w:rsidRPr="00412DDB" w:rsidRDefault="00A116F9" w:rsidP="00A116F9">
            <w:pPr>
              <w:pStyle w:val="prilozhenie"/>
              <w:ind w:firstLine="0"/>
              <w:jc w:val="center"/>
              <w:rPr>
                <w:sz w:val="22"/>
                <w:szCs w:val="22"/>
              </w:rPr>
            </w:pPr>
            <w:r w:rsidRPr="00412DDB">
              <w:rPr>
                <w:sz w:val="22"/>
                <w:szCs w:val="22"/>
              </w:rPr>
              <w:t>№ пп</w:t>
            </w:r>
          </w:p>
        </w:tc>
        <w:tc>
          <w:tcPr>
            <w:tcW w:w="2390" w:type="dxa"/>
            <w:vAlign w:val="center"/>
          </w:tcPr>
          <w:p w:rsidR="00A116F9" w:rsidRPr="00412DDB" w:rsidRDefault="00A116F9" w:rsidP="00A116F9">
            <w:pPr>
              <w:pStyle w:val="prilozhenie"/>
              <w:ind w:firstLine="0"/>
              <w:jc w:val="center"/>
              <w:rPr>
                <w:sz w:val="22"/>
                <w:szCs w:val="22"/>
              </w:rPr>
            </w:pPr>
            <w:r w:rsidRPr="00412DDB">
              <w:rPr>
                <w:sz w:val="22"/>
                <w:szCs w:val="22"/>
              </w:rPr>
              <w:t>Полное фирменное наименование</w:t>
            </w:r>
            <w:r w:rsidRPr="00412DDB">
              <w:rPr>
                <w:sz w:val="22"/>
                <w:szCs w:val="22"/>
              </w:rPr>
              <w:br/>
              <w:t xml:space="preserve">акционера (участника) (наименование) или </w:t>
            </w:r>
            <w:r w:rsidRPr="00412DDB">
              <w:rPr>
                <w:sz w:val="22"/>
                <w:szCs w:val="22"/>
              </w:rPr>
              <w:lastRenderedPageBreak/>
              <w:t>Фамилия, имя, отч</w:t>
            </w:r>
            <w:r w:rsidRPr="00412DDB">
              <w:rPr>
                <w:sz w:val="22"/>
                <w:szCs w:val="22"/>
              </w:rPr>
              <w:t>е</w:t>
            </w:r>
            <w:r w:rsidRPr="00412DDB">
              <w:rPr>
                <w:sz w:val="22"/>
                <w:szCs w:val="22"/>
              </w:rPr>
              <w:t>ство</w:t>
            </w:r>
          </w:p>
        </w:tc>
        <w:tc>
          <w:tcPr>
            <w:tcW w:w="1384" w:type="dxa"/>
            <w:gridSpan w:val="2"/>
            <w:vAlign w:val="center"/>
          </w:tcPr>
          <w:p w:rsidR="00A116F9" w:rsidRPr="00412DDB" w:rsidRDefault="00A116F9" w:rsidP="00A116F9">
            <w:pPr>
              <w:pStyle w:val="prilozhenie"/>
              <w:ind w:firstLine="36"/>
              <w:jc w:val="center"/>
              <w:rPr>
                <w:sz w:val="22"/>
                <w:szCs w:val="22"/>
              </w:rPr>
            </w:pPr>
            <w:r w:rsidRPr="00412DDB">
              <w:rPr>
                <w:sz w:val="22"/>
                <w:szCs w:val="22"/>
              </w:rPr>
              <w:lastRenderedPageBreak/>
              <w:t>Сокращен</w:t>
            </w:r>
            <w:r w:rsidR="00B140EC">
              <w:rPr>
                <w:sz w:val="22"/>
                <w:szCs w:val="22"/>
              </w:rPr>
              <w:t>–</w:t>
            </w:r>
            <w:r w:rsidRPr="00412DDB">
              <w:rPr>
                <w:sz w:val="22"/>
                <w:szCs w:val="22"/>
              </w:rPr>
              <w:t>ное наим</w:t>
            </w:r>
            <w:r w:rsidRPr="00412DDB">
              <w:rPr>
                <w:sz w:val="22"/>
                <w:szCs w:val="22"/>
              </w:rPr>
              <w:t>е</w:t>
            </w:r>
            <w:r w:rsidRPr="00412DDB">
              <w:rPr>
                <w:sz w:val="22"/>
                <w:szCs w:val="22"/>
              </w:rPr>
              <w:t>нова</w:t>
            </w:r>
            <w:r w:rsidR="00B140EC">
              <w:rPr>
                <w:sz w:val="22"/>
                <w:szCs w:val="22"/>
              </w:rPr>
              <w:t>–</w:t>
            </w:r>
            <w:r w:rsidRPr="00412DDB">
              <w:rPr>
                <w:sz w:val="22"/>
                <w:szCs w:val="22"/>
              </w:rPr>
              <w:t>ние</w:t>
            </w:r>
            <w:r w:rsidRPr="00412DDB">
              <w:rPr>
                <w:sz w:val="22"/>
                <w:szCs w:val="22"/>
              </w:rPr>
              <w:br/>
              <w:t xml:space="preserve">акционера </w:t>
            </w:r>
            <w:r w:rsidRPr="00412DDB">
              <w:rPr>
                <w:sz w:val="22"/>
                <w:szCs w:val="22"/>
              </w:rPr>
              <w:lastRenderedPageBreak/>
              <w:t>(участника)</w:t>
            </w:r>
          </w:p>
        </w:tc>
        <w:tc>
          <w:tcPr>
            <w:tcW w:w="1672" w:type="dxa"/>
            <w:gridSpan w:val="2"/>
            <w:vAlign w:val="center"/>
          </w:tcPr>
          <w:p w:rsidR="00A116F9" w:rsidRPr="00412DDB" w:rsidRDefault="00A116F9" w:rsidP="00A116F9">
            <w:pPr>
              <w:pStyle w:val="prilozhenie"/>
              <w:ind w:firstLine="0"/>
              <w:jc w:val="center"/>
              <w:rPr>
                <w:sz w:val="22"/>
                <w:szCs w:val="22"/>
              </w:rPr>
            </w:pPr>
            <w:r w:rsidRPr="00412DDB">
              <w:rPr>
                <w:sz w:val="22"/>
                <w:szCs w:val="22"/>
              </w:rPr>
              <w:lastRenderedPageBreak/>
              <w:t>место нахо</w:t>
            </w:r>
            <w:r w:rsidRPr="00412DDB">
              <w:rPr>
                <w:sz w:val="22"/>
                <w:szCs w:val="22"/>
              </w:rPr>
              <w:t>ж</w:t>
            </w:r>
            <w:r w:rsidRPr="00412DDB">
              <w:rPr>
                <w:sz w:val="22"/>
                <w:szCs w:val="22"/>
              </w:rPr>
              <w:t>дения</w:t>
            </w:r>
          </w:p>
        </w:tc>
        <w:tc>
          <w:tcPr>
            <w:tcW w:w="804" w:type="dxa"/>
            <w:gridSpan w:val="2"/>
            <w:vAlign w:val="center"/>
          </w:tcPr>
          <w:p w:rsidR="00A116F9" w:rsidRPr="00412DDB" w:rsidRDefault="00A116F9" w:rsidP="00A116F9">
            <w:pPr>
              <w:pStyle w:val="prilozhenie"/>
              <w:ind w:firstLine="0"/>
              <w:jc w:val="center"/>
              <w:rPr>
                <w:sz w:val="22"/>
                <w:szCs w:val="22"/>
              </w:rPr>
            </w:pPr>
            <w:r w:rsidRPr="00412DDB">
              <w:rPr>
                <w:sz w:val="22"/>
                <w:szCs w:val="22"/>
              </w:rPr>
              <w:t>ОГРН (если пр</w:t>
            </w:r>
            <w:r w:rsidRPr="00412DDB">
              <w:rPr>
                <w:sz w:val="22"/>
                <w:szCs w:val="22"/>
              </w:rPr>
              <w:t>и</w:t>
            </w:r>
            <w:r w:rsidRPr="00412DDB">
              <w:rPr>
                <w:sz w:val="22"/>
                <w:szCs w:val="22"/>
              </w:rPr>
              <w:t>м</w:t>
            </w:r>
            <w:r w:rsidRPr="00412DDB">
              <w:rPr>
                <w:sz w:val="22"/>
                <w:szCs w:val="22"/>
              </w:rPr>
              <w:t>е</w:t>
            </w:r>
            <w:r w:rsidRPr="00412DDB">
              <w:rPr>
                <w:sz w:val="22"/>
                <w:szCs w:val="22"/>
              </w:rPr>
              <w:lastRenderedPageBreak/>
              <w:t>нимо)</w:t>
            </w:r>
            <w:r w:rsidRPr="00412DDB">
              <w:rPr>
                <w:sz w:val="22"/>
                <w:szCs w:val="22"/>
              </w:rPr>
              <w:br/>
              <w:t>или</w:t>
            </w:r>
            <w:r w:rsidRPr="00412DDB">
              <w:rPr>
                <w:sz w:val="22"/>
                <w:szCs w:val="22"/>
              </w:rPr>
              <w:br/>
              <w:t>ФИО</w:t>
            </w:r>
          </w:p>
        </w:tc>
        <w:tc>
          <w:tcPr>
            <w:tcW w:w="900" w:type="dxa"/>
            <w:gridSpan w:val="2"/>
            <w:vAlign w:val="center"/>
          </w:tcPr>
          <w:p w:rsidR="00A116F9" w:rsidRPr="00412DDB" w:rsidRDefault="00A116F9" w:rsidP="00A116F9">
            <w:pPr>
              <w:pStyle w:val="prilozhenie"/>
              <w:ind w:firstLine="0"/>
              <w:jc w:val="center"/>
              <w:rPr>
                <w:sz w:val="22"/>
                <w:szCs w:val="22"/>
              </w:rPr>
            </w:pPr>
            <w:r w:rsidRPr="00412DDB">
              <w:rPr>
                <w:sz w:val="22"/>
                <w:szCs w:val="22"/>
              </w:rPr>
              <w:lastRenderedPageBreak/>
              <w:t>ИНН (если пр</w:t>
            </w:r>
            <w:r w:rsidRPr="00412DDB">
              <w:rPr>
                <w:sz w:val="22"/>
                <w:szCs w:val="22"/>
              </w:rPr>
              <w:t>и</w:t>
            </w:r>
            <w:r w:rsidRPr="00412DDB">
              <w:rPr>
                <w:sz w:val="22"/>
                <w:szCs w:val="22"/>
              </w:rPr>
              <w:t>мен</w:t>
            </w:r>
            <w:r w:rsidRPr="00412DDB">
              <w:rPr>
                <w:sz w:val="22"/>
                <w:szCs w:val="22"/>
              </w:rPr>
              <w:t>и</w:t>
            </w:r>
            <w:r w:rsidRPr="00412DDB">
              <w:rPr>
                <w:sz w:val="22"/>
                <w:szCs w:val="22"/>
              </w:rPr>
              <w:lastRenderedPageBreak/>
              <w:t>мо)</w:t>
            </w:r>
          </w:p>
        </w:tc>
        <w:tc>
          <w:tcPr>
            <w:tcW w:w="1260" w:type="dxa"/>
            <w:gridSpan w:val="2"/>
            <w:vAlign w:val="center"/>
          </w:tcPr>
          <w:p w:rsidR="00A116F9" w:rsidRPr="00412DDB" w:rsidRDefault="00A116F9" w:rsidP="00A116F9">
            <w:pPr>
              <w:pStyle w:val="prilozhenie"/>
              <w:ind w:firstLine="0"/>
              <w:jc w:val="center"/>
              <w:rPr>
                <w:sz w:val="22"/>
                <w:szCs w:val="22"/>
              </w:rPr>
            </w:pPr>
            <w:r w:rsidRPr="00412DDB">
              <w:rPr>
                <w:sz w:val="22"/>
                <w:szCs w:val="22"/>
              </w:rPr>
              <w:lastRenderedPageBreak/>
              <w:t xml:space="preserve">Доля в уставном капитале кредитной </w:t>
            </w:r>
            <w:r w:rsidRPr="00412DDB">
              <w:rPr>
                <w:sz w:val="22"/>
                <w:szCs w:val="22"/>
              </w:rPr>
              <w:lastRenderedPageBreak/>
              <w:t>организ</w:t>
            </w:r>
            <w:r w:rsidRPr="00412DDB">
              <w:rPr>
                <w:sz w:val="22"/>
                <w:szCs w:val="22"/>
              </w:rPr>
              <w:t>а</w:t>
            </w:r>
            <w:r w:rsidRPr="00412DDB">
              <w:rPr>
                <w:sz w:val="22"/>
                <w:szCs w:val="22"/>
              </w:rPr>
              <w:t>ции –эмитента, %</w:t>
            </w:r>
          </w:p>
        </w:tc>
        <w:tc>
          <w:tcPr>
            <w:tcW w:w="1430" w:type="dxa"/>
            <w:gridSpan w:val="2"/>
            <w:vAlign w:val="center"/>
          </w:tcPr>
          <w:p w:rsidR="00A116F9" w:rsidRPr="00412DDB" w:rsidRDefault="00A116F9" w:rsidP="00A116F9">
            <w:pPr>
              <w:pStyle w:val="prilozhenie"/>
              <w:ind w:firstLine="0"/>
              <w:jc w:val="center"/>
              <w:rPr>
                <w:sz w:val="22"/>
                <w:szCs w:val="22"/>
              </w:rPr>
            </w:pPr>
            <w:r w:rsidRPr="00412DDB">
              <w:rPr>
                <w:sz w:val="22"/>
                <w:szCs w:val="22"/>
              </w:rPr>
              <w:lastRenderedPageBreak/>
              <w:t>Доля пр</w:t>
            </w:r>
            <w:r w:rsidRPr="00412DDB">
              <w:rPr>
                <w:sz w:val="22"/>
                <w:szCs w:val="22"/>
              </w:rPr>
              <w:t>и</w:t>
            </w:r>
            <w:r w:rsidRPr="00412DDB">
              <w:rPr>
                <w:sz w:val="22"/>
                <w:szCs w:val="22"/>
              </w:rPr>
              <w:t>надлежа</w:t>
            </w:r>
            <w:r w:rsidRPr="00412DDB">
              <w:rPr>
                <w:sz w:val="22"/>
                <w:szCs w:val="22"/>
              </w:rPr>
              <w:t>в</w:t>
            </w:r>
            <w:r w:rsidRPr="00412DDB">
              <w:rPr>
                <w:sz w:val="22"/>
                <w:szCs w:val="22"/>
              </w:rPr>
              <w:t>ших обы</w:t>
            </w:r>
            <w:r w:rsidRPr="00412DDB">
              <w:rPr>
                <w:sz w:val="22"/>
                <w:szCs w:val="22"/>
              </w:rPr>
              <w:t>к</w:t>
            </w:r>
            <w:r w:rsidRPr="00412DDB">
              <w:rPr>
                <w:sz w:val="22"/>
                <w:szCs w:val="22"/>
              </w:rPr>
              <w:t xml:space="preserve">новенных </w:t>
            </w:r>
            <w:r w:rsidRPr="00412DDB">
              <w:rPr>
                <w:sz w:val="22"/>
                <w:szCs w:val="22"/>
              </w:rPr>
              <w:lastRenderedPageBreak/>
              <w:t>акций кр</w:t>
            </w:r>
            <w:r w:rsidRPr="00412DDB">
              <w:rPr>
                <w:sz w:val="22"/>
                <w:szCs w:val="22"/>
              </w:rPr>
              <w:t>е</w:t>
            </w:r>
            <w:r w:rsidRPr="00412DDB">
              <w:rPr>
                <w:sz w:val="22"/>
                <w:szCs w:val="22"/>
              </w:rPr>
              <w:t>дитной о</w:t>
            </w:r>
            <w:r w:rsidRPr="00412DDB">
              <w:rPr>
                <w:sz w:val="22"/>
                <w:szCs w:val="22"/>
              </w:rPr>
              <w:t>р</w:t>
            </w:r>
            <w:r w:rsidRPr="00412DDB">
              <w:rPr>
                <w:sz w:val="22"/>
                <w:szCs w:val="22"/>
              </w:rPr>
              <w:t>ганизации –эмитента, %</w:t>
            </w:r>
          </w:p>
        </w:tc>
      </w:tr>
      <w:tr w:rsidR="00A116F9" w:rsidRPr="00412DDB" w:rsidTr="00781F6E">
        <w:trPr>
          <w:gridAfter w:val="1"/>
          <w:wAfter w:w="6" w:type="dxa"/>
        </w:trPr>
        <w:tc>
          <w:tcPr>
            <w:tcW w:w="474" w:type="dxa"/>
          </w:tcPr>
          <w:p w:rsidR="00A116F9" w:rsidRPr="00412DDB" w:rsidRDefault="00A116F9" w:rsidP="00A116F9">
            <w:pPr>
              <w:pStyle w:val="prilozhenie"/>
              <w:ind w:firstLine="0"/>
              <w:jc w:val="center"/>
              <w:rPr>
                <w:sz w:val="22"/>
                <w:szCs w:val="22"/>
              </w:rPr>
            </w:pPr>
            <w:r w:rsidRPr="00412DDB">
              <w:rPr>
                <w:sz w:val="22"/>
                <w:szCs w:val="22"/>
              </w:rPr>
              <w:lastRenderedPageBreak/>
              <w:t>1</w:t>
            </w:r>
          </w:p>
        </w:tc>
        <w:tc>
          <w:tcPr>
            <w:tcW w:w="2390" w:type="dxa"/>
          </w:tcPr>
          <w:p w:rsidR="00A116F9" w:rsidRPr="00412DDB" w:rsidRDefault="00A116F9" w:rsidP="00A116F9">
            <w:pPr>
              <w:pStyle w:val="prilozhenie"/>
              <w:ind w:firstLine="0"/>
              <w:jc w:val="center"/>
              <w:rPr>
                <w:sz w:val="22"/>
                <w:szCs w:val="22"/>
              </w:rPr>
            </w:pPr>
            <w:r w:rsidRPr="00412DDB">
              <w:rPr>
                <w:sz w:val="22"/>
                <w:szCs w:val="22"/>
              </w:rPr>
              <w:t>2</w:t>
            </w:r>
          </w:p>
        </w:tc>
        <w:tc>
          <w:tcPr>
            <w:tcW w:w="1384" w:type="dxa"/>
            <w:gridSpan w:val="2"/>
          </w:tcPr>
          <w:p w:rsidR="00A116F9" w:rsidRPr="00412DDB" w:rsidRDefault="00A116F9" w:rsidP="00A116F9">
            <w:pPr>
              <w:pStyle w:val="prilozhenie"/>
              <w:ind w:firstLine="0"/>
              <w:jc w:val="center"/>
              <w:rPr>
                <w:sz w:val="22"/>
                <w:szCs w:val="22"/>
              </w:rPr>
            </w:pPr>
            <w:r w:rsidRPr="00412DDB">
              <w:rPr>
                <w:sz w:val="22"/>
                <w:szCs w:val="22"/>
              </w:rPr>
              <w:t>3</w:t>
            </w:r>
          </w:p>
        </w:tc>
        <w:tc>
          <w:tcPr>
            <w:tcW w:w="1672" w:type="dxa"/>
            <w:gridSpan w:val="2"/>
          </w:tcPr>
          <w:p w:rsidR="00A116F9" w:rsidRPr="00412DDB" w:rsidRDefault="00A116F9" w:rsidP="00A116F9">
            <w:pPr>
              <w:pStyle w:val="prilozhenie"/>
              <w:ind w:firstLine="0"/>
              <w:jc w:val="center"/>
              <w:rPr>
                <w:sz w:val="22"/>
                <w:szCs w:val="22"/>
              </w:rPr>
            </w:pPr>
            <w:r w:rsidRPr="00412DDB">
              <w:rPr>
                <w:sz w:val="22"/>
                <w:szCs w:val="22"/>
              </w:rPr>
              <w:t>4</w:t>
            </w:r>
          </w:p>
        </w:tc>
        <w:tc>
          <w:tcPr>
            <w:tcW w:w="804" w:type="dxa"/>
            <w:gridSpan w:val="2"/>
          </w:tcPr>
          <w:p w:rsidR="00A116F9" w:rsidRPr="00412DDB" w:rsidRDefault="00A116F9" w:rsidP="00A116F9">
            <w:pPr>
              <w:pStyle w:val="prilozhenie"/>
              <w:ind w:firstLine="0"/>
              <w:jc w:val="center"/>
              <w:rPr>
                <w:sz w:val="22"/>
                <w:szCs w:val="22"/>
              </w:rPr>
            </w:pPr>
            <w:r w:rsidRPr="00412DDB">
              <w:rPr>
                <w:sz w:val="22"/>
                <w:szCs w:val="22"/>
              </w:rPr>
              <w:t>5</w:t>
            </w:r>
          </w:p>
        </w:tc>
        <w:tc>
          <w:tcPr>
            <w:tcW w:w="900" w:type="dxa"/>
            <w:gridSpan w:val="2"/>
          </w:tcPr>
          <w:p w:rsidR="00A116F9" w:rsidRPr="00412DDB" w:rsidRDefault="00A116F9" w:rsidP="00A116F9">
            <w:pPr>
              <w:pStyle w:val="prilozhenie"/>
              <w:ind w:firstLine="0"/>
              <w:jc w:val="center"/>
              <w:rPr>
                <w:sz w:val="22"/>
                <w:szCs w:val="22"/>
              </w:rPr>
            </w:pPr>
            <w:r w:rsidRPr="00412DDB">
              <w:rPr>
                <w:sz w:val="22"/>
                <w:szCs w:val="22"/>
              </w:rPr>
              <w:t>6</w:t>
            </w:r>
          </w:p>
        </w:tc>
        <w:tc>
          <w:tcPr>
            <w:tcW w:w="1260" w:type="dxa"/>
            <w:gridSpan w:val="2"/>
          </w:tcPr>
          <w:p w:rsidR="00A116F9" w:rsidRPr="00412DDB" w:rsidRDefault="00A116F9" w:rsidP="00A116F9">
            <w:pPr>
              <w:pStyle w:val="prilozhenie"/>
              <w:ind w:firstLine="0"/>
              <w:jc w:val="center"/>
              <w:rPr>
                <w:sz w:val="22"/>
                <w:szCs w:val="22"/>
              </w:rPr>
            </w:pPr>
            <w:r w:rsidRPr="00412DDB">
              <w:rPr>
                <w:sz w:val="22"/>
                <w:szCs w:val="22"/>
              </w:rPr>
              <w:t>7</w:t>
            </w:r>
          </w:p>
        </w:tc>
        <w:tc>
          <w:tcPr>
            <w:tcW w:w="1430" w:type="dxa"/>
            <w:gridSpan w:val="2"/>
          </w:tcPr>
          <w:p w:rsidR="00A116F9" w:rsidRPr="00412DDB" w:rsidRDefault="00A116F9" w:rsidP="00A116F9">
            <w:pPr>
              <w:pStyle w:val="prilozhenie"/>
              <w:ind w:firstLine="0"/>
              <w:jc w:val="center"/>
              <w:rPr>
                <w:sz w:val="22"/>
                <w:szCs w:val="22"/>
              </w:rPr>
            </w:pPr>
            <w:r w:rsidRPr="00412DDB">
              <w:rPr>
                <w:sz w:val="22"/>
                <w:szCs w:val="22"/>
              </w:rPr>
              <w:t>8</w:t>
            </w:r>
          </w:p>
        </w:tc>
      </w:tr>
      <w:tr w:rsidR="00A116F9" w:rsidRPr="00412DDB" w:rsidTr="00781F6E">
        <w:trPr>
          <w:gridAfter w:val="1"/>
          <w:wAfter w:w="6" w:type="dxa"/>
        </w:trPr>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 22»</w:t>
            </w:r>
            <w:r w:rsidR="00C67A45">
              <w:rPr>
                <w:b/>
                <w:sz w:val="22"/>
                <w:szCs w:val="22"/>
              </w:rPr>
              <w:t xml:space="preserve"> </w:t>
            </w:r>
            <w:r w:rsidRPr="00412DDB">
              <w:rPr>
                <w:b/>
                <w:sz w:val="22"/>
                <w:szCs w:val="22"/>
              </w:rPr>
              <w:t>мая 2012 года</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390" w:type="dxa"/>
            <w:vAlign w:val="center"/>
          </w:tcPr>
          <w:p w:rsidR="00A116F9" w:rsidRPr="00412DDB" w:rsidRDefault="00A116F9" w:rsidP="00A116F9">
            <w:pPr>
              <w:rPr>
                <w:sz w:val="20"/>
                <w:szCs w:val="20"/>
              </w:rPr>
            </w:pPr>
            <w:r w:rsidRPr="00412DDB">
              <w:rPr>
                <w:sz w:val="20"/>
                <w:szCs w:val="20"/>
              </w:rPr>
              <w:t>Открытое акционерное общество «Акционерная финансовая корпорация «Система»</w:t>
            </w:r>
          </w:p>
        </w:tc>
        <w:tc>
          <w:tcPr>
            <w:tcW w:w="1384"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72" w:type="dxa"/>
            <w:gridSpan w:val="2"/>
          </w:tcPr>
          <w:p w:rsidR="00A116F9" w:rsidRPr="00412DDB" w:rsidRDefault="00A116F9" w:rsidP="00A116F9">
            <w:pPr>
              <w:pStyle w:val="prilozhenie"/>
              <w:ind w:firstLine="0"/>
              <w:rPr>
                <w:sz w:val="22"/>
                <w:szCs w:val="22"/>
              </w:rPr>
            </w:pPr>
            <w:smartTag w:uri="urn:schemas-microsoft-com:office:smarttags" w:element="metricconverter">
              <w:smartTagPr>
                <w:attr w:name="ProductID" w:val="125009, г"/>
              </w:smartTagPr>
              <w:r w:rsidRPr="00412DDB">
                <w:rPr>
                  <w:sz w:val="20"/>
                </w:rPr>
                <w:t>125009, г</w:t>
              </w:r>
            </w:smartTag>
            <w:r w:rsidRPr="00412DDB">
              <w:rPr>
                <w:sz w:val="20"/>
              </w:rPr>
              <w:t>. Москва, ул. М</w:t>
            </w:r>
            <w:r w:rsidRPr="00412DDB">
              <w:rPr>
                <w:sz w:val="20"/>
              </w:rPr>
              <w:t>о</w:t>
            </w:r>
            <w:r w:rsidRPr="00412DDB">
              <w:rPr>
                <w:sz w:val="20"/>
              </w:rPr>
              <w:t>ховая, д.13 стр.1</w:t>
            </w:r>
          </w:p>
        </w:tc>
        <w:tc>
          <w:tcPr>
            <w:tcW w:w="804"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00" w:type="dxa"/>
            <w:gridSpan w:val="2"/>
          </w:tcPr>
          <w:p w:rsidR="00A116F9" w:rsidRPr="00412DDB" w:rsidRDefault="00A116F9" w:rsidP="00A116F9">
            <w:pPr>
              <w:pStyle w:val="prilozhenie"/>
              <w:ind w:firstLine="0"/>
              <w:rPr>
                <w:sz w:val="22"/>
                <w:szCs w:val="22"/>
              </w:rPr>
            </w:pPr>
            <w:r w:rsidRPr="00412DDB">
              <w:rPr>
                <w:sz w:val="20"/>
              </w:rPr>
              <w:t>7703104630 </w:t>
            </w:r>
          </w:p>
        </w:tc>
        <w:tc>
          <w:tcPr>
            <w:tcW w:w="1260" w:type="dxa"/>
            <w:gridSpan w:val="2"/>
          </w:tcPr>
          <w:p w:rsidR="00A116F9" w:rsidRPr="00412DDB" w:rsidRDefault="00A116F9" w:rsidP="00A116F9">
            <w:pPr>
              <w:pStyle w:val="prilozhenie"/>
              <w:ind w:firstLine="0"/>
              <w:rPr>
                <w:sz w:val="22"/>
                <w:szCs w:val="22"/>
              </w:rPr>
            </w:pPr>
            <w:r w:rsidRPr="00412DDB">
              <w:rPr>
                <w:sz w:val="22"/>
                <w:szCs w:val="22"/>
              </w:rPr>
              <w:t>86,456</w:t>
            </w:r>
          </w:p>
        </w:tc>
        <w:tc>
          <w:tcPr>
            <w:tcW w:w="1430" w:type="dxa"/>
            <w:gridSpan w:val="2"/>
          </w:tcPr>
          <w:p w:rsidR="00A116F9" w:rsidRPr="00412DDB" w:rsidRDefault="00A116F9" w:rsidP="00A116F9">
            <w:pPr>
              <w:pStyle w:val="prilozhenie"/>
              <w:ind w:firstLine="0"/>
              <w:rPr>
                <w:sz w:val="22"/>
                <w:szCs w:val="22"/>
              </w:rPr>
            </w:pPr>
            <w:r w:rsidRPr="00412DDB">
              <w:rPr>
                <w:sz w:val="22"/>
                <w:szCs w:val="22"/>
              </w:rPr>
              <w:t>86,478</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390" w:type="dxa"/>
            <w:vAlign w:val="center"/>
          </w:tcPr>
          <w:p w:rsidR="00A116F9" w:rsidRPr="00412DDB" w:rsidRDefault="00A116F9" w:rsidP="00A116F9">
            <w:pPr>
              <w:rPr>
                <w:sz w:val="20"/>
                <w:szCs w:val="20"/>
              </w:rPr>
            </w:pPr>
            <w:r w:rsidRPr="00412DDB">
              <w:rPr>
                <w:sz w:val="20"/>
                <w:szCs w:val="20"/>
              </w:rPr>
              <w:t>Закрытое акционерное общество «Про</w:t>
            </w:r>
            <w:r w:rsidRPr="00412DDB">
              <w:rPr>
                <w:sz w:val="20"/>
                <w:szCs w:val="20"/>
              </w:rPr>
              <w:t>м</w:t>
            </w:r>
            <w:r w:rsidRPr="00412DDB">
              <w:rPr>
                <w:sz w:val="20"/>
                <w:szCs w:val="20"/>
              </w:rPr>
              <w:t>ТоргЦентр»</w:t>
            </w:r>
          </w:p>
        </w:tc>
        <w:tc>
          <w:tcPr>
            <w:tcW w:w="1384" w:type="dxa"/>
            <w:gridSpan w:val="2"/>
            <w:vAlign w:val="center"/>
          </w:tcPr>
          <w:p w:rsidR="00A116F9" w:rsidRPr="00412DDB" w:rsidRDefault="00A116F9" w:rsidP="00A116F9">
            <w:pPr>
              <w:rPr>
                <w:sz w:val="20"/>
                <w:szCs w:val="20"/>
              </w:rPr>
            </w:pPr>
            <w:r w:rsidRPr="00412DDB">
              <w:rPr>
                <w:sz w:val="20"/>
                <w:szCs w:val="20"/>
              </w:rPr>
              <w:t>ЗАО «Про</w:t>
            </w:r>
            <w:r w:rsidRPr="00412DDB">
              <w:rPr>
                <w:sz w:val="20"/>
                <w:szCs w:val="20"/>
              </w:rPr>
              <w:t>м</w:t>
            </w:r>
            <w:r w:rsidRPr="00412DDB">
              <w:rPr>
                <w:sz w:val="20"/>
                <w:szCs w:val="20"/>
              </w:rPr>
              <w:t>ТоргЦентр»</w:t>
            </w:r>
          </w:p>
        </w:tc>
        <w:tc>
          <w:tcPr>
            <w:tcW w:w="1672" w:type="dxa"/>
            <w:gridSpan w:val="2"/>
          </w:tcPr>
          <w:p w:rsidR="00A116F9" w:rsidRPr="00412DDB" w:rsidRDefault="00A116F9" w:rsidP="00A116F9">
            <w:pPr>
              <w:pStyle w:val="prilozhenie"/>
              <w:ind w:firstLine="0"/>
              <w:rPr>
                <w:sz w:val="22"/>
                <w:szCs w:val="22"/>
              </w:rPr>
            </w:pPr>
            <w:smartTag w:uri="urn:schemas-microsoft-com:office:smarttags" w:element="metricconverter">
              <w:smartTagPr>
                <w:attr w:name="ProductID" w:val="115035, г"/>
              </w:smartTagPr>
              <w:r w:rsidRPr="00412DDB">
                <w:rPr>
                  <w:sz w:val="20"/>
                </w:rPr>
                <w:t>103051, г</w:t>
              </w:r>
            </w:smartTag>
            <w:r w:rsidRPr="00412DDB">
              <w:rPr>
                <w:sz w:val="20"/>
              </w:rPr>
              <w:t>. Москва, Петро</w:t>
            </w:r>
            <w:r w:rsidRPr="00412DDB">
              <w:rPr>
                <w:sz w:val="20"/>
              </w:rPr>
              <w:t>в</w:t>
            </w:r>
            <w:r w:rsidRPr="00412DDB">
              <w:rPr>
                <w:sz w:val="20"/>
              </w:rPr>
              <w:t>ский б</w:t>
            </w:r>
            <w:r w:rsidR="00B140EC">
              <w:rPr>
                <w:sz w:val="20"/>
              </w:rPr>
              <w:t>–</w:t>
            </w:r>
            <w:r w:rsidRPr="00412DDB">
              <w:rPr>
                <w:sz w:val="20"/>
              </w:rPr>
              <w:t>р, д.12, стр.3</w:t>
            </w:r>
          </w:p>
        </w:tc>
        <w:tc>
          <w:tcPr>
            <w:tcW w:w="804" w:type="dxa"/>
            <w:gridSpan w:val="2"/>
          </w:tcPr>
          <w:p w:rsidR="00A116F9" w:rsidRPr="00412DDB" w:rsidRDefault="00A116F9" w:rsidP="00A116F9">
            <w:pPr>
              <w:pStyle w:val="prilozhenie"/>
              <w:ind w:firstLine="0"/>
              <w:rPr>
                <w:sz w:val="22"/>
                <w:szCs w:val="22"/>
              </w:rPr>
            </w:pPr>
            <w:r w:rsidRPr="00412DDB">
              <w:rPr>
                <w:sz w:val="20"/>
              </w:rPr>
              <w:t>1027739224402</w:t>
            </w:r>
          </w:p>
        </w:tc>
        <w:tc>
          <w:tcPr>
            <w:tcW w:w="900" w:type="dxa"/>
            <w:gridSpan w:val="2"/>
          </w:tcPr>
          <w:p w:rsidR="00A116F9" w:rsidRPr="00412DDB" w:rsidRDefault="00A116F9" w:rsidP="00A116F9">
            <w:pPr>
              <w:pStyle w:val="prilozhenie"/>
              <w:ind w:firstLine="0"/>
              <w:rPr>
                <w:sz w:val="22"/>
                <w:szCs w:val="22"/>
              </w:rPr>
            </w:pPr>
            <w:r w:rsidRPr="00412DDB">
              <w:rPr>
                <w:sz w:val="20"/>
              </w:rPr>
              <w:t>7710264096</w:t>
            </w:r>
          </w:p>
        </w:tc>
        <w:tc>
          <w:tcPr>
            <w:tcW w:w="1260" w:type="dxa"/>
            <w:gridSpan w:val="2"/>
          </w:tcPr>
          <w:p w:rsidR="00A116F9" w:rsidRPr="00412DDB" w:rsidRDefault="00A116F9" w:rsidP="00A116F9">
            <w:pPr>
              <w:pStyle w:val="prilozhenie"/>
              <w:ind w:firstLine="0"/>
              <w:rPr>
                <w:sz w:val="22"/>
                <w:szCs w:val="22"/>
              </w:rPr>
            </w:pPr>
            <w:r w:rsidRPr="00412DDB">
              <w:rPr>
                <w:sz w:val="22"/>
                <w:szCs w:val="22"/>
              </w:rPr>
              <w:t>5,533</w:t>
            </w:r>
          </w:p>
        </w:tc>
        <w:tc>
          <w:tcPr>
            <w:tcW w:w="1430" w:type="dxa"/>
            <w:gridSpan w:val="2"/>
          </w:tcPr>
          <w:p w:rsidR="00A116F9" w:rsidRPr="00412DDB" w:rsidRDefault="00A116F9" w:rsidP="00A116F9">
            <w:pPr>
              <w:pStyle w:val="prilozhenie"/>
              <w:ind w:firstLine="0"/>
              <w:rPr>
                <w:sz w:val="22"/>
                <w:szCs w:val="22"/>
              </w:rPr>
            </w:pPr>
            <w:r w:rsidRPr="00412DDB">
              <w:rPr>
                <w:sz w:val="22"/>
                <w:szCs w:val="22"/>
              </w:rPr>
              <w:t>5,533</w:t>
            </w:r>
          </w:p>
        </w:tc>
      </w:tr>
      <w:tr w:rsidR="00A116F9" w:rsidRPr="00412DDB" w:rsidTr="00781F6E">
        <w:trPr>
          <w:gridAfter w:val="1"/>
          <w:wAfter w:w="6" w:type="dxa"/>
        </w:trPr>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 30»</w:t>
            </w:r>
            <w:r w:rsidR="00C67A45">
              <w:rPr>
                <w:b/>
                <w:sz w:val="22"/>
                <w:szCs w:val="22"/>
              </w:rPr>
              <w:t xml:space="preserve"> </w:t>
            </w:r>
            <w:r w:rsidRPr="00412DDB">
              <w:rPr>
                <w:b/>
                <w:sz w:val="22"/>
                <w:szCs w:val="22"/>
              </w:rPr>
              <w:t>октября 2012 года</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390" w:type="dxa"/>
            <w:vAlign w:val="center"/>
          </w:tcPr>
          <w:p w:rsidR="00A116F9" w:rsidRPr="00412DDB" w:rsidRDefault="00A116F9" w:rsidP="00A116F9">
            <w:pPr>
              <w:rPr>
                <w:sz w:val="20"/>
                <w:szCs w:val="20"/>
              </w:rPr>
            </w:pPr>
            <w:r w:rsidRPr="00412DDB">
              <w:rPr>
                <w:sz w:val="20"/>
                <w:szCs w:val="20"/>
              </w:rPr>
              <w:t>Открытое акционерное общество «Акционерная финансовая корпорация «Система»</w:t>
            </w:r>
          </w:p>
        </w:tc>
        <w:tc>
          <w:tcPr>
            <w:tcW w:w="1384"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72" w:type="dxa"/>
            <w:gridSpan w:val="2"/>
          </w:tcPr>
          <w:p w:rsidR="00A116F9" w:rsidRPr="00412DDB" w:rsidRDefault="00A116F9" w:rsidP="00A116F9">
            <w:pPr>
              <w:pStyle w:val="prilozhenie"/>
              <w:ind w:firstLine="0"/>
              <w:rPr>
                <w:sz w:val="22"/>
                <w:szCs w:val="22"/>
              </w:rPr>
            </w:pPr>
            <w:smartTag w:uri="urn:schemas-microsoft-com:office:smarttags" w:element="metricconverter">
              <w:smartTagPr>
                <w:attr w:name="ProductID" w:val="125009, г"/>
              </w:smartTagPr>
              <w:r w:rsidRPr="00412DDB">
                <w:rPr>
                  <w:sz w:val="20"/>
                </w:rPr>
                <w:t>125009, г</w:t>
              </w:r>
            </w:smartTag>
            <w:r w:rsidRPr="00412DDB">
              <w:rPr>
                <w:sz w:val="20"/>
              </w:rPr>
              <w:t>. Москва, ул. М</w:t>
            </w:r>
            <w:r w:rsidRPr="00412DDB">
              <w:rPr>
                <w:sz w:val="20"/>
              </w:rPr>
              <w:t>о</w:t>
            </w:r>
            <w:r w:rsidRPr="00412DDB">
              <w:rPr>
                <w:sz w:val="20"/>
              </w:rPr>
              <w:t>ховая, д.13 стр.1</w:t>
            </w:r>
          </w:p>
        </w:tc>
        <w:tc>
          <w:tcPr>
            <w:tcW w:w="804"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00" w:type="dxa"/>
            <w:gridSpan w:val="2"/>
          </w:tcPr>
          <w:p w:rsidR="00A116F9" w:rsidRPr="00412DDB" w:rsidRDefault="00A116F9" w:rsidP="00A116F9">
            <w:pPr>
              <w:pStyle w:val="prilozhenie"/>
              <w:ind w:firstLine="0"/>
              <w:rPr>
                <w:sz w:val="22"/>
                <w:szCs w:val="22"/>
              </w:rPr>
            </w:pPr>
            <w:r w:rsidRPr="00412DDB">
              <w:rPr>
                <w:sz w:val="20"/>
              </w:rPr>
              <w:t>7703104630 </w:t>
            </w:r>
          </w:p>
        </w:tc>
        <w:tc>
          <w:tcPr>
            <w:tcW w:w="1260" w:type="dxa"/>
            <w:gridSpan w:val="2"/>
          </w:tcPr>
          <w:p w:rsidR="00A116F9" w:rsidRPr="00412DDB" w:rsidRDefault="00A116F9" w:rsidP="00A116F9">
            <w:pPr>
              <w:pStyle w:val="prilozhenie"/>
              <w:ind w:firstLine="0"/>
              <w:rPr>
                <w:sz w:val="22"/>
                <w:szCs w:val="22"/>
              </w:rPr>
            </w:pPr>
            <w:r w:rsidRPr="00412DDB">
              <w:rPr>
                <w:sz w:val="22"/>
                <w:szCs w:val="22"/>
              </w:rPr>
              <w:t>87,112</w:t>
            </w:r>
          </w:p>
        </w:tc>
        <w:tc>
          <w:tcPr>
            <w:tcW w:w="1430" w:type="dxa"/>
            <w:gridSpan w:val="2"/>
          </w:tcPr>
          <w:p w:rsidR="00A116F9" w:rsidRPr="00412DDB" w:rsidRDefault="00A116F9" w:rsidP="00A116F9">
            <w:pPr>
              <w:pStyle w:val="prilozhenie"/>
              <w:ind w:firstLine="0"/>
              <w:rPr>
                <w:sz w:val="22"/>
                <w:szCs w:val="22"/>
              </w:rPr>
            </w:pPr>
            <w:r w:rsidRPr="00412DDB">
              <w:rPr>
                <w:sz w:val="22"/>
                <w:szCs w:val="22"/>
              </w:rPr>
              <w:t>87,091</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390" w:type="dxa"/>
            <w:vAlign w:val="center"/>
          </w:tcPr>
          <w:p w:rsidR="00A116F9" w:rsidRPr="00412DDB" w:rsidRDefault="00A116F9" w:rsidP="00A116F9">
            <w:pPr>
              <w:rPr>
                <w:sz w:val="20"/>
                <w:szCs w:val="20"/>
              </w:rPr>
            </w:pPr>
            <w:r w:rsidRPr="00412DDB">
              <w:rPr>
                <w:sz w:val="20"/>
                <w:szCs w:val="20"/>
              </w:rPr>
              <w:t>Закрытое акционерное общество «Про</w:t>
            </w:r>
            <w:r w:rsidRPr="00412DDB">
              <w:rPr>
                <w:sz w:val="20"/>
                <w:szCs w:val="20"/>
              </w:rPr>
              <w:t>м</w:t>
            </w:r>
            <w:r w:rsidRPr="00412DDB">
              <w:rPr>
                <w:sz w:val="20"/>
                <w:szCs w:val="20"/>
              </w:rPr>
              <w:t>ТоргЦентр»</w:t>
            </w:r>
          </w:p>
        </w:tc>
        <w:tc>
          <w:tcPr>
            <w:tcW w:w="1384" w:type="dxa"/>
            <w:gridSpan w:val="2"/>
            <w:vAlign w:val="center"/>
          </w:tcPr>
          <w:p w:rsidR="00A116F9" w:rsidRPr="00412DDB" w:rsidRDefault="00A116F9" w:rsidP="00A116F9">
            <w:pPr>
              <w:rPr>
                <w:sz w:val="20"/>
                <w:szCs w:val="20"/>
              </w:rPr>
            </w:pPr>
            <w:r w:rsidRPr="00412DDB">
              <w:rPr>
                <w:sz w:val="20"/>
                <w:szCs w:val="20"/>
              </w:rPr>
              <w:t>ЗАО «Про</w:t>
            </w:r>
            <w:r w:rsidRPr="00412DDB">
              <w:rPr>
                <w:sz w:val="20"/>
                <w:szCs w:val="20"/>
              </w:rPr>
              <w:t>м</w:t>
            </w:r>
            <w:r w:rsidRPr="00412DDB">
              <w:rPr>
                <w:sz w:val="20"/>
                <w:szCs w:val="20"/>
              </w:rPr>
              <w:t>ТоргЦентр»</w:t>
            </w:r>
          </w:p>
        </w:tc>
        <w:tc>
          <w:tcPr>
            <w:tcW w:w="1672" w:type="dxa"/>
            <w:gridSpan w:val="2"/>
          </w:tcPr>
          <w:p w:rsidR="00A116F9" w:rsidRPr="00412DDB" w:rsidRDefault="00A116F9" w:rsidP="00A116F9">
            <w:pPr>
              <w:pStyle w:val="prilozhenie"/>
              <w:ind w:firstLine="0"/>
              <w:rPr>
                <w:sz w:val="22"/>
                <w:szCs w:val="22"/>
              </w:rPr>
            </w:pPr>
            <w:smartTag w:uri="urn:schemas-microsoft-com:office:smarttags" w:element="metricconverter">
              <w:smartTagPr>
                <w:attr w:name="ProductID" w:val="115035, г"/>
              </w:smartTagPr>
              <w:r w:rsidRPr="00412DDB">
                <w:rPr>
                  <w:sz w:val="20"/>
                </w:rPr>
                <w:t>103051, г</w:t>
              </w:r>
            </w:smartTag>
            <w:r w:rsidRPr="00412DDB">
              <w:rPr>
                <w:sz w:val="20"/>
              </w:rPr>
              <w:t>. Москва, Петро</w:t>
            </w:r>
            <w:r w:rsidRPr="00412DDB">
              <w:rPr>
                <w:sz w:val="20"/>
              </w:rPr>
              <w:t>в</w:t>
            </w:r>
            <w:r w:rsidRPr="00412DDB">
              <w:rPr>
                <w:sz w:val="20"/>
              </w:rPr>
              <w:t>ский б</w:t>
            </w:r>
            <w:r w:rsidR="00B140EC">
              <w:rPr>
                <w:sz w:val="20"/>
              </w:rPr>
              <w:t>–</w:t>
            </w:r>
            <w:r w:rsidRPr="00412DDB">
              <w:rPr>
                <w:sz w:val="20"/>
              </w:rPr>
              <w:t>р, д.12, стр.3</w:t>
            </w:r>
          </w:p>
        </w:tc>
        <w:tc>
          <w:tcPr>
            <w:tcW w:w="804" w:type="dxa"/>
            <w:gridSpan w:val="2"/>
          </w:tcPr>
          <w:p w:rsidR="00A116F9" w:rsidRPr="00412DDB" w:rsidRDefault="00A116F9" w:rsidP="00A116F9">
            <w:pPr>
              <w:pStyle w:val="prilozhenie"/>
              <w:ind w:firstLine="0"/>
              <w:rPr>
                <w:sz w:val="22"/>
                <w:szCs w:val="22"/>
              </w:rPr>
            </w:pPr>
            <w:r w:rsidRPr="00412DDB">
              <w:rPr>
                <w:sz w:val="20"/>
              </w:rPr>
              <w:t>1027739224402</w:t>
            </w:r>
          </w:p>
        </w:tc>
        <w:tc>
          <w:tcPr>
            <w:tcW w:w="900" w:type="dxa"/>
            <w:gridSpan w:val="2"/>
          </w:tcPr>
          <w:p w:rsidR="00A116F9" w:rsidRPr="00412DDB" w:rsidRDefault="00A116F9" w:rsidP="00A116F9">
            <w:pPr>
              <w:pStyle w:val="prilozhenie"/>
              <w:ind w:firstLine="0"/>
              <w:rPr>
                <w:sz w:val="22"/>
                <w:szCs w:val="22"/>
              </w:rPr>
            </w:pPr>
            <w:r w:rsidRPr="00412DDB">
              <w:rPr>
                <w:sz w:val="20"/>
              </w:rPr>
              <w:t>7710264096</w:t>
            </w:r>
          </w:p>
        </w:tc>
        <w:tc>
          <w:tcPr>
            <w:tcW w:w="1260" w:type="dxa"/>
            <w:gridSpan w:val="2"/>
          </w:tcPr>
          <w:p w:rsidR="00A116F9" w:rsidRPr="00412DDB" w:rsidRDefault="00A116F9" w:rsidP="00A116F9">
            <w:pPr>
              <w:pStyle w:val="prilozhenie"/>
              <w:ind w:firstLine="0"/>
              <w:rPr>
                <w:sz w:val="22"/>
                <w:szCs w:val="22"/>
              </w:rPr>
            </w:pPr>
            <w:r w:rsidRPr="00412DDB">
              <w:rPr>
                <w:sz w:val="22"/>
                <w:szCs w:val="22"/>
              </w:rPr>
              <w:t>5,273</w:t>
            </w:r>
          </w:p>
        </w:tc>
        <w:tc>
          <w:tcPr>
            <w:tcW w:w="1430" w:type="dxa"/>
            <w:gridSpan w:val="2"/>
          </w:tcPr>
          <w:p w:rsidR="00A116F9" w:rsidRPr="00412DDB" w:rsidRDefault="00A116F9" w:rsidP="00A116F9">
            <w:pPr>
              <w:pStyle w:val="prilozhenie"/>
              <w:ind w:firstLine="0"/>
              <w:rPr>
                <w:sz w:val="22"/>
                <w:szCs w:val="22"/>
              </w:rPr>
            </w:pPr>
            <w:r w:rsidRPr="00412DDB">
              <w:rPr>
                <w:sz w:val="22"/>
                <w:szCs w:val="22"/>
              </w:rPr>
              <w:t>5,273</w:t>
            </w:r>
          </w:p>
        </w:tc>
      </w:tr>
      <w:tr w:rsidR="00A116F9" w:rsidRPr="00412DDB" w:rsidTr="00781F6E">
        <w:trPr>
          <w:gridAfter w:val="1"/>
          <w:wAfter w:w="6" w:type="dxa"/>
        </w:trPr>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«17»</w:t>
            </w:r>
            <w:r w:rsidR="00C67A45">
              <w:rPr>
                <w:b/>
                <w:sz w:val="22"/>
                <w:szCs w:val="22"/>
              </w:rPr>
              <w:t xml:space="preserve"> </w:t>
            </w:r>
            <w:r w:rsidRPr="00412DDB">
              <w:rPr>
                <w:b/>
                <w:sz w:val="22"/>
                <w:szCs w:val="22"/>
              </w:rPr>
              <w:t>мая 2013 года</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611" w:type="dxa"/>
            <w:gridSpan w:val="2"/>
            <w:vAlign w:val="center"/>
          </w:tcPr>
          <w:p w:rsidR="00A116F9" w:rsidRPr="00412DDB" w:rsidRDefault="00A116F9" w:rsidP="00A116F9">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30" w:type="dxa"/>
            <w:gridSpan w:val="2"/>
          </w:tcPr>
          <w:p w:rsidR="00A116F9" w:rsidRPr="00412DDB" w:rsidRDefault="00A116F9" w:rsidP="00A116F9">
            <w:pPr>
              <w:pStyle w:val="prilozhenie"/>
              <w:ind w:firstLine="0"/>
              <w:rPr>
                <w:sz w:val="22"/>
                <w:szCs w:val="22"/>
              </w:rPr>
            </w:pPr>
            <w:smartTag w:uri="urn:schemas-microsoft-com:office:smarttags" w:element="metricconverter">
              <w:smartTagPr>
                <w:attr w:name="ProductID" w:val="125009, г"/>
              </w:smartTagPr>
              <w:r w:rsidRPr="00412DDB">
                <w:rPr>
                  <w:sz w:val="20"/>
                </w:rPr>
                <w:t>125009, г</w:t>
              </w:r>
            </w:smartTag>
            <w:r w:rsidRPr="00412DDB">
              <w:rPr>
                <w:sz w:val="20"/>
              </w:rPr>
              <w:t>. Москва, ул. Моховая, д.13 стр.1</w:t>
            </w:r>
          </w:p>
        </w:tc>
        <w:tc>
          <w:tcPr>
            <w:tcW w:w="1275"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93" w:type="dxa"/>
            <w:gridSpan w:val="2"/>
          </w:tcPr>
          <w:p w:rsidR="00A116F9" w:rsidRPr="00412DDB" w:rsidRDefault="00A116F9" w:rsidP="00A116F9">
            <w:pPr>
              <w:pStyle w:val="prilozhenie"/>
              <w:ind w:firstLine="0"/>
              <w:rPr>
                <w:sz w:val="22"/>
                <w:szCs w:val="22"/>
              </w:rPr>
            </w:pPr>
            <w:r w:rsidRPr="00412DDB">
              <w:rPr>
                <w:sz w:val="20"/>
              </w:rPr>
              <w:t>7703104630 </w:t>
            </w:r>
          </w:p>
        </w:tc>
        <w:tc>
          <w:tcPr>
            <w:tcW w:w="850" w:type="dxa"/>
            <w:gridSpan w:val="2"/>
          </w:tcPr>
          <w:p w:rsidR="00A116F9" w:rsidRPr="00412DDB" w:rsidRDefault="00A116F9" w:rsidP="00A116F9">
            <w:pPr>
              <w:pStyle w:val="prilozhenie"/>
              <w:ind w:firstLine="0"/>
              <w:rPr>
                <w:sz w:val="22"/>
                <w:szCs w:val="22"/>
              </w:rPr>
            </w:pPr>
            <w:r w:rsidRPr="00412DDB">
              <w:rPr>
                <w:sz w:val="22"/>
                <w:szCs w:val="22"/>
              </w:rPr>
              <w:t>65,252</w:t>
            </w:r>
          </w:p>
        </w:tc>
        <w:tc>
          <w:tcPr>
            <w:tcW w:w="1063" w:type="dxa"/>
          </w:tcPr>
          <w:p w:rsidR="00A116F9" w:rsidRPr="00412DDB" w:rsidRDefault="00A116F9" w:rsidP="00A116F9">
            <w:pPr>
              <w:pStyle w:val="prilozhenie"/>
              <w:ind w:firstLine="0"/>
              <w:rPr>
                <w:sz w:val="22"/>
                <w:szCs w:val="22"/>
              </w:rPr>
            </w:pPr>
            <w:r w:rsidRPr="00412DDB">
              <w:rPr>
                <w:sz w:val="22"/>
                <w:szCs w:val="22"/>
              </w:rPr>
              <w:t>65,236</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611" w:type="dxa"/>
            <w:gridSpan w:val="2"/>
            <w:vAlign w:val="center"/>
          </w:tcPr>
          <w:p w:rsidR="00A116F9" w:rsidRPr="00412DDB" w:rsidRDefault="00A116F9" w:rsidP="00A116F9">
            <w:pPr>
              <w:ind w:left="170"/>
              <w:rPr>
                <w:bCs/>
                <w:sz w:val="22"/>
                <w:szCs w:val="22"/>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116F9" w:rsidRPr="00412DDB" w:rsidRDefault="00A116F9" w:rsidP="00A116F9">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116F9" w:rsidRPr="00412DDB" w:rsidRDefault="00A116F9" w:rsidP="00A116F9">
            <w:pPr>
              <w:rPr>
                <w:sz w:val="20"/>
                <w:szCs w:val="20"/>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116F9" w:rsidRPr="00412DDB" w:rsidRDefault="00A116F9" w:rsidP="00A116F9">
            <w:pPr>
              <w:pStyle w:val="prilozhenie"/>
              <w:ind w:firstLine="0"/>
              <w:rPr>
                <w:sz w:val="22"/>
                <w:szCs w:val="22"/>
                <w:lang w:val="en-US"/>
              </w:rPr>
            </w:pPr>
            <w:r w:rsidRPr="00412DDB">
              <w:rPr>
                <w:sz w:val="20"/>
                <w:lang w:val="en-US"/>
              </w:rPr>
              <w:t>Prins Berhar</w:t>
            </w:r>
            <w:r w:rsidRPr="00412DDB">
              <w:rPr>
                <w:sz w:val="20"/>
                <w:lang w:val="en-US"/>
              </w:rPr>
              <w:t>d</w:t>
            </w:r>
            <w:r w:rsidRPr="00412DDB">
              <w:rPr>
                <w:sz w:val="20"/>
                <w:lang w:val="en-US"/>
              </w:rPr>
              <w:t>plein 200, 1097 JB, Amsterdam, The Netherlands</w:t>
            </w:r>
          </w:p>
        </w:tc>
        <w:tc>
          <w:tcPr>
            <w:tcW w:w="1275" w:type="dxa"/>
            <w:gridSpan w:val="2"/>
          </w:tcPr>
          <w:p w:rsidR="00A116F9" w:rsidRPr="00412DDB" w:rsidRDefault="00A116F9" w:rsidP="00A116F9">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116F9" w:rsidRPr="00412DDB" w:rsidRDefault="00A116F9" w:rsidP="00A116F9">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116F9" w:rsidRPr="00412DDB" w:rsidRDefault="00A116F9" w:rsidP="00A116F9">
            <w:pPr>
              <w:pStyle w:val="prilozhenie"/>
              <w:ind w:firstLine="0"/>
              <w:rPr>
                <w:sz w:val="22"/>
                <w:szCs w:val="22"/>
              </w:rPr>
            </w:pPr>
            <w:r w:rsidRPr="00412DDB">
              <w:rPr>
                <w:sz w:val="22"/>
                <w:szCs w:val="22"/>
              </w:rPr>
              <w:t>25,095</w:t>
            </w:r>
          </w:p>
        </w:tc>
        <w:tc>
          <w:tcPr>
            <w:tcW w:w="1063" w:type="dxa"/>
          </w:tcPr>
          <w:p w:rsidR="00A116F9" w:rsidRPr="00412DDB" w:rsidRDefault="00A116F9" w:rsidP="00A116F9">
            <w:pPr>
              <w:pStyle w:val="prilozhenie"/>
              <w:ind w:firstLine="0"/>
              <w:rPr>
                <w:sz w:val="22"/>
                <w:szCs w:val="22"/>
              </w:rPr>
            </w:pPr>
            <w:r w:rsidRPr="00412DDB">
              <w:rPr>
                <w:sz w:val="22"/>
                <w:szCs w:val="22"/>
              </w:rPr>
              <w:t>25,095</w:t>
            </w:r>
          </w:p>
        </w:tc>
      </w:tr>
      <w:tr w:rsidR="00A116F9" w:rsidRPr="00412DDB" w:rsidTr="00781F6E">
        <w:trPr>
          <w:gridAfter w:val="1"/>
          <w:wAfter w:w="6" w:type="dxa"/>
        </w:trPr>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«11»</w:t>
            </w:r>
            <w:r w:rsidR="00C67A45">
              <w:rPr>
                <w:b/>
                <w:sz w:val="22"/>
                <w:szCs w:val="22"/>
              </w:rPr>
              <w:t xml:space="preserve"> </w:t>
            </w:r>
            <w:r w:rsidRPr="00412DDB">
              <w:rPr>
                <w:b/>
                <w:sz w:val="22"/>
                <w:szCs w:val="22"/>
              </w:rPr>
              <w:t>декабря 2013 года</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611" w:type="dxa"/>
            <w:gridSpan w:val="2"/>
            <w:vAlign w:val="center"/>
          </w:tcPr>
          <w:p w:rsidR="00A116F9" w:rsidRPr="00412DDB" w:rsidRDefault="00A116F9" w:rsidP="00A116F9">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30" w:type="dxa"/>
            <w:gridSpan w:val="2"/>
          </w:tcPr>
          <w:p w:rsidR="00A116F9" w:rsidRPr="00412DDB" w:rsidRDefault="00A116F9" w:rsidP="00A116F9">
            <w:pPr>
              <w:pStyle w:val="prilozhenie"/>
              <w:ind w:firstLine="0"/>
              <w:rPr>
                <w:sz w:val="22"/>
                <w:szCs w:val="22"/>
              </w:rPr>
            </w:pPr>
            <w:smartTag w:uri="urn:schemas-microsoft-com:office:smarttags" w:element="metricconverter">
              <w:smartTagPr>
                <w:attr w:name="ProductID" w:val="125009, г"/>
              </w:smartTagPr>
              <w:r w:rsidRPr="00412DDB">
                <w:rPr>
                  <w:sz w:val="20"/>
                </w:rPr>
                <w:t>125009, г</w:t>
              </w:r>
            </w:smartTag>
            <w:r w:rsidRPr="00412DDB">
              <w:rPr>
                <w:sz w:val="20"/>
              </w:rPr>
              <w:t>. Москва, ул. Моховая, д.13 стр.1</w:t>
            </w:r>
          </w:p>
        </w:tc>
        <w:tc>
          <w:tcPr>
            <w:tcW w:w="1275"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93" w:type="dxa"/>
            <w:gridSpan w:val="2"/>
          </w:tcPr>
          <w:p w:rsidR="00A116F9" w:rsidRPr="00412DDB" w:rsidRDefault="00A116F9" w:rsidP="00A116F9">
            <w:pPr>
              <w:pStyle w:val="prilozhenie"/>
              <w:ind w:firstLine="0"/>
              <w:rPr>
                <w:sz w:val="22"/>
                <w:szCs w:val="22"/>
              </w:rPr>
            </w:pPr>
            <w:r w:rsidRPr="00412DDB">
              <w:rPr>
                <w:sz w:val="20"/>
              </w:rPr>
              <w:t>7703104630 </w:t>
            </w:r>
          </w:p>
        </w:tc>
        <w:tc>
          <w:tcPr>
            <w:tcW w:w="850" w:type="dxa"/>
            <w:gridSpan w:val="2"/>
          </w:tcPr>
          <w:p w:rsidR="00A116F9" w:rsidRPr="00412DDB" w:rsidRDefault="00A116F9" w:rsidP="00A116F9">
            <w:pPr>
              <w:pStyle w:val="prilozhenie"/>
              <w:ind w:firstLine="0"/>
              <w:rPr>
                <w:sz w:val="22"/>
                <w:szCs w:val="22"/>
              </w:rPr>
            </w:pPr>
            <w:r w:rsidRPr="00412DDB">
              <w:rPr>
                <w:sz w:val="22"/>
                <w:szCs w:val="22"/>
              </w:rPr>
              <w:t>65,252</w:t>
            </w:r>
          </w:p>
        </w:tc>
        <w:tc>
          <w:tcPr>
            <w:tcW w:w="1063" w:type="dxa"/>
          </w:tcPr>
          <w:p w:rsidR="00A116F9" w:rsidRPr="00412DDB" w:rsidRDefault="00A116F9" w:rsidP="00A116F9">
            <w:pPr>
              <w:pStyle w:val="prilozhenie"/>
              <w:ind w:firstLine="0"/>
              <w:rPr>
                <w:sz w:val="22"/>
                <w:szCs w:val="22"/>
              </w:rPr>
            </w:pPr>
            <w:r w:rsidRPr="00412DDB">
              <w:rPr>
                <w:sz w:val="22"/>
                <w:szCs w:val="22"/>
              </w:rPr>
              <w:t>65,236</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611" w:type="dxa"/>
            <w:gridSpan w:val="2"/>
            <w:vAlign w:val="center"/>
          </w:tcPr>
          <w:p w:rsidR="00A116F9" w:rsidRPr="00412DDB" w:rsidRDefault="00A116F9" w:rsidP="00A116F9">
            <w:pPr>
              <w:ind w:left="170"/>
              <w:rPr>
                <w:bCs/>
                <w:sz w:val="22"/>
                <w:szCs w:val="22"/>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116F9" w:rsidRPr="00412DDB" w:rsidRDefault="00A116F9" w:rsidP="00A116F9">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116F9" w:rsidRPr="00412DDB" w:rsidRDefault="00A116F9" w:rsidP="00A116F9">
            <w:pPr>
              <w:rPr>
                <w:sz w:val="20"/>
                <w:szCs w:val="20"/>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116F9" w:rsidRPr="00412DDB" w:rsidRDefault="00A116F9" w:rsidP="00A116F9">
            <w:pPr>
              <w:pStyle w:val="prilozhenie"/>
              <w:ind w:firstLine="0"/>
              <w:rPr>
                <w:sz w:val="22"/>
                <w:szCs w:val="22"/>
              </w:rPr>
            </w:pPr>
            <w:r w:rsidRPr="00412DDB">
              <w:rPr>
                <w:sz w:val="20"/>
              </w:rPr>
              <w:t>Фред. Рускес</w:t>
            </w:r>
            <w:r w:rsidRPr="00412DDB">
              <w:rPr>
                <w:sz w:val="20"/>
              </w:rPr>
              <w:t>т</w:t>
            </w:r>
            <w:r w:rsidRPr="00412DDB">
              <w:rPr>
                <w:sz w:val="20"/>
              </w:rPr>
              <w:t>раат 123, Оли</w:t>
            </w:r>
            <w:r w:rsidRPr="00412DDB">
              <w:rPr>
                <w:sz w:val="20"/>
              </w:rPr>
              <w:t>м</w:t>
            </w:r>
            <w:r w:rsidRPr="00412DDB">
              <w:rPr>
                <w:sz w:val="20"/>
              </w:rPr>
              <w:t>пик Плаза, 1076ЕЕ, А</w:t>
            </w:r>
            <w:r w:rsidRPr="00412DDB">
              <w:rPr>
                <w:sz w:val="20"/>
              </w:rPr>
              <w:t>м</w:t>
            </w:r>
            <w:r w:rsidRPr="00412DDB">
              <w:rPr>
                <w:sz w:val="20"/>
              </w:rPr>
              <w:t>стердам</w:t>
            </w:r>
          </w:p>
        </w:tc>
        <w:tc>
          <w:tcPr>
            <w:tcW w:w="1275" w:type="dxa"/>
            <w:gridSpan w:val="2"/>
          </w:tcPr>
          <w:p w:rsidR="00A116F9" w:rsidRPr="00412DDB" w:rsidRDefault="00A116F9" w:rsidP="00A116F9">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116F9" w:rsidRPr="00412DDB" w:rsidRDefault="00A116F9" w:rsidP="00A116F9">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116F9" w:rsidRPr="00412DDB" w:rsidRDefault="00A116F9" w:rsidP="00A116F9">
            <w:pPr>
              <w:pStyle w:val="prilozhenie"/>
              <w:ind w:firstLine="0"/>
              <w:rPr>
                <w:sz w:val="22"/>
                <w:szCs w:val="22"/>
              </w:rPr>
            </w:pPr>
            <w:r w:rsidRPr="00412DDB">
              <w:rPr>
                <w:sz w:val="22"/>
                <w:szCs w:val="22"/>
              </w:rPr>
              <w:t>25,095</w:t>
            </w:r>
          </w:p>
        </w:tc>
        <w:tc>
          <w:tcPr>
            <w:tcW w:w="1063" w:type="dxa"/>
          </w:tcPr>
          <w:p w:rsidR="00A116F9" w:rsidRPr="00412DDB" w:rsidRDefault="00A116F9" w:rsidP="00A116F9">
            <w:pPr>
              <w:pStyle w:val="prilozhenie"/>
              <w:ind w:firstLine="0"/>
              <w:rPr>
                <w:sz w:val="22"/>
                <w:szCs w:val="22"/>
              </w:rPr>
            </w:pPr>
            <w:r w:rsidRPr="00412DDB">
              <w:rPr>
                <w:sz w:val="22"/>
                <w:szCs w:val="22"/>
              </w:rPr>
              <w:t>25,095</w:t>
            </w:r>
          </w:p>
        </w:tc>
      </w:tr>
      <w:tr w:rsidR="00A116F9" w:rsidRPr="00412DDB" w:rsidTr="00781F6E">
        <w:trPr>
          <w:gridAfter w:val="1"/>
          <w:wAfter w:w="6" w:type="dxa"/>
        </w:trPr>
        <w:tc>
          <w:tcPr>
            <w:tcW w:w="474" w:type="dxa"/>
          </w:tcPr>
          <w:p w:rsidR="00A116F9" w:rsidRPr="00412DDB" w:rsidRDefault="00A116F9" w:rsidP="00A116F9">
            <w:pPr>
              <w:pStyle w:val="prilozhenie"/>
              <w:ind w:firstLine="0"/>
              <w:rPr>
                <w:sz w:val="22"/>
                <w:szCs w:val="22"/>
              </w:rPr>
            </w:pPr>
          </w:p>
        </w:tc>
        <w:tc>
          <w:tcPr>
            <w:tcW w:w="2611" w:type="dxa"/>
            <w:gridSpan w:val="2"/>
            <w:vAlign w:val="center"/>
          </w:tcPr>
          <w:p w:rsidR="00A116F9" w:rsidRPr="00412DDB" w:rsidRDefault="00A116F9" w:rsidP="00A116F9">
            <w:pPr>
              <w:rPr>
                <w:sz w:val="20"/>
                <w:szCs w:val="20"/>
              </w:rPr>
            </w:pPr>
          </w:p>
        </w:tc>
        <w:tc>
          <w:tcPr>
            <w:tcW w:w="1418" w:type="dxa"/>
            <w:gridSpan w:val="2"/>
            <w:vAlign w:val="center"/>
          </w:tcPr>
          <w:p w:rsidR="00A116F9" w:rsidRPr="00412DDB" w:rsidRDefault="00A116F9" w:rsidP="00A116F9">
            <w:pPr>
              <w:rPr>
                <w:sz w:val="20"/>
                <w:szCs w:val="20"/>
              </w:rPr>
            </w:pPr>
          </w:p>
        </w:tc>
        <w:tc>
          <w:tcPr>
            <w:tcW w:w="1630" w:type="dxa"/>
            <w:gridSpan w:val="2"/>
          </w:tcPr>
          <w:p w:rsidR="00A116F9" w:rsidRPr="00412DDB" w:rsidRDefault="00A116F9" w:rsidP="00A116F9">
            <w:pPr>
              <w:pStyle w:val="prilozhenie"/>
              <w:ind w:firstLine="0"/>
              <w:rPr>
                <w:sz w:val="20"/>
              </w:rPr>
            </w:pPr>
          </w:p>
        </w:tc>
        <w:tc>
          <w:tcPr>
            <w:tcW w:w="1275" w:type="dxa"/>
            <w:gridSpan w:val="2"/>
          </w:tcPr>
          <w:p w:rsidR="00A116F9" w:rsidRPr="00412DDB" w:rsidRDefault="00A116F9" w:rsidP="00A116F9">
            <w:pPr>
              <w:pStyle w:val="prilozhenie"/>
              <w:ind w:firstLine="0"/>
              <w:rPr>
                <w:sz w:val="20"/>
              </w:rPr>
            </w:pPr>
          </w:p>
        </w:tc>
        <w:tc>
          <w:tcPr>
            <w:tcW w:w="993" w:type="dxa"/>
            <w:gridSpan w:val="2"/>
          </w:tcPr>
          <w:p w:rsidR="00A116F9" w:rsidRPr="00412DDB" w:rsidRDefault="00A116F9" w:rsidP="00A116F9">
            <w:pPr>
              <w:pStyle w:val="prilozhenie"/>
              <w:ind w:firstLine="0"/>
              <w:rPr>
                <w:sz w:val="20"/>
              </w:rPr>
            </w:pPr>
          </w:p>
        </w:tc>
        <w:tc>
          <w:tcPr>
            <w:tcW w:w="850" w:type="dxa"/>
            <w:gridSpan w:val="2"/>
          </w:tcPr>
          <w:p w:rsidR="00A116F9" w:rsidRPr="00412DDB" w:rsidRDefault="00A116F9" w:rsidP="00A116F9">
            <w:pPr>
              <w:pStyle w:val="prilozhenie"/>
              <w:ind w:firstLine="0"/>
              <w:rPr>
                <w:sz w:val="22"/>
                <w:szCs w:val="22"/>
              </w:rPr>
            </w:pPr>
          </w:p>
        </w:tc>
        <w:tc>
          <w:tcPr>
            <w:tcW w:w="1063" w:type="dxa"/>
          </w:tcPr>
          <w:p w:rsidR="00A116F9" w:rsidRPr="00412DDB" w:rsidRDefault="00A116F9" w:rsidP="00A116F9">
            <w:pPr>
              <w:pStyle w:val="prilozhenie"/>
              <w:ind w:firstLine="0"/>
              <w:rPr>
                <w:sz w:val="22"/>
                <w:szCs w:val="22"/>
              </w:rPr>
            </w:pPr>
          </w:p>
        </w:tc>
      </w:tr>
      <w:tr w:rsidR="00A2548B" w:rsidRPr="00412DDB" w:rsidTr="00781F6E">
        <w:trPr>
          <w:gridAfter w:val="1"/>
          <w:wAfter w:w="6" w:type="dxa"/>
        </w:trPr>
        <w:tc>
          <w:tcPr>
            <w:tcW w:w="10314" w:type="dxa"/>
            <w:gridSpan w:val="14"/>
          </w:tcPr>
          <w:p w:rsidR="00A2548B" w:rsidRPr="00412DDB" w:rsidRDefault="00A2548B" w:rsidP="00C67A45">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w:t>
            </w:r>
            <w:r>
              <w:rPr>
                <w:b/>
                <w:sz w:val="22"/>
                <w:szCs w:val="22"/>
              </w:rPr>
              <w:t>24</w:t>
            </w:r>
            <w:r w:rsidRPr="00412DDB">
              <w:rPr>
                <w:b/>
                <w:sz w:val="22"/>
                <w:szCs w:val="22"/>
              </w:rPr>
              <w:t>»</w:t>
            </w:r>
            <w:r w:rsidR="00C67A45">
              <w:rPr>
                <w:b/>
                <w:sz w:val="22"/>
                <w:szCs w:val="22"/>
              </w:rPr>
              <w:t xml:space="preserve"> ма</w:t>
            </w:r>
            <w:r w:rsidRPr="00412DDB">
              <w:rPr>
                <w:b/>
                <w:sz w:val="22"/>
                <w:szCs w:val="22"/>
              </w:rPr>
              <w:t>я 201</w:t>
            </w:r>
            <w:r w:rsidR="00C67A45">
              <w:rPr>
                <w:b/>
                <w:sz w:val="22"/>
                <w:szCs w:val="22"/>
              </w:rPr>
              <w:t>4</w:t>
            </w:r>
            <w:r w:rsidRPr="00412DDB">
              <w:rPr>
                <w:b/>
                <w:sz w:val="22"/>
                <w:szCs w:val="22"/>
              </w:rPr>
              <w:t xml:space="preserve"> года</w:t>
            </w:r>
          </w:p>
        </w:tc>
      </w:tr>
      <w:tr w:rsidR="00A2548B" w:rsidRPr="00412DDB" w:rsidTr="00781F6E">
        <w:trPr>
          <w:gridAfter w:val="1"/>
          <w:wAfter w:w="6" w:type="dxa"/>
        </w:trPr>
        <w:tc>
          <w:tcPr>
            <w:tcW w:w="474" w:type="dxa"/>
          </w:tcPr>
          <w:p w:rsidR="00A2548B" w:rsidRPr="00412DDB" w:rsidRDefault="00A2548B" w:rsidP="007968F4">
            <w:pPr>
              <w:pStyle w:val="prilozhenie"/>
              <w:ind w:firstLine="0"/>
              <w:rPr>
                <w:sz w:val="22"/>
                <w:szCs w:val="22"/>
              </w:rPr>
            </w:pPr>
            <w:r w:rsidRPr="00412DDB">
              <w:rPr>
                <w:sz w:val="22"/>
                <w:szCs w:val="22"/>
              </w:rPr>
              <w:t>1</w:t>
            </w:r>
          </w:p>
        </w:tc>
        <w:tc>
          <w:tcPr>
            <w:tcW w:w="2611" w:type="dxa"/>
            <w:gridSpan w:val="2"/>
            <w:vAlign w:val="center"/>
          </w:tcPr>
          <w:p w:rsidR="00A2548B" w:rsidRPr="00412DDB" w:rsidRDefault="00A2548B" w:rsidP="007968F4">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2548B" w:rsidRPr="00412DDB" w:rsidRDefault="00A2548B" w:rsidP="007968F4">
            <w:pPr>
              <w:rPr>
                <w:sz w:val="20"/>
                <w:szCs w:val="20"/>
              </w:rPr>
            </w:pPr>
            <w:r w:rsidRPr="00412DDB">
              <w:rPr>
                <w:sz w:val="20"/>
                <w:szCs w:val="20"/>
              </w:rPr>
              <w:t>ОАО АФК «Система»</w:t>
            </w:r>
          </w:p>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2"/>
                <w:szCs w:val="22"/>
              </w:rPr>
            </w:pPr>
            <w:smartTag w:uri="urn:schemas-microsoft-com:office:smarttags" w:element="metricconverter">
              <w:smartTagPr>
                <w:attr w:name="ProductID" w:val="125009, г"/>
              </w:smartTagPr>
              <w:r w:rsidRPr="00412DDB">
                <w:rPr>
                  <w:sz w:val="20"/>
                </w:rPr>
                <w:t>125009, г</w:t>
              </w:r>
            </w:smartTag>
            <w:r w:rsidRPr="00412DDB">
              <w:rPr>
                <w:sz w:val="20"/>
              </w:rPr>
              <w:t>. Москва, ул. Моховая, д.13 стр.1</w:t>
            </w:r>
          </w:p>
        </w:tc>
        <w:tc>
          <w:tcPr>
            <w:tcW w:w="1275" w:type="dxa"/>
            <w:gridSpan w:val="2"/>
          </w:tcPr>
          <w:p w:rsidR="00A2548B" w:rsidRPr="00412DDB" w:rsidRDefault="00A2548B" w:rsidP="007968F4">
            <w:pPr>
              <w:pStyle w:val="prilozhenie"/>
              <w:ind w:firstLine="0"/>
              <w:rPr>
                <w:sz w:val="22"/>
                <w:szCs w:val="22"/>
              </w:rPr>
            </w:pPr>
            <w:r w:rsidRPr="00412DDB">
              <w:rPr>
                <w:bCs/>
                <w:sz w:val="22"/>
                <w:szCs w:val="22"/>
              </w:rPr>
              <w:t>1027700003891</w:t>
            </w:r>
          </w:p>
        </w:tc>
        <w:tc>
          <w:tcPr>
            <w:tcW w:w="993" w:type="dxa"/>
            <w:gridSpan w:val="2"/>
          </w:tcPr>
          <w:p w:rsidR="00A2548B" w:rsidRPr="00412DDB" w:rsidRDefault="00A2548B" w:rsidP="007968F4">
            <w:pPr>
              <w:pStyle w:val="prilozhenie"/>
              <w:ind w:firstLine="0"/>
              <w:rPr>
                <w:sz w:val="22"/>
                <w:szCs w:val="22"/>
              </w:rPr>
            </w:pPr>
            <w:r w:rsidRPr="00412DDB">
              <w:rPr>
                <w:sz w:val="20"/>
              </w:rPr>
              <w:t>7703104630 </w:t>
            </w:r>
          </w:p>
        </w:tc>
        <w:tc>
          <w:tcPr>
            <w:tcW w:w="850" w:type="dxa"/>
            <w:gridSpan w:val="2"/>
          </w:tcPr>
          <w:p w:rsidR="00A2548B" w:rsidRPr="00412DDB" w:rsidRDefault="00A2548B" w:rsidP="007968F4">
            <w:pPr>
              <w:pStyle w:val="prilozhenie"/>
              <w:ind w:firstLine="0"/>
              <w:rPr>
                <w:sz w:val="22"/>
                <w:szCs w:val="22"/>
              </w:rPr>
            </w:pPr>
            <w:r w:rsidRPr="00412DDB">
              <w:rPr>
                <w:sz w:val="22"/>
                <w:szCs w:val="22"/>
              </w:rPr>
              <w:t>65,252</w:t>
            </w:r>
          </w:p>
        </w:tc>
        <w:tc>
          <w:tcPr>
            <w:tcW w:w="1063" w:type="dxa"/>
          </w:tcPr>
          <w:p w:rsidR="00A2548B" w:rsidRPr="00412DDB" w:rsidRDefault="00A2548B" w:rsidP="007968F4">
            <w:pPr>
              <w:pStyle w:val="prilozhenie"/>
              <w:ind w:firstLine="0"/>
              <w:rPr>
                <w:sz w:val="22"/>
                <w:szCs w:val="22"/>
              </w:rPr>
            </w:pPr>
            <w:r w:rsidRPr="00412DDB">
              <w:rPr>
                <w:sz w:val="22"/>
                <w:szCs w:val="22"/>
              </w:rPr>
              <w:t>65,236</w:t>
            </w:r>
          </w:p>
        </w:tc>
      </w:tr>
      <w:tr w:rsidR="00A2548B" w:rsidRPr="00412DDB" w:rsidTr="00781F6E">
        <w:trPr>
          <w:gridAfter w:val="1"/>
          <w:wAfter w:w="6" w:type="dxa"/>
        </w:trPr>
        <w:tc>
          <w:tcPr>
            <w:tcW w:w="474" w:type="dxa"/>
          </w:tcPr>
          <w:p w:rsidR="00A2548B" w:rsidRPr="00412DDB" w:rsidRDefault="00A2548B" w:rsidP="007968F4">
            <w:pPr>
              <w:pStyle w:val="prilozhenie"/>
              <w:ind w:firstLine="0"/>
              <w:rPr>
                <w:sz w:val="22"/>
                <w:szCs w:val="22"/>
              </w:rPr>
            </w:pPr>
            <w:r w:rsidRPr="00412DDB">
              <w:rPr>
                <w:sz w:val="22"/>
                <w:szCs w:val="22"/>
              </w:rPr>
              <w:t>2</w:t>
            </w:r>
          </w:p>
        </w:tc>
        <w:tc>
          <w:tcPr>
            <w:tcW w:w="2611" w:type="dxa"/>
            <w:gridSpan w:val="2"/>
            <w:vAlign w:val="center"/>
          </w:tcPr>
          <w:p w:rsidR="00A2548B" w:rsidRPr="00412DDB" w:rsidRDefault="00A2548B" w:rsidP="007968F4">
            <w:pPr>
              <w:ind w:left="170"/>
              <w:rPr>
                <w:bCs/>
                <w:sz w:val="22"/>
                <w:szCs w:val="22"/>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2548B" w:rsidRPr="00412DDB" w:rsidRDefault="00A2548B" w:rsidP="007968F4">
            <w:pPr>
              <w:ind w:left="170"/>
              <w:rPr>
                <w:sz w:val="20"/>
                <w:szCs w:val="20"/>
              </w:rPr>
            </w:pPr>
            <w:r w:rsidRPr="00412DDB">
              <w:rPr>
                <w:bCs/>
                <w:sz w:val="22"/>
                <w:szCs w:val="22"/>
              </w:rPr>
              <w:lastRenderedPageBreak/>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2548B" w:rsidRPr="00412DDB" w:rsidRDefault="00A2548B" w:rsidP="007968F4">
            <w:pPr>
              <w:rPr>
                <w:sz w:val="20"/>
                <w:szCs w:val="20"/>
              </w:rPr>
            </w:pPr>
            <w:r w:rsidRPr="00412DDB">
              <w:rPr>
                <w:bCs/>
                <w:sz w:val="22"/>
                <w:szCs w:val="22"/>
                <w:lang w:val="en-US"/>
              </w:rPr>
              <w:lastRenderedPageBreak/>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lastRenderedPageBreak/>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2548B" w:rsidRPr="00412DDB" w:rsidRDefault="00A2548B" w:rsidP="007968F4">
            <w:pPr>
              <w:pStyle w:val="prilozhenie"/>
              <w:ind w:firstLine="0"/>
              <w:rPr>
                <w:sz w:val="22"/>
                <w:szCs w:val="22"/>
              </w:rPr>
            </w:pPr>
            <w:r w:rsidRPr="00412DDB">
              <w:rPr>
                <w:sz w:val="20"/>
              </w:rPr>
              <w:lastRenderedPageBreak/>
              <w:t>Фред. Рускес</w:t>
            </w:r>
            <w:r w:rsidRPr="00412DDB">
              <w:rPr>
                <w:sz w:val="20"/>
              </w:rPr>
              <w:t>т</w:t>
            </w:r>
            <w:r w:rsidRPr="00412DDB">
              <w:rPr>
                <w:sz w:val="20"/>
              </w:rPr>
              <w:t>раат 123, Оли</w:t>
            </w:r>
            <w:r w:rsidRPr="00412DDB">
              <w:rPr>
                <w:sz w:val="20"/>
              </w:rPr>
              <w:t>м</w:t>
            </w:r>
            <w:r w:rsidRPr="00412DDB">
              <w:rPr>
                <w:sz w:val="20"/>
              </w:rPr>
              <w:lastRenderedPageBreak/>
              <w:t>пик Плаза, 1076ЕЕ, А</w:t>
            </w:r>
            <w:r w:rsidRPr="00412DDB">
              <w:rPr>
                <w:sz w:val="20"/>
              </w:rPr>
              <w:t>м</w:t>
            </w:r>
            <w:r w:rsidRPr="00412DDB">
              <w:rPr>
                <w:sz w:val="20"/>
              </w:rPr>
              <w:t>стердам</w:t>
            </w:r>
          </w:p>
        </w:tc>
        <w:tc>
          <w:tcPr>
            <w:tcW w:w="1275" w:type="dxa"/>
            <w:gridSpan w:val="2"/>
          </w:tcPr>
          <w:p w:rsidR="00A2548B" w:rsidRPr="00412DDB" w:rsidRDefault="00A2548B" w:rsidP="007968F4">
            <w:pPr>
              <w:pStyle w:val="prilozhenie"/>
              <w:ind w:firstLine="0"/>
              <w:rPr>
                <w:sz w:val="22"/>
                <w:szCs w:val="22"/>
              </w:rPr>
            </w:pPr>
            <w:r w:rsidRPr="00412DDB">
              <w:rPr>
                <w:sz w:val="20"/>
              </w:rPr>
              <w:lastRenderedPageBreak/>
              <w:t>не прим</w:t>
            </w:r>
            <w:r w:rsidRPr="00412DDB">
              <w:rPr>
                <w:sz w:val="20"/>
              </w:rPr>
              <w:t>е</w:t>
            </w:r>
            <w:r w:rsidRPr="00412DDB">
              <w:rPr>
                <w:sz w:val="20"/>
              </w:rPr>
              <w:t>нимо</w:t>
            </w:r>
          </w:p>
        </w:tc>
        <w:tc>
          <w:tcPr>
            <w:tcW w:w="993" w:type="dxa"/>
            <w:gridSpan w:val="2"/>
          </w:tcPr>
          <w:p w:rsidR="00A2548B" w:rsidRPr="00412DDB" w:rsidRDefault="00A2548B" w:rsidP="007968F4">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2548B" w:rsidRPr="00412DDB" w:rsidRDefault="00A2548B" w:rsidP="007968F4">
            <w:pPr>
              <w:pStyle w:val="prilozhenie"/>
              <w:ind w:firstLine="0"/>
              <w:rPr>
                <w:sz w:val="22"/>
                <w:szCs w:val="22"/>
              </w:rPr>
            </w:pPr>
            <w:r w:rsidRPr="00412DDB">
              <w:rPr>
                <w:sz w:val="22"/>
                <w:szCs w:val="22"/>
              </w:rPr>
              <w:t>25,095</w:t>
            </w:r>
          </w:p>
        </w:tc>
        <w:tc>
          <w:tcPr>
            <w:tcW w:w="1063" w:type="dxa"/>
          </w:tcPr>
          <w:p w:rsidR="00A2548B" w:rsidRPr="00412DDB" w:rsidRDefault="00A2548B" w:rsidP="007968F4">
            <w:pPr>
              <w:pStyle w:val="prilozhenie"/>
              <w:ind w:firstLine="0"/>
              <w:rPr>
                <w:sz w:val="22"/>
                <w:szCs w:val="22"/>
              </w:rPr>
            </w:pPr>
            <w:r w:rsidRPr="00412DDB">
              <w:rPr>
                <w:sz w:val="22"/>
                <w:szCs w:val="22"/>
              </w:rPr>
              <w:t>25,095</w:t>
            </w:r>
          </w:p>
        </w:tc>
      </w:tr>
      <w:tr w:rsidR="00A2548B" w:rsidRPr="00412DDB" w:rsidTr="00781F6E">
        <w:trPr>
          <w:gridAfter w:val="1"/>
          <w:wAfter w:w="6" w:type="dxa"/>
        </w:trPr>
        <w:tc>
          <w:tcPr>
            <w:tcW w:w="474" w:type="dxa"/>
          </w:tcPr>
          <w:p w:rsidR="00A2548B" w:rsidRPr="00412DDB" w:rsidRDefault="00A2548B" w:rsidP="007968F4">
            <w:pPr>
              <w:pStyle w:val="prilozhenie"/>
              <w:ind w:firstLine="0"/>
              <w:rPr>
                <w:sz w:val="22"/>
                <w:szCs w:val="22"/>
              </w:rPr>
            </w:pPr>
          </w:p>
        </w:tc>
        <w:tc>
          <w:tcPr>
            <w:tcW w:w="2611" w:type="dxa"/>
            <w:gridSpan w:val="2"/>
            <w:vAlign w:val="center"/>
          </w:tcPr>
          <w:p w:rsidR="00A2548B" w:rsidRPr="00412DDB" w:rsidRDefault="00A2548B" w:rsidP="007968F4">
            <w:pPr>
              <w:rPr>
                <w:sz w:val="20"/>
                <w:szCs w:val="20"/>
              </w:rPr>
            </w:pPr>
          </w:p>
        </w:tc>
        <w:tc>
          <w:tcPr>
            <w:tcW w:w="1418" w:type="dxa"/>
            <w:gridSpan w:val="2"/>
            <w:vAlign w:val="center"/>
          </w:tcPr>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0"/>
              </w:rPr>
            </w:pPr>
          </w:p>
        </w:tc>
        <w:tc>
          <w:tcPr>
            <w:tcW w:w="1275" w:type="dxa"/>
            <w:gridSpan w:val="2"/>
          </w:tcPr>
          <w:p w:rsidR="00A2548B" w:rsidRPr="00412DDB" w:rsidRDefault="00A2548B" w:rsidP="007968F4">
            <w:pPr>
              <w:pStyle w:val="prilozhenie"/>
              <w:ind w:firstLine="0"/>
              <w:rPr>
                <w:sz w:val="20"/>
              </w:rPr>
            </w:pPr>
          </w:p>
        </w:tc>
        <w:tc>
          <w:tcPr>
            <w:tcW w:w="993" w:type="dxa"/>
            <w:gridSpan w:val="2"/>
          </w:tcPr>
          <w:p w:rsidR="00A2548B" w:rsidRPr="00412DDB" w:rsidRDefault="00A2548B" w:rsidP="007968F4">
            <w:pPr>
              <w:pStyle w:val="prilozhenie"/>
              <w:ind w:firstLine="0"/>
              <w:rPr>
                <w:sz w:val="20"/>
              </w:rPr>
            </w:pPr>
          </w:p>
        </w:tc>
        <w:tc>
          <w:tcPr>
            <w:tcW w:w="850" w:type="dxa"/>
            <w:gridSpan w:val="2"/>
          </w:tcPr>
          <w:p w:rsidR="00A2548B" w:rsidRPr="00412DDB" w:rsidRDefault="00A2548B" w:rsidP="007968F4">
            <w:pPr>
              <w:pStyle w:val="prilozhenie"/>
              <w:ind w:firstLine="0"/>
              <w:rPr>
                <w:sz w:val="22"/>
                <w:szCs w:val="22"/>
              </w:rPr>
            </w:pPr>
          </w:p>
        </w:tc>
        <w:tc>
          <w:tcPr>
            <w:tcW w:w="1063" w:type="dxa"/>
          </w:tcPr>
          <w:p w:rsidR="00A2548B" w:rsidRPr="00412DDB" w:rsidRDefault="00A2548B" w:rsidP="007968F4">
            <w:pPr>
              <w:pStyle w:val="prilozhenie"/>
              <w:ind w:firstLine="0"/>
              <w:rPr>
                <w:sz w:val="22"/>
                <w:szCs w:val="22"/>
              </w:rPr>
            </w:pPr>
          </w:p>
        </w:tc>
      </w:tr>
      <w:tr w:rsidR="00A2548B" w:rsidRPr="00412DDB" w:rsidTr="00781F6E">
        <w:trPr>
          <w:gridAfter w:val="1"/>
          <w:wAfter w:w="6" w:type="dxa"/>
        </w:trPr>
        <w:tc>
          <w:tcPr>
            <w:tcW w:w="10314" w:type="dxa"/>
            <w:gridSpan w:val="14"/>
          </w:tcPr>
          <w:p w:rsidR="00A2548B" w:rsidRPr="00412DDB" w:rsidRDefault="00A2548B" w:rsidP="00C67A45">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w:t>
            </w:r>
            <w:r w:rsidR="00C67A45">
              <w:rPr>
                <w:b/>
                <w:sz w:val="22"/>
                <w:szCs w:val="22"/>
              </w:rPr>
              <w:t>22</w:t>
            </w:r>
            <w:r w:rsidRPr="00412DDB">
              <w:rPr>
                <w:b/>
                <w:sz w:val="22"/>
                <w:szCs w:val="22"/>
              </w:rPr>
              <w:t>»</w:t>
            </w:r>
            <w:r w:rsidR="00C67A45">
              <w:rPr>
                <w:b/>
                <w:sz w:val="22"/>
                <w:szCs w:val="22"/>
              </w:rPr>
              <w:t xml:space="preserve"> июня</w:t>
            </w:r>
            <w:r w:rsidRPr="00412DDB">
              <w:rPr>
                <w:b/>
                <w:sz w:val="22"/>
                <w:szCs w:val="22"/>
              </w:rPr>
              <w:t xml:space="preserve"> 201</w:t>
            </w:r>
            <w:r w:rsidR="00C67A45">
              <w:rPr>
                <w:b/>
                <w:sz w:val="22"/>
                <w:szCs w:val="22"/>
              </w:rPr>
              <w:t>4</w:t>
            </w:r>
            <w:r w:rsidRPr="00412DDB">
              <w:rPr>
                <w:b/>
                <w:sz w:val="22"/>
                <w:szCs w:val="22"/>
              </w:rPr>
              <w:t xml:space="preserve"> года</w:t>
            </w:r>
          </w:p>
        </w:tc>
      </w:tr>
      <w:tr w:rsidR="00A2548B" w:rsidRPr="00412DDB" w:rsidTr="00781F6E">
        <w:trPr>
          <w:gridAfter w:val="1"/>
          <w:wAfter w:w="6" w:type="dxa"/>
        </w:trPr>
        <w:tc>
          <w:tcPr>
            <w:tcW w:w="474" w:type="dxa"/>
          </w:tcPr>
          <w:p w:rsidR="00A2548B" w:rsidRPr="00412DDB" w:rsidRDefault="00A2548B" w:rsidP="007968F4">
            <w:pPr>
              <w:pStyle w:val="prilozhenie"/>
              <w:ind w:firstLine="0"/>
              <w:rPr>
                <w:sz w:val="22"/>
                <w:szCs w:val="22"/>
              </w:rPr>
            </w:pPr>
            <w:r w:rsidRPr="00412DDB">
              <w:rPr>
                <w:sz w:val="22"/>
                <w:szCs w:val="22"/>
              </w:rPr>
              <w:t>1</w:t>
            </w:r>
          </w:p>
        </w:tc>
        <w:tc>
          <w:tcPr>
            <w:tcW w:w="2611" w:type="dxa"/>
            <w:gridSpan w:val="2"/>
            <w:vAlign w:val="center"/>
          </w:tcPr>
          <w:p w:rsidR="00A2548B" w:rsidRPr="00412DDB" w:rsidRDefault="00A2548B" w:rsidP="007968F4">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2548B" w:rsidRPr="00412DDB" w:rsidRDefault="00A2548B" w:rsidP="007968F4">
            <w:pPr>
              <w:rPr>
                <w:sz w:val="20"/>
                <w:szCs w:val="20"/>
              </w:rPr>
            </w:pPr>
            <w:r w:rsidRPr="00412DDB">
              <w:rPr>
                <w:sz w:val="20"/>
                <w:szCs w:val="20"/>
              </w:rPr>
              <w:t>ОАО АФК «Система»</w:t>
            </w:r>
          </w:p>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2"/>
                <w:szCs w:val="22"/>
              </w:rPr>
            </w:pPr>
            <w:smartTag w:uri="urn:schemas-microsoft-com:office:smarttags" w:element="metricconverter">
              <w:smartTagPr>
                <w:attr w:name="ProductID" w:val="125009, г"/>
              </w:smartTagPr>
              <w:r w:rsidRPr="00412DDB">
                <w:rPr>
                  <w:sz w:val="20"/>
                </w:rPr>
                <w:t>125009, г</w:t>
              </w:r>
            </w:smartTag>
            <w:r w:rsidRPr="00412DDB">
              <w:rPr>
                <w:sz w:val="20"/>
              </w:rPr>
              <w:t>. Москва, ул. Моховая, д.13 стр.1</w:t>
            </w:r>
          </w:p>
        </w:tc>
        <w:tc>
          <w:tcPr>
            <w:tcW w:w="1275" w:type="dxa"/>
            <w:gridSpan w:val="2"/>
          </w:tcPr>
          <w:p w:rsidR="00A2548B" w:rsidRPr="00412DDB" w:rsidRDefault="00A2548B" w:rsidP="007968F4">
            <w:pPr>
              <w:pStyle w:val="prilozhenie"/>
              <w:ind w:firstLine="0"/>
              <w:rPr>
                <w:sz w:val="22"/>
                <w:szCs w:val="22"/>
              </w:rPr>
            </w:pPr>
            <w:r w:rsidRPr="00412DDB">
              <w:rPr>
                <w:bCs/>
                <w:sz w:val="22"/>
                <w:szCs w:val="22"/>
              </w:rPr>
              <w:t>1027700003891</w:t>
            </w:r>
          </w:p>
        </w:tc>
        <w:tc>
          <w:tcPr>
            <w:tcW w:w="993" w:type="dxa"/>
            <w:gridSpan w:val="2"/>
          </w:tcPr>
          <w:p w:rsidR="00A2548B" w:rsidRPr="00412DDB" w:rsidRDefault="00A2548B" w:rsidP="007968F4">
            <w:pPr>
              <w:pStyle w:val="prilozhenie"/>
              <w:ind w:firstLine="0"/>
              <w:rPr>
                <w:sz w:val="22"/>
                <w:szCs w:val="22"/>
              </w:rPr>
            </w:pPr>
            <w:r w:rsidRPr="00412DDB">
              <w:rPr>
                <w:sz w:val="20"/>
              </w:rPr>
              <w:t>7703104630 </w:t>
            </w:r>
          </w:p>
        </w:tc>
        <w:tc>
          <w:tcPr>
            <w:tcW w:w="850" w:type="dxa"/>
            <w:gridSpan w:val="2"/>
          </w:tcPr>
          <w:p w:rsidR="00A2548B" w:rsidRPr="00412DDB" w:rsidRDefault="00A2548B" w:rsidP="007968F4">
            <w:pPr>
              <w:pStyle w:val="prilozhenie"/>
              <w:ind w:firstLine="0"/>
              <w:rPr>
                <w:sz w:val="22"/>
                <w:szCs w:val="22"/>
              </w:rPr>
            </w:pPr>
            <w:r w:rsidRPr="00412DDB">
              <w:rPr>
                <w:sz w:val="22"/>
                <w:szCs w:val="22"/>
              </w:rPr>
              <w:t>65,252</w:t>
            </w:r>
          </w:p>
        </w:tc>
        <w:tc>
          <w:tcPr>
            <w:tcW w:w="1063" w:type="dxa"/>
          </w:tcPr>
          <w:p w:rsidR="00A2548B" w:rsidRPr="00412DDB" w:rsidRDefault="00A2548B" w:rsidP="007968F4">
            <w:pPr>
              <w:pStyle w:val="prilozhenie"/>
              <w:ind w:firstLine="0"/>
              <w:rPr>
                <w:sz w:val="22"/>
                <w:szCs w:val="22"/>
              </w:rPr>
            </w:pPr>
            <w:r w:rsidRPr="00412DDB">
              <w:rPr>
                <w:sz w:val="22"/>
                <w:szCs w:val="22"/>
              </w:rPr>
              <w:t>65,236</w:t>
            </w:r>
          </w:p>
        </w:tc>
      </w:tr>
      <w:tr w:rsidR="00A2548B" w:rsidRPr="00412DDB" w:rsidTr="00781F6E">
        <w:trPr>
          <w:gridAfter w:val="1"/>
          <w:wAfter w:w="6" w:type="dxa"/>
        </w:trPr>
        <w:tc>
          <w:tcPr>
            <w:tcW w:w="474" w:type="dxa"/>
          </w:tcPr>
          <w:p w:rsidR="00A2548B" w:rsidRPr="00412DDB" w:rsidRDefault="00A2548B" w:rsidP="007968F4">
            <w:pPr>
              <w:pStyle w:val="prilozhenie"/>
              <w:ind w:firstLine="0"/>
              <w:rPr>
                <w:sz w:val="22"/>
                <w:szCs w:val="22"/>
              </w:rPr>
            </w:pPr>
            <w:r w:rsidRPr="00412DDB">
              <w:rPr>
                <w:sz w:val="22"/>
                <w:szCs w:val="22"/>
              </w:rPr>
              <w:t>2</w:t>
            </w:r>
          </w:p>
        </w:tc>
        <w:tc>
          <w:tcPr>
            <w:tcW w:w="2611" w:type="dxa"/>
            <w:gridSpan w:val="2"/>
            <w:vAlign w:val="center"/>
          </w:tcPr>
          <w:p w:rsidR="00A2548B" w:rsidRPr="00412DDB" w:rsidRDefault="00A2548B" w:rsidP="007968F4">
            <w:pPr>
              <w:ind w:left="170"/>
              <w:rPr>
                <w:bCs/>
                <w:sz w:val="22"/>
                <w:szCs w:val="22"/>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2548B" w:rsidRPr="00412DDB" w:rsidRDefault="00A2548B" w:rsidP="007968F4">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2548B" w:rsidRPr="00412DDB" w:rsidRDefault="00A2548B" w:rsidP="007968F4">
            <w:pPr>
              <w:rPr>
                <w:sz w:val="20"/>
                <w:szCs w:val="20"/>
              </w:rPr>
            </w:pPr>
            <w:r w:rsidRPr="00412DDB">
              <w:rPr>
                <w:bCs/>
                <w:sz w:val="22"/>
                <w:szCs w:val="22"/>
                <w:lang w:val="en-US"/>
              </w:rPr>
              <w:t>Mobile</w:t>
            </w:r>
            <w:r w:rsidRPr="00412DDB">
              <w:rPr>
                <w:bCs/>
                <w:sz w:val="22"/>
                <w:szCs w:val="22"/>
              </w:rPr>
              <w:t xml:space="preserve"> </w:t>
            </w:r>
            <w:r w:rsidRPr="00412DDB">
              <w:rPr>
                <w:bCs/>
                <w:sz w:val="22"/>
                <w:szCs w:val="22"/>
                <w:lang w:val="en-US"/>
              </w:rPr>
              <w:t>Telesystems</w:t>
            </w:r>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2548B" w:rsidRPr="00412DDB" w:rsidRDefault="00A2548B" w:rsidP="007968F4">
            <w:pPr>
              <w:pStyle w:val="prilozhenie"/>
              <w:ind w:firstLine="0"/>
              <w:rPr>
                <w:sz w:val="22"/>
                <w:szCs w:val="22"/>
              </w:rPr>
            </w:pPr>
            <w:r w:rsidRPr="00412DDB">
              <w:rPr>
                <w:sz w:val="20"/>
              </w:rPr>
              <w:t>Фред. Рускес</w:t>
            </w:r>
            <w:r w:rsidRPr="00412DDB">
              <w:rPr>
                <w:sz w:val="20"/>
              </w:rPr>
              <w:t>т</w:t>
            </w:r>
            <w:r w:rsidRPr="00412DDB">
              <w:rPr>
                <w:sz w:val="20"/>
              </w:rPr>
              <w:t>раат 123, Оли</w:t>
            </w:r>
            <w:r w:rsidRPr="00412DDB">
              <w:rPr>
                <w:sz w:val="20"/>
              </w:rPr>
              <w:t>м</w:t>
            </w:r>
            <w:r w:rsidRPr="00412DDB">
              <w:rPr>
                <w:sz w:val="20"/>
              </w:rPr>
              <w:t>пик Плаза, 1076ЕЕ, А</w:t>
            </w:r>
            <w:r w:rsidRPr="00412DDB">
              <w:rPr>
                <w:sz w:val="20"/>
              </w:rPr>
              <w:t>м</w:t>
            </w:r>
            <w:r w:rsidRPr="00412DDB">
              <w:rPr>
                <w:sz w:val="20"/>
              </w:rPr>
              <w:t>стердам</w:t>
            </w:r>
          </w:p>
        </w:tc>
        <w:tc>
          <w:tcPr>
            <w:tcW w:w="1275" w:type="dxa"/>
            <w:gridSpan w:val="2"/>
          </w:tcPr>
          <w:p w:rsidR="00A2548B" w:rsidRPr="00412DDB" w:rsidRDefault="00A2548B" w:rsidP="007968F4">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2548B" w:rsidRPr="00412DDB" w:rsidRDefault="00A2548B" w:rsidP="007968F4">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2548B" w:rsidRPr="00412DDB" w:rsidRDefault="00A2548B" w:rsidP="007968F4">
            <w:pPr>
              <w:pStyle w:val="prilozhenie"/>
              <w:ind w:firstLine="0"/>
              <w:rPr>
                <w:sz w:val="22"/>
                <w:szCs w:val="22"/>
              </w:rPr>
            </w:pPr>
            <w:r w:rsidRPr="00412DDB">
              <w:rPr>
                <w:sz w:val="22"/>
                <w:szCs w:val="22"/>
              </w:rPr>
              <w:t>25,095</w:t>
            </w:r>
          </w:p>
        </w:tc>
        <w:tc>
          <w:tcPr>
            <w:tcW w:w="1063" w:type="dxa"/>
          </w:tcPr>
          <w:p w:rsidR="00A2548B" w:rsidRPr="00412DDB" w:rsidRDefault="00A2548B" w:rsidP="007968F4">
            <w:pPr>
              <w:pStyle w:val="prilozhenie"/>
              <w:ind w:firstLine="0"/>
              <w:rPr>
                <w:sz w:val="22"/>
                <w:szCs w:val="22"/>
              </w:rPr>
            </w:pPr>
            <w:r w:rsidRPr="00412DDB">
              <w:rPr>
                <w:sz w:val="22"/>
                <w:szCs w:val="22"/>
              </w:rPr>
              <w:t>25,095</w:t>
            </w:r>
          </w:p>
        </w:tc>
      </w:tr>
      <w:tr w:rsidR="00781F6E" w:rsidTr="00781F6E">
        <w:tc>
          <w:tcPr>
            <w:tcW w:w="10320" w:type="dxa"/>
            <w:gridSpan w:val="15"/>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Дата составления списка лиц, имеющих право на участие в общем собрании акционеров (участников) кр</w:t>
            </w:r>
            <w:r>
              <w:rPr>
                <w:sz w:val="22"/>
                <w:szCs w:val="22"/>
              </w:rPr>
              <w:t>е</w:t>
            </w:r>
            <w:r>
              <w:rPr>
                <w:sz w:val="22"/>
                <w:szCs w:val="22"/>
              </w:rPr>
              <w:t xml:space="preserve">дитной организации – эмитента: </w:t>
            </w:r>
            <w:r>
              <w:rPr>
                <w:b/>
                <w:sz w:val="22"/>
                <w:szCs w:val="22"/>
              </w:rPr>
              <w:t>«14» июля 2014 года</w:t>
            </w:r>
          </w:p>
        </w:tc>
      </w:tr>
      <w:tr w:rsidR="00781F6E" w:rsidTr="00781F6E">
        <w:tc>
          <w:tcPr>
            <w:tcW w:w="473" w:type="dxa"/>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1</w:t>
            </w:r>
          </w:p>
        </w:tc>
        <w:tc>
          <w:tcPr>
            <w:tcW w:w="2613"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rPr>
                <w:sz w:val="20"/>
                <w:szCs w:val="20"/>
              </w:rPr>
            </w:pPr>
            <w:r>
              <w:rPr>
                <w:sz w:val="20"/>
                <w:szCs w:val="20"/>
              </w:rPr>
              <w:t>Открытое акционерное о</w:t>
            </w:r>
            <w:r>
              <w:rPr>
                <w:sz w:val="20"/>
                <w:szCs w:val="20"/>
              </w:rPr>
              <w:t>б</w:t>
            </w:r>
            <w:r>
              <w:rPr>
                <w:sz w:val="20"/>
                <w:szCs w:val="20"/>
              </w:rPr>
              <w:t>щество «Акционерная ф</w:t>
            </w:r>
            <w:r>
              <w:rPr>
                <w:sz w:val="20"/>
                <w:szCs w:val="20"/>
              </w:rPr>
              <w:t>и</w:t>
            </w:r>
            <w:r>
              <w:rPr>
                <w:sz w:val="20"/>
                <w:szCs w:val="20"/>
              </w:rPr>
              <w:t>нансовая корпорация «С</w:t>
            </w:r>
            <w:r>
              <w:rPr>
                <w:sz w:val="20"/>
                <w:szCs w:val="20"/>
              </w:rPr>
              <w:t>и</w:t>
            </w:r>
            <w:r>
              <w:rPr>
                <w:sz w:val="20"/>
                <w:szCs w:val="20"/>
              </w:rPr>
              <w:t>стема»</w:t>
            </w: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781F6E" w:rsidRDefault="00781F6E">
            <w:pPr>
              <w:rPr>
                <w:sz w:val="20"/>
                <w:szCs w:val="20"/>
              </w:rPr>
            </w:pPr>
            <w:r>
              <w:rPr>
                <w:sz w:val="20"/>
                <w:szCs w:val="20"/>
              </w:rPr>
              <w:t>ОАО АФК «Система»</w:t>
            </w:r>
          </w:p>
          <w:p w:rsidR="00781F6E" w:rsidRDefault="00781F6E">
            <w:pPr>
              <w:rPr>
                <w:sz w:val="20"/>
                <w:szCs w:val="20"/>
              </w:rPr>
            </w:pPr>
          </w:p>
        </w:tc>
        <w:tc>
          <w:tcPr>
            <w:tcW w:w="1631"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125009, г. Москва, ул. Моховая, д.13 стр.1</w:t>
            </w:r>
          </w:p>
        </w:tc>
        <w:tc>
          <w:tcPr>
            <w:tcW w:w="1276"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bCs/>
                <w:sz w:val="22"/>
                <w:szCs w:val="22"/>
              </w:rPr>
              <w:t>1027700003891</w:t>
            </w:r>
          </w:p>
        </w:tc>
        <w:tc>
          <w:tcPr>
            <w:tcW w:w="99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7703104630 </w:t>
            </w:r>
          </w:p>
        </w:tc>
        <w:tc>
          <w:tcPr>
            <w:tcW w:w="850"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65,252</w:t>
            </w:r>
          </w:p>
        </w:tc>
        <w:tc>
          <w:tcPr>
            <w:tcW w:w="106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65,236</w:t>
            </w:r>
          </w:p>
        </w:tc>
      </w:tr>
      <w:tr w:rsidR="00781F6E" w:rsidTr="00781F6E">
        <w:tc>
          <w:tcPr>
            <w:tcW w:w="473" w:type="dxa"/>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2</w:t>
            </w:r>
          </w:p>
        </w:tc>
        <w:tc>
          <w:tcPr>
            <w:tcW w:w="2613"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ind w:left="170"/>
              <w:rPr>
                <w:bCs/>
                <w:sz w:val="22"/>
                <w:szCs w:val="22"/>
              </w:rPr>
            </w:pPr>
            <w:r>
              <w:rPr>
                <w:bCs/>
                <w:sz w:val="22"/>
                <w:szCs w:val="22"/>
                <w:lang w:val="en-US"/>
              </w:rPr>
              <w:t>Mobile</w:t>
            </w:r>
            <w:r w:rsidRPr="00781F6E">
              <w:rPr>
                <w:bCs/>
                <w:sz w:val="22"/>
                <w:szCs w:val="22"/>
              </w:rPr>
              <w:t xml:space="preserve"> </w:t>
            </w:r>
            <w:r>
              <w:rPr>
                <w:bCs/>
                <w:sz w:val="22"/>
                <w:szCs w:val="22"/>
                <w:lang w:val="en-US"/>
              </w:rPr>
              <w:t>Telesystems</w:t>
            </w:r>
            <w:r w:rsidRPr="00781F6E">
              <w:rPr>
                <w:bCs/>
                <w:sz w:val="22"/>
                <w:szCs w:val="22"/>
              </w:rPr>
              <w:t xml:space="preserve"> </w:t>
            </w:r>
            <w:r>
              <w:rPr>
                <w:bCs/>
                <w:sz w:val="22"/>
                <w:szCs w:val="22"/>
                <w:lang w:val="en-US"/>
              </w:rPr>
              <w:t>B</w:t>
            </w:r>
            <w:r>
              <w:rPr>
                <w:bCs/>
                <w:sz w:val="22"/>
                <w:szCs w:val="22"/>
              </w:rPr>
              <w:t>.</w:t>
            </w:r>
            <w:r>
              <w:rPr>
                <w:bCs/>
                <w:sz w:val="22"/>
                <w:szCs w:val="22"/>
                <w:lang w:val="en-US"/>
              </w:rPr>
              <w:t>V</w:t>
            </w:r>
            <w:r>
              <w:rPr>
                <w:bCs/>
                <w:sz w:val="22"/>
                <w:szCs w:val="22"/>
              </w:rPr>
              <w:t xml:space="preserve">. </w:t>
            </w:r>
          </w:p>
          <w:p w:rsidR="00781F6E" w:rsidRDefault="00781F6E">
            <w:pPr>
              <w:ind w:left="170"/>
              <w:rPr>
                <w:sz w:val="20"/>
                <w:szCs w:val="20"/>
              </w:rPr>
            </w:pPr>
            <w:r>
              <w:rPr>
                <w:bCs/>
                <w:sz w:val="22"/>
                <w:szCs w:val="22"/>
              </w:rPr>
              <w:t>Частная компания с ограниченной отве</w:t>
            </w:r>
            <w:r>
              <w:rPr>
                <w:bCs/>
                <w:sz w:val="22"/>
                <w:szCs w:val="22"/>
              </w:rPr>
              <w:t>т</w:t>
            </w:r>
            <w:r>
              <w:rPr>
                <w:bCs/>
                <w:sz w:val="22"/>
                <w:szCs w:val="22"/>
              </w:rPr>
              <w:t>ственностью (Закрытое акционерное общ</w:t>
            </w:r>
            <w:r>
              <w:rPr>
                <w:bCs/>
                <w:sz w:val="22"/>
                <w:szCs w:val="22"/>
              </w:rPr>
              <w:t>е</w:t>
            </w:r>
            <w:r>
              <w:rPr>
                <w:bCs/>
                <w:sz w:val="22"/>
                <w:szCs w:val="22"/>
              </w:rPr>
              <w:t>ство) Мобайл ТелеС</w:t>
            </w:r>
            <w:r>
              <w:rPr>
                <w:bCs/>
                <w:sz w:val="22"/>
                <w:szCs w:val="22"/>
              </w:rPr>
              <w:t>и</w:t>
            </w:r>
            <w:r>
              <w:rPr>
                <w:bCs/>
                <w:sz w:val="22"/>
                <w:szCs w:val="22"/>
              </w:rPr>
              <w:t>стемс Б.В.</w:t>
            </w:r>
          </w:p>
        </w:tc>
        <w:tc>
          <w:tcPr>
            <w:tcW w:w="1419"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rPr>
                <w:sz w:val="20"/>
                <w:szCs w:val="20"/>
              </w:rPr>
            </w:pPr>
            <w:r>
              <w:rPr>
                <w:bCs/>
                <w:sz w:val="22"/>
                <w:szCs w:val="22"/>
                <w:lang w:val="en-US"/>
              </w:rPr>
              <w:t>Mobile</w:t>
            </w:r>
            <w:r w:rsidRPr="00781F6E">
              <w:rPr>
                <w:bCs/>
                <w:sz w:val="22"/>
                <w:szCs w:val="22"/>
              </w:rPr>
              <w:t xml:space="preserve"> </w:t>
            </w:r>
            <w:r>
              <w:rPr>
                <w:bCs/>
                <w:sz w:val="22"/>
                <w:szCs w:val="22"/>
                <w:lang w:val="en-US"/>
              </w:rPr>
              <w:t>Telesystems</w:t>
            </w:r>
            <w:r w:rsidRPr="00781F6E">
              <w:rPr>
                <w:bCs/>
                <w:sz w:val="22"/>
                <w:szCs w:val="22"/>
              </w:rPr>
              <w:t xml:space="preserve"> </w:t>
            </w:r>
            <w:r>
              <w:rPr>
                <w:bCs/>
                <w:sz w:val="22"/>
                <w:szCs w:val="22"/>
                <w:lang w:val="en-US"/>
              </w:rPr>
              <w:t>B</w:t>
            </w:r>
            <w:r>
              <w:rPr>
                <w:bCs/>
                <w:sz w:val="22"/>
                <w:szCs w:val="22"/>
              </w:rPr>
              <w:t>.</w:t>
            </w:r>
            <w:r>
              <w:rPr>
                <w:bCs/>
                <w:sz w:val="22"/>
                <w:szCs w:val="22"/>
                <w:lang w:val="en-US"/>
              </w:rPr>
              <w:t>V</w:t>
            </w:r>
            <w:r>
              <w:rPr>
                <w:bCs/>
                <w:sz w:val="22"/>
                <w:szCs w:val="22"/>
              </w:rPr>
              <w:t>. Мобайл Т</w:t>
            </w:r>
            <w:r>
              <w:rPr>
                <w:bCs/>
                <w:sz w:val="22"/>
                <w:szCs w:val="22"/>
              </w:rPr>
              <w:t>е</w:t>
            </w:r>
            <w:r>
              <w:rPr>
                <w:bCs/>
                <w:sz w:val="22"/>
                <w:szCs w:val="22"/>
              </w:rPr>
              <w:t>леСистемс Б.В.</w:t>
            </w:r>
          </w:p>
        </w:tc>
        <w:tc>
          <w:tcPr>
            <w:tcW w:w="1631"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pStyle w:val="prilozhenie"/>
              <w:ind w:firstLine="0"/>
              <w:rPr>
                <w:sz w:val="22"/>
                <w:szCs w:val="22"/>
              </w:rPr>
            </w:pPr>
            <w:r>
              <w:rPr>
                <w:sz w:val="20"/>
              </w:rPr>
              <w:t>Фред. Рускес</w:t>
            </w:r>
            <w:r>
              <w:rPr>
                <w:sz w:val="20"/>
              </w:rPr>
              <w:t>т</w:t>
            </w:r>
            <w:r>
              <w:rPr>
                <w:sz w:val="20"/>
              </w:rPr>
              <w:t>раат 123, Оли</w:t>
            </w:r>
            <w:r>
              <w:rPr>
                <w:sz w:val="20"/>
              </w:rPr>
              <w:t>м</w:t>
            </w:r>
            <w:r>
              <w:rPr>
                <w:sz w:val="20"/>
              </w:rPr>
              <w:t>пик Плаза, 1076ЕЕ, А</w:t>
            </w:r>
            <w:r>
              <w:rPr>
                <w:sz w:val="20"/>
              </w:rPr>
              <w:t>м</w:t>
            </w:r>
            <w:r>
              <w:rPr>
                <w:sz w:val="20"/>
              </w:rPr>
              <w:t>стердам</w:t>
            </w:r>
          </w:p>
        </w:tc>
        <w:tc>
          <w:tcPr>
            <w:tcW w:w="1276"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не прим</w:t>
            </w:r>
            <w:r>
              <w:rPr>
                <w:sz w:val="20"/>
              </w:rPr>
              <w:t>е</w:t>
            </w:r>
            <w:r>
              <w:rPr>
                <w:sz w:val="20"/>
              </w:rPr>
              <w:t>нимо</w:t>
            </w:r>
          </w:p>
        </w:tc>
        <w:tc>
          <w:tcPr>
            <w:tcW w:w="99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не пр</w:t>
            </w:r>
            <w:r>
              <w:rPr>
                <w:sz w:val="20"/>
              </w:rPr>
              <w:t>и</w:t>
            </w:r>
            <w:r>
              <w:rPr>
                <w:sz w:val="20"/>
              </w:rPr>
              <w:t>менимо</w:t>
            </w:r>
          </w:p>
        </w:tc>
        <w:tc>
          <w:tcPr>
            <w:tcW w:w="850"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25,095</w:t>
            </w:r>
          </w:p>
        </w:tc>
        <w:tc>
          <w:tcPr>
            <w:tcW w:w="106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25,095</w:t>
            </w:r>
          </w:p>
        </w:tc>
      </w:tr>
      <w:tr w:rsidR="00781F6E" w:rsidTr="00781F6E">
        <w:tc>
          <w:tcPr>
            <w:tcW w:w="473" w:type="dxa"/>
            <w:tcBorders>
              <w:top w:val="single" w:sz="4" w:space="0" w:color="auto"/>
              <w:left w:val="single" w:sz="4" w:space="0" w:color="auto"/>
              <w:bottom w:val="single" w:sz="4" w:space="0" w:color="auto"/>
              <w:right w:val="single" w:sz="4" w:space="0" w:color="auto"/>
            </w:tcBorders>
          </w:tcPr>
          <w:p w:rsidR="00781F6E" w:rsidRDefault="00781F6E">
            <w:pPr>
              <w:pStyle w:val="prilozhenie"/>
              <w:ind w:firstLine="0"/>
              <w:rPr>
                <w:sz w:val="22"/>
                <w:szCs w:val="22"/>
              </w:rPr>
            </w:pPr>
          </w:p>
        </w:tc>
        <w:tc>
          <w:tcPr>
            <w:tcW w:w="2613" w:type="dxa"/>
            <w:gridSpan w:val="2"/>
            <w:tcBorders>
              <w:top w:val="single" w:sz="4" w:space="0" w:color="auto"/>
              <w:left w:val="single" w:sz="4" w:space="0" w:color="auto"/>
              <w:bottom w:val="single" w:sz="4" w:space="0" w:color="auto"/>
              <w:right w:val="single" w:sz="4" w:space="0" w:color="auto"/>
            </w:tcBorders>
            <w:vAlign w:val="center"/>
          </w:tcPr>
          <w:p w:rsidR="00781F6E" w:rsidRDefault="00781F6E">
            <w:pPr>
              <w:rPr>
                <w:sz w:val="20"/>
                <w:szCs w:val="20"/>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781F6E" w:rsidRDefault="00781F6E">
            <w:pPr>
              <w:rPr>
                <w:sz w:val="20"/>
                <w:szCs w:val="20"/>
              </w:rPr>
            </w:pPr>
          </w:p>
        </w:tc>
        <w:tc>
          <w:tcPr>
            <w:tcW w:w="1631" w:type="dxa"/>
            <w:gridSpan w:val="2"/>
            <w:tcBorders>
              <w:top w:val="single" w:sz="4" w:space="0" w:color="auto"/>
              <w:left w:val="single" w:sz="4" w:space="0" w:color="auto"/>
              <w:bottom w:val="single" w:sz="4" w:space="0" w:color="auto"/>
              <w:right w:val="single" w:sz="4" w:space="0" w:color="auto"/>
            </w:tcBorders>
          </w:tcPr>
          <w:p w:rsidR="00781F6E" w:rsidRDefault="00781F6E">
            <w:pPr>
              <w:pStyle w:val="prilozhenie"/>
              <w:ind w:firstLine="0"/>
              <w:rPr>
                <w:sz w:val="20"/>
              </w:rPr>
            </w:pPr>
          </w:p>
        </w:tc>
        <w:tc>
          <w:tcPr>
            <w:tcW w:w="1276" w:type="dxa"/>
            <w:gridSpan w:val="2"/>
            <w:tcBorders>
              <w:top w:val="single" w:sz="4" w:space="0" w:color="auto"/>
              <w:left w:val="single" w:sz="4" w:space="0" w:color="auto"/>
              <w:bottom w:val="single" w:sz="4" w:space="0" w:color="auto"/>
              <w:right w:val="single" w:sz="4" w:space="0" w:color="auto"/>
            </w:tcBorders>
          </w:tcPr>
          <w:p w:rsidR="00781F6E" w:rsidRDefault="00781F6E">
            <w:pPr>
              <w:pStyle w:val="prilozhenie"/>
              <w:ind w:firstLine="0"/>
              <w:rPr>
                <w:sz w:val="20"/>
              </w:rPr>
            </w:pPr>
          </w:p>
        </w:tc>
        <w:tc>
          <w:tcPr>
            <w:tcW w:w="994" w:type="dxa"/>
            <w:gridSpan w:val="2"/>
            <w:tcBorders>
              <w:top w:val="single" w:sz="4" w:space="0" w:color="auto"/>
              <w:left w:val="single" w:sz="4" w:space="0" w:color="auto"/>
              <w:bottom w:val="single" w:sz="4" w:space="0" w:color="auto"/>
              <w:right w:val="single" w:sz="4" w:space="0" w:color="auto"/>
            </w:tcBorders>
          </w:tcPr>
          <w:p w:rsidR="00781F6E" w:rsidRDefault="00781F6E">
            <w:pPr>
              <w:pStyle w:val="prilozhenie"/>
              <w:ind w:firstLine="0"/>
              <w:rPr>
                <w:sz w:val="20"/>
              </w:rPr>
            </w:pPr>
          </w:p>
        </w:tc>
        <w:tc>
          <w:tcPr>
            <w:tcW w:w="850" w:type="dxa"/>
            <w:gridSpan w:val="2"/>
            <w:tcBorders>
              <w:top w:val="single" w:sz="4" w:space="0" w:color="auto"/>
              <w:left w:val="single" w:sz="4" w:space="0" w:color="auto"/>
              <w:bottom w:val="single" w:sz="4" w:space="0" w:color="auto"/>
              <w:right w:val="single" w:sz="4" w:space="0" w:color="auto"/>
            </w:tcBorders>
          </w:tcPr>
          <w:p w:rsidR="00781F6E" w:rsidRDefault="00781F6E">
            <w:pPr>
              <w:pStyle w:val="prilozhenie"/>
              <w:ind w:firstLine="0"/>
              <w:rPr>
                <w:sz w:val="22"/>
                <w:szCs w:val="22"/>
              </w:rPr>
            </w:pPr>
          </w:p>
        </w:tc>
        <w:tc>
          <w:tcPr>
            <w:tcW w:w="1064" w:type="dxa"/>
            <w:gridSpan w:val="2"/>
            <w:tcBorders>
              <w:top w:val="single" w:sz="4" w:space="0" w:color="auto"/>
              <w:left w:val="single" w:sz="4" w:space="0" w:color="auto"/>
              <w:bottom w:val="single" w:sz="4" w:space="0" w:color="auto"/>
              <w:right w:val="single" w:sz="4" w:space="0" w:color="auto"/>
            </w:tcBorders>
          </w:tcPr>
          <w:p w:rsidR="00781F6E" w:rsidRDefault="00781F6E">
            <w:pPr>
              <w:pStyle w:val="prilozhenie"/>
              <w:ind w:firstLine="0"/>
              <w:rPr>
                <w:sz w:val="22"/>
                <w:szCs w:val="22"/>
              </w:rPr>
            </w:pPr>
          </w:p>
        </w:tc>
      </w:tr>
      <w:tr w:rsidR="00781F6E" w:rsidTr="00781F6E">
        <w:tc>
          <w:tcPr>
            <w:tcW w:w="10320" w:type="dxa"/>
            <w:gridSpan w:val="15"/>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Дата составления списка лиц, имеющих право на участие в общем собрании акционеров (участников) кр</w:t>
            </w:r>
            <w:r>
              <w:rPr>
                <w:sz w:val="22"/>
                <w:szCs w:val="22"/>
              </w:rPr>
              <w:t>е</w:t>
            </w:r>
            <w:r>
              <w:rPr>
                <w:sz w:val="22"/>
                <w:szCs w:val="22"/>
              </w:rPr>
              <w:t xml:space="preserve">дитной организации – эмитента: </w:t>
            </w:r>
            <w:r>
              <w:rPr>
                <w:b/>
                <w:sz w:val="22"/>
                <w:szCs w:val="22"/>
              </w:rPr>
              <w:t>«29» июля 2014 года</w:t>
            </w:r>
          </w:p>
        </w:tc>
      </w:tr>
      <w:tr w:rsidR="00781F6E" w:rsidTr="00781F6E">
        <w:tc>
          <w:tcPr>
            <w:tcW w:w="473" w:type="dxa"/>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1</w:t>
            </w:r>
          </w:p>
        </w:tc>
        <w:tc>
          <w:tcPr>
            <w:tcW w:w="2613"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rPr>
                <w:sz w:val="20"/>
                <w:szCs w:val="20"/>
              </w:rPr>
            </w:pPr>
            <w:r>
              <w:rPr>
                <w:sz w:val="20"/>
                <w:szCs w:val="20"/>
              </w:rPr>
              <w:t>Открытое акционерное о</w:t>
            </w:r>
            <w:r>
              <w:rPr>
                <w:sz w:val="20"/>
                <w:szCs w:val="20"/>
              </w:rPr>
              <w:t>б</w:t>
            </w:r>
            <w:r>
              <w:rPr>
                <w:sz w:val="20"/>
                <w:szCs w:val="20"/>
              </w:rPr>
              <w:t>щество «Акционерная ф</w:t>
            </w:r>
            <w:r>
              <w:rPr>
                <w:sz w:val="20"/>
                <w:szCs w:val="20"/>
              </w:rPr>
              <w:t>и</w:t>
            </w:r>
            <w:r>
              <w:rPr>
                <w:sz w:val="20"/>
                <w:szCs w:val="20"/>
              </w:rPr>
              <w:t>нансовая корпорация «С</w:t>
            </w:r>
            <w:r>
              <w:rPr>
                <w:sz w:val="20"/>
                <w:szCs w:val="20"/>
              </w:rPr>
              <w:t>и</w:t>
            </w:r>
            <w:r>
              <w:rPr>
                <w:sz w:val="20"/>
                <w:szCs w:val="20"/>
              </w:rPr>
              <w:t>стема»</w:t>
            </w: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781F6E" w:rsidRDefault="00781F6E">
            <w:pPr>
              <w:rPr>
                <w:sz w:val="20"/>
                <w:szCs w:val="20"/>
              </w:rPr>
            </w:pPr>
            <w:r>
              <w:rPr>
                <w:sz w:val="20"/>
                <w:szCs w:val="20"/>
              </w:rPr>
              <w:t>ОАО АФК «Система»</w:t>
            </w:r>
          </w:p>
          <w:p w:rsidR="00781F6E" w:rsidRDefault="00781F6E">
            <w:pPr>
              <w:rPr>
                <w:sz w:val="20"/>
                <w:szCs w:val="20"/>
              </w:rPr>
            </w:pPr>
          </w:p>
        </w:tc>
        <w:tc>
          <w:tcPr>
            <w:tcW w:w="1631"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125009, г. Москва, ул. Моховая, д.13 стр.1</w:t>
            </w:r>
          </w:p>
        </w:tc>
        <w:tc>
          <w:tcPr>
            <w:tcW w:w="1276"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bCs/>
                <w:sz w:val="22"/>
                <w:szCs w:val="22"/>
              </w:rPr>
              <w:t>1027700003891</w:t>
            </w:r>
          </w:p>
        </w:tc>
        <w:tc>
          <w:tcPr>
            <w:tcW w:w="99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7703104630 </w:t>
            </w:r>
          </w:p>
        </w:tc>
        <w:tc>
          <w:tcPr>
            <w:tcW w:w="850"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65,252</w:t>
            </w:r>
          </w:p>
        </w:tc>
        <w:tc>
          <w:tcPr>
            <w:tcW w:w="106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65,236</w:t>
            </w:r>
          </w:p>
        </w:tc>
      </w:tr>
      <w:tr w:rsidR="00781F6E" w:rsidTr="00781F6E">
        <w:tc>
          <w:tcPr>
            <w:tcW w:w="473" w:type="dxa"/>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2</w:t>
            </w:r>
          </w:p>
        </w:tc>
        <w:tc>
          <w:tcPr>
            <w:tcW w:w="2613"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ind w:left="170"/>
              <w:rPr>
                <w:bCs/>
                <w:sz w:val="22"/>
                <w:szCs w:val="22"/>
              </w:rPr>
            </w:pPr>
            <w:r>
              <w:rPr>
                <w:bCs/>
                <w:sz w:val="22"/>
                <w:szCs w:val="22"/>
                <w:lang w:val="en-US"/>
              </w:rPr>
              <w:t>Mobile</w:t>
            </w:r>
            <w:r w:rsidRPr="00781F6E">
              <w:rPr>
                <w:bCs/>
                <w:sz w:val="22"/>
                <w:szCs w:val="22"/>
              </w:rPr>
              <w:t xml:space="preserve"> </w:t>
            </w:r>
            <w:r>
              <w:rPr>
                <w:bCs/>
                <w:sz w:val="22"/>
                <w:szCs w:val="22"/>
                <w:lang w:val="en-US"/>
              </w:rPr>
              <w:t>Telesystems</w:t>
            </w:r>
            <w:r w:rsidRPr="00781F6E">
              <w:rPr>
                <w:bCs/>
                <w:sz w:val="22"/>
                <w:szCs w:val="22"/>
              </w:rPr>
              <w:t xml:space="preserve"> </w:t>
            </w:r>
            <w:r>
              <w:rPr>
                <w:bCs/>
                <w:sz w:val="22"/>
                <w:szCs w:val="22"/>
                <w:lang w:val="en-US"/>
              </w:rPr>
              <w:t>B</w:t>
            </w:r>
            <w:r>
              <w:rPr>
                <w:bCs/>
                <w:sz w:val="22"/>
                <w:szCs w:val="22"/>
              </w:rPr>
              <w:t>.</w:t>
            </w:r>
            <w:r>
              <w:rPr>
                <w:bCs/>
                <w:sz w:val="22"/>
                <w:szCs w:val="22"/>
                <w:lang w:val="en-US"/>
              </w:rPr>
              <w:t>V</w:t>
            </w:r>
            <w:r>
              <w:rPr>
                <w:bCs/>
                <w:sz w:val="22"/>
                <w:szCs w:val="22"/>
              </w:rPr>
              <w:t xml:space="preserve">. </w:t>
            </w:r>
          </w:p>
          <w:p w:rsidR="00781F6E" w:rsidRDefault="00781F6E">
            <w:pPr>
              <w:ind w:left="170"/>
              <w:rPr>
                <w:sz w:val="20"/>
                <w:szCs w:val="20"/>
              </w:rPr>
            </w:pPr>
            <w:r>
              <w:rPr>
                <w:bCs/>
                <w:sz w:val="22"/>
                <w:szCs w:val="22"/>
              </w:rPr>
              <w:t>Частная компания с ограниченной отве</w:t>
            </w:r>
            <w:r>
              <w:rPr>
                <w:bCs/>
                <w:sz w:val="22"/>
                <w:szCs w:val="22"/>
              </w:rPr>
              <w:t>т</w:t>
            </w:r>
            <w:r>
              <w:rPr>
                <w:bCs/>
                <w:sz w:val="22"/>
                <w:szCs w:val="22"/>
              </w:rPr>
              <w:t>ственностью (Закрытое акционерное общ</w:t>
            </w:r>
            <w:r>
              <w:rPr>
                <w:bCs/>
                <w:sz w:val="22"/>
                <w:szCs w:val="22"/>
              </w:rPr>
              <w:t>е</w:t>
            </w:r>
            <w:r>
              <w:rPr>
                <w:bCs/>
                <w:sz w:val="22"/>
                <w:szCs w:val="22"/>
              </w:rPr>
              <w:t>ство) Мобайл ТелеС</w:t>
            </w:r>
            <w:r>
              <w:rPr>
                <w:bCs/>
                <w:sz w:val="22"/>
                <w:szCs w:val="22"/>
              </w:rPr>
              <w:t>и</w:t>
            </w:r>
            <w:r>
              <w:rPr>
                <w:bCs/>
                <w:sz w:val="22"/>
                <w:szCs w:val="22"/>
              </w:rPr>
              <w:t>стемс Б.В.</w:t>
            </w:r>
          </w:p>
        </w:tc>
        <w:tc>
          <w:tcPr>
            <w:tcW w:w="1419"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rPr>
                <w:sz w:val="20"/>
                <w:szCs w:val="20"/>
              </w:rPr>
            </w:pPr>
            <w:r>
              <w:rPr>
                <w:bCs/>
                <w:sz w:val="22"/>
                <w:szCs w:val="22"/>
                <w:lang w:val="en-US"/>
              </w:rPr>
              <w:t>Mobile</w:t>
            </w:r>
            <w:r w:rsidRPr="00781F6E">
              <w:rPr>
                <w:bCs/>
                <w:sz w:val="22"/>
                <w:szCs w:val="22"/>
              </w:rPr>
              <w:t xml:space="preserve"> </w:t>
            </w:r>
            <w:r>
              <w:rPr>
                <w:bCs/>
                <w:sz w:val="22"/>
                <w:szCs w:val="22"/>
                <w:lang w:val="en-US"/>
              </w:rPr>
              <w:t>Telesystems</w:t>
            </w:r>
            <w:r w:rsidRPr="00781F6E">
              <w:rPr>
                <w:bCs/>
                <w:sz w:val="22"/>
                <w:szCs w:val="22"/>
              </w:rPr>
              <w:t xml:space="preserve"> </w:t>
            </w:r>
            <w:r>
              <w:rPr>
                <w:bCs/>
                <w:sz w:val="22"/>
                <w:szCs w:val="22"/>
                <w:lang w:val="en-US"/>
              </w:rPr>
              <w:t>B</w:t>
            </w:r>
            <w:r>
              <w:rPr>
                <w:bCs/>
                <w:sz w:val="22"/>
                <w:szCs w:val="22"/>
              </w:rPr>
              <w:t>.</w:t>
            </w:r>
            <w:r>
              <w:rPr>
                <w:bCs/>
                <w:sz w:val="22"/>
                <w:szCs w:val="22"/>
                <w:lang w:val="en-US"/>
              </w:rPr>
              <w:t>V</w:t>
            </w:r>
            <w:r>
              <w:rPr>
                <w:bCs/>
                <w:sz w:val="22"/>
                <w:szCs w:val="22"/>
              </w:rPr>
              <w:t>. Мобайл Т</w:t>
            </w:r>
            <w:r>
              <w:rPr>
                <w:bCs/>
                <w:sz w:val="22"/>
                <w:szCs w:val="22"/>
              </w:rPr>
              <w:t>е</w:t>
            </w:r>
            <w:r>
              <w:rPr>
                <w:bCs/>
                <w:sz w:val="22"/>
                <w:szCs w:val="22"/>
              </w:rPr>
              <w:t>леСистемс Б.В.</w:t>
            </w:r>
          </w:p>
        </w:tc>
        <w:tc>
          <w:tcPr>
            <w:tcW w:w="1631" w:type="dxa"/>
            <w:gridSpan w:val="2"/>
            <w:tcBorders>
              <w:top w:val="single" w:sz="4" w:space="0" w:color="auto"/>
              <w:left w:val="single" w:sz="4" w:space="0" w:color="auto"/>
              <w:bottom w:val="single" w:sz="4" w:space="0" w:color="auto"/>
              <w:right w:val="single" w:sz="4" w:space="0" w:color="auto"/>
            </w:tcBorders>
            <w:vAlign w:val="center"/>
            <w:hideMark/>
          </w:tcPr>
          <w:p w:rsidR="00781F6E" w:rsidRDefault="00781F6E">
            <w:pPr>
              <w:pStyle w:val="prilozhenie"/>
              <w:ind w:firstLine="0"/>
              <w:rPr>
                <w:sz w:val="22"/>
                <w:szCs w:val="22"/>
              </w:rPr>
            </w:pPr>
            <w:r>
              <w:rPr>
                <w:sz w:val="20"/>
              </w:rPr>
              <w:t>Фред. Рускес</w:t>
            </w:r>
            <w:r>
              <w:rPr>
                <w:sz w:val="20"/>
              </w:rPr>
              <w:t>т</w:t>
            </w:r>
            <w:r>
              <w:rPr>
                <w:sz w:val="20"/>
              </w:rPr>
              <w:t>раат 123, Оли</w:t>
            </w:r>
            <w:r>
              <w:rPr>
                <w:sz w:val="20"/>
              </w:rPr>
              <w:t>м</w:t>
            </w:r>
            <w:r>
              <w:rPr>
                <w:sz w:val="20"/>
              </w:rPr>
              <w:t>пик Плаза, 1076ЕЕ, А</w:t>
            </w:r>
            <w:r>
              <w:rPr>
                <w:sz w:val="20"/>
              </w:rPr>
              <w:t>м</w:t>
            </w:r>
            <w:r>
              <w:rPr>
                <w:sz w:val="20"/>
              </w:rPr>
              <w:t>стердам</w:t>
            </w:r>
          </w:p>
        </w:tc>
        <w:tc>
          <w:tcPr>
            <w:tcW w:w="1276"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не прим</w:t>
            </w:r>
            <w:r>
              <w:rPr>
                <w:sz w:val="20"/>
              </w:rPr>
              <w:t>е</w:t>
            </w:r>
            <w:r>
              <w:rPr>
                <w:sz w:val="20"/>
              </w:rPr>
              <w:t>нимо</w:t>
            </w:r>
          </w:p>
        </w:tc>
        <w:tc>
          <w:tcPr>
            <w:tcW w:w="99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0"/>
              </w:rPr>
              <w:t>не пр</w:t>
            </w:r>
            <w:r>
              <w:rPr>
                <w:sz w:val="20"/>
              </w:rPr>
              <w:t>и</w:t>
            </w:r>
            <w:r>
              <w:rPr>
                <w:sz w:val="20"/>
              </w:rPr>
              <w:t>менимо</w:t>
            </w:r>
          </w:p>
        </w:tc>
        <w:tc>
          <w:tcPr>
            <w:tcW w:w="850"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25,095</w:t>
            </w:r>
          </w:p>
        </w:tc>
        <w:tc>
          <w:tcPr>
            <w:tcW w:w="1064" w:type="dxa"/>
            <w:gridSpan w:val="2"/>
            <w:tcBorders>
              <w:top w:val="single" w:sz="4" w:space="0" w:color="auto"/>
              <w:left w:val="single" w:sz="4" w:space="0" w:color="auto"/>
              <w:bottom w:val="single" w:sz="4" w:space="0" w:color="auto"/>
              <w:right w:val="single" w:sz="4" w:space="0" w:color="auto"/>
            </w:tcBorders>
            <w:hideMark/>
          </w:tcPr>
          <w:p w:rsidR="00781F6E" w:rsidRDefault="00781F6E">
            <w:pPr>
              <w:pStyle w:val="prilozhenie"/>
              <w:ind w:firstLine="0"/>
              <w:rPr>
                <w:sz w:val="22"/>
                <w:szCs w:val="22"/>
              </w:rPr>
            </w:pPr>
            <w:r>
              <w:rPr>
                <w:sz w:val="22"/>
                <w:szCs w:val="22"/>
              </w:rPr>
              <w:t>25,095</w:t>
            </w:r>
          </w:p>
        </w:tc>
      </w:tr>
      <w:tr w:rsidR="00A2548B" w:rsidRPr="00412DDB" w:rsidTr="00781F6E">
        <w:trPr>
          <w:gridAfter w:val="1"/>
          <w:wAfter w:w="6" w:type="dxa"/>
        </w:trPr>
        <w:tc>
          <w:tcPr>
            <w:tcW w:w="474" w:type="dxa"/>
          </w:tcPr>
          <w:p w:rsidR="00A2548B" w:rsidRPr="00412DDB" w:rsidRDefault="00A2548B" w:rsidP="007968F4">
            <w:pPr>
              <w:pStyle w:val="prilozhenie"/>
              <w:ind w:firstLine="0"/>
              <w:rPr>
                <w:sz w:val="22"/>
                <w:szCs w:val="22"/>
              </w:rPr>
            </w:pPr>
          </w:p>
        </w:tc>
        <w:tc>
          <w:tcPr>
            <w:tcW w:w="2611" w:type="dxa"/>
            <w:gridSpan w:val="2"/>
            <w:vAlign w:val="center"/>
          </w:tcPr>
          <w:p w:rsidR="00A2548B" w:rsidRPr="00412DDB" w:rsidRDefault="00A2548B" w:rsidP="007968F4">
            <w:pPr>
              <w:rPr>
                <w:sz w:val="20"/>
                <w:szCs w:val="20"/>
              </w:rPr>
            </w:pPr>
          </w:p>
        </w:tc>
        <w:tc>
          <w:tcPr>
            <w:tcW w:w="1418" w:type="dxa"/>
            <w:gridSpan w:val="2"/>
            <w:vAlign w:val="center"/>
          </w:tcPr>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0"/>
              </w:rPr>
            </w:pPr>
          </w:p>
        </w:tc>
        <w:tc>
          <w:tcPr>
            <w:tcW w:w="1275" w:type="dxa"/>
            <w:gridSpan w:val="2"/>
          </w:tcPr>
          <w:p w:rsidR="00A2548B" w:rsidRPr="00412DDB" w:rsidRDefault="00A2548B" w:rsidP="007968F4">
            <w:pPr>
              <w:pStyle w:val="prilozhenie"/>
              <w:ind w:firstLine="0"/>
              <w:rPr>
                <w:sz w:val="20"/>
              </w:rPr>
            </w:pPr>
          </w:p>
        </w:tc>
        <w:tc>
          <w:tcPr>
            <w:tcW w:w="993" w:type="dxa"/>
            <w:gridSpan w:val="2"/>
          </w:tcPr>
          <w:p w:rsidR="00A2548B" w:rsidRPr="00412DDB" w:rsidRDefault="00A2548B" w:rsidP="007968F4">
            <w:pPr>
              <w:pStyle w:val="prilozhenie"/>
              <w:ind w:firstLine="0"/>
              <w:rPr>
                <w:sz w:val="20"/>
              </w:rPr>
            </w:pPr>
          </w:p>
        </w:tc>
        <w:tc>
          <w:tcPr>
            <w:tcW w:w="850" w:type="dxa"/>
            <w:gridSpan w:val="2"/>
          </w:tcPr>
          <w:p w:rsidR="00A2548B" w:rsidRPr="00412DDB" w:rsidRDefault="00A2548B" w:rsidP="007968F4">
            <w:pPr>
              <w:pStyle w:val="prilozhenie"/>
              <w:ind w:firstLine="0"/>
              <w:rPr>
                <w:sz w:val="22"/>
                <w:szCs w:val="22"/>
              </w:rPr>
            </w:pPr>
          </w:p>
        </w:tc>
        <w:tc>
          <w:tcPr>
            <w:tcW w:w="1063" w:type="dxa"/>
          </w:tcPr>
          <w:p w:rsidR="00A2548B" w:rsidRPr="00412DDB" w:rsidRDefault="00A2548B" w:rsidP="007968F4">
            <w:pPr>
              <w:pStyle w:val="prilozhenie"/>
              <w:ind w:firstLine="0"/>
              <w:rPr>
                <w:sz w:val="22"/>
                <w:szCs w:val="22"/>
              </w:rPr>
            </w:pPr>
          </w:p>
        </w:tc>
      </w:tr>
    </w:tbl>
    <w:p w:rsidR="00B37CA9" w:rsidRPr="00412DDB" w:rsidRDefault="00B37CA9" w:rsidP="00E36A23">
      <w:pPr>
        <w:pStyle w:val="em-4"/>
      </w:pPr>
    </w:p>
    <w:p w:rsidR="00B37CA9" w:rsidRPr="00412DDB" w:rsidRDefault="00B37CA9" w:rsidP="00E36A23">
      <w:pPr>
        <w:pStyle w:val="em-1"/>
      </w:pPr>
      <w:bookmarkStart w:id="79" w:name="_Toc403477610"/>
      <w:r w:rsidRPr="00412DDB">
        <w:t xml:space="preserve">6.6. Сведения о совершенных кредитной организацией </w:t>
      </w:r>
      <w:r w:rsidR="00B140EC">
        <w:t>–</w:t>
      </w:r>
      <w:r w:rsidRPr="00412DDB">
        <w:t xml:space="preserve"> эмитентом сделках, в совершении к</w:t>
      </w:r>
      <w:r w:rsidRPr="00412DDB">
        <w:t>о</w:t>
      </w:r>
      <w:r w:rsidRPr="00412DDB">
        <w:t>торых имелась заинтересованность</w:t>
      </w:r>
      <w:bookmarkEnd w:id="79"/>
    </w:p>
    <w:p w:rsidR="00B37CA9" w:rsidRPr="00412DDB" w:rsidRDefault="00B37CA9" w:rsidP="00E36A23">
      <w:pPr>
        <w:pStyle w:val="em-4"/>
      </w:pPr>
    </w:p>
    <w:p w:rsidR="00B37CA9" w:rsidRPr="00412DDB" w:rsidRDefault="00B37CA9" w:rsidP="00E36A23">
      <w:pPr>
        <w:pStyle w:val="em-4"/>
      </w:pPr>
      <w:r w:rsidRPr="00412DDB">
        <w:t xml:space="preserve">Сведения о количестве и объеме в денежном выражении совершенных кредитной организацией </w:t>
      </w:r>
      <w:r w:rsidR="00B140EC">
        <w:t>–</w:t>
      </w:r>
      <w:r w:rsidRPr="00412DDB">
        <w:t xml:space="preserve"> эмитентом сделок, признаваемых в соответствии с законодательством Российской Федерации сделками, в совершении которых имелась заинтересованность, требовавших одобрения уполномоченным органом управления кредитной организации </w:t>
      </w:r>
      <w:r w:rsidR="00B140EC">
        <w:t>–</w:t>
      </w:r>
      <w:r w:rsidRPr="00412DDB">
        <w:t xml:space="preserve"> эмитента, по итогам последнего отчетного квартала:</w:t>
      </w:r>
    </w:p>
    <w:p w:rsidR="00B37CA9" w:rsidRPr="00412DDB" w:rsidRDefault="00B37CA9" w:rsidP="00B37CA9">
      <w:pPr>
        <w:pStyle w:val="prilozhenie"/>
      </w:pPr>
    </w:p>
    <w:tbl>
      <w:tblPr>
        <w:tblW w:w="10206" w:type="dxa"/>
        <w:tblInd w:w="70" w:type="dxa"/>
        <w:tblLayout w:type="fixed"/>
        <w:tblCellMar>
          <w:left w:w="70" w:type="dxa"/>
          <w:right w:w="70" w:type="dxa"/>
        </w:tblCellMar>
        <w:tblLook w:val="0000" w:firstRow="0" w:lastRow="0" w:firstColumn="0" w:lastColumn="0" w:noHBand="0" w:noVBand="0"/>
      </w:tblPr>
      <w:tblGrid>
        <w:gridCol w:w="5220"/>
        <w:gridCol w:w="1980"/>
        <w:gridCol w:w="3006"/>
      </w:tblGrid>
      <w:tr w:rsidR="00B37CA9" w:rsidRPr="00412DDB" w:rsidTr="006F74E8">
        <w:trPr>
          <w:cantSplit/>
          <w:trHeight w:val="240"/>
        </w:trPr>
        <w:tc>
          <w:tcPr>
            <w:tcW w:w="5220" w:type="dxa"/>
            <w:vMerge w:val="restart"/>
            <w:tcBorders>
              <w:top w:val="single" w:sz="4" w:space="0" w:color="000000"/>
              <w:left w:val="single" w:sz="4" w:space="0" w:color="000000"/>
            </w:tcBorders>
            <w:shd w:val="clear" w:color="auto" w:fill="auto"/>
            <w:vAlign w:val="center"/>
          </w:tcPr>
          <w:p w:rsidR="00B37CA9" w:rsidRPr="00412DDB" w:rsidRDefault="00B37CA9" w:rsidP="00B37CA9">
            <w:pPr>
              <w:pStyle w:val="ConsPlusCell"/>
              <w:snapToGrid w:val="0"/>
              <w:jc w:val="center"/>
              <w:rPr>
                <w:rFonts w:ascii="Times New Roman" w:hAnsi="Times New Roman" w:cs="Times New Roman"/>
                <w:b/>
                <w:sz w:val="22"/>
                <w:szCs w:val="22"/>
              </w:rPr>
            </w:pPr>
            <w:r w:rsidRPr="00412DDB">
              <w:rPr>
                <w:rFonts w:ascii="Times New Roman" w:hAnsi="Times New Roman" w:cs="Times New Roman"/>
                <w:b/>
                <w:sz w:val="22"/>
                <w:szCs w:val="22"/>
              </w:rPr>
              <w:lastRenderedPageBreak/>
              <w:t>Наименование показателя</w:t>
            </w:r>
          </w:p>
        </w:tc>
        <w:tc>
          <w:tcPr>
            <w:tcW w:w="4986" w:type="dxa"/>
            <w:gridSpan w:val="2"/>
            <w:tcBorders>
              <w:top w:val="single" w:sz="4" w:space="0" w:color="000000"/>
              <w:left w:val="single" w:sz="4" w:space="0" w:color="000000"/>
              <w:bottom w:val="single" w:sz="4" w:space="0" w:color="000000"/>
              <w:right w:val="single" w:sz="4" w:space="0" w:color="000000"/>
            </w:tcBorders>
          </w:tcPr>
          <w:p w:rsidR="00B37CA9" w:rsidRPr="00412DDB" w:rsidRDefault="00B37CA9" w:rsidP="00FF379B">
            <w:pPr>
              <w:pStyle w:val="ConsPlusCell"/>
              <w:snapToGrid w:val="0"/>
              <w:jc w:val="center"/>
              <w:rPr>
                <w:rFonts w:ascii="Times New Roman" w:hAnsi="Times New Roman" w:cs="Times New Roman"/>
                <w:b/>
                <w:sz w:val="22"/>
                <w:szCs w:val="22"/>
                <w:lang w:val="en-US"/>
              </w:rPr>
            </w:pPr>
            <w:r w:rsidRPr="00412DDB">
              <w:rPr>
                <w:rFonts w:ascii="Times New Roman" w:hAnsi="Times New Roman" w:cs="Times New Roman"/>
                <w:b/>
                <w:sz w:val="22"/>
                <w:szCs w:val="22"/>
              </w:rPr>
              <w:t>Отчетный период</w:t>
            </w:r>
            <w:r w:rsidR="00C03A25" w:rsidRPr="00412DDB">
              <w:rPr>
                <w:rFonts w:ascii="Times New Roman" w:hAnsi="Times New Roman" w:cs="Times New Roman"/>
                <w:b/>
                <w:sz w:val="22"/>
                <w:szCs w:val="22"/>
              </w:rPr>
              <w:t xml:space="preserve">  </w:t>
            </w:r>
            <w:r w:rsidR="00FF379B">
              <w:rPr>
                <w:rFonts w:ascii="Times New Roman" w:hAnsi="Times New Roman" w:cs="Times New Roman"/>
                <w:b/>
                <w:sz w:val="22"/>
                <w:szCs w:val="22"/>
              </w:rPr>
              <w:t>3</w:t>
            </w:r>
            <w:r w:rsidR="00C03A25" w:rsidRPr="00412DDB">
              <w:rPr>
                <w:rFonts w:ascii="Times New Roman" w:hAnsi="Times New Roman" w:cs="Times New Roman"/>
                <w:b/>
                <w:sz w:val="22"/>
                <w:szCs w:val="22"/>
              </w:rPr>
              <w:t xml:space="preserve"> квартал 201</w:t>
            </w:r>
            <w:r w:rsidR="00A116F9" w:rsidRPr="00412DDB">
              <w:rPr>
                <w:rFonts w:ascii="Times New Roman" w:hAnsi="Times New Roman" w:cs="Times New Roman"/>
                <w:b/>
                <w:sz w:val="22"/>
                <w:szCs w:val="22"/>
                <w:lang w:val="en-US"/>
              </w:rPr>
              <w:t>4</w:t>
            </w:r>
            <w:r w:rsidR="00C03A25" w:rsidRPr="00412DDB">
              <w:rPr>
                <w:rFonts w:ascii="Times New Roman" w:hAnsi="Times New Roman" w:cs="Times New Roman"/>
                <w:b/>
                <w:sz w:val="22"/>
                <w:szCs w:val="22"/>
              </w:rPr>
              <w:t>г.</w:t>
            </w:r>
          </w:p>
        </w:tc>
      </w:tr>
      <w:tr w:rsidR="00B37CA9" w:rsidRPr="00412DDB" w:rsidTr="006F74E8">
        <w:trPr>
          <w:cantSplit/>
          <w:trHeight w:val="1080"/>
        </w:trPr>
        <w:tc>
          <w:tcPr>
            <w:tcW w:w="5220" w:type="dxa"/>
            <w:vMerge/>
            <w:tcBorders>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p>
        </w:tc>
        <w:tc>
          <w:tcPr>
            <w:tcW w:w="1980" w:type="dxa"/>
            <w:tcBorders>
              <w:top w:val="single" w:sz="4" w:space="0" w:color="000000"/>
              <w:left w:val="single" w:sz="4" w:space="0" w:color="000000"/>
              <w:bottom w:val="single" w:sz="4" w:space="0" w:color="000000"/>
            </w:tcBorders>
            <w:vAlign w:val="center"/>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Общее количество,</w:t>
            </w:r>
            <w:r w:rsidR="00E82577" w:rsidRPr="00412DDB">
              <w:rPr>
                <w:rFonts w:ascii="Times New Roman" w:hAnsi="Times New Roman" w:cs="Times New Roman"/>
                <w:sz w:val="22"/>
                <w:szCs w:val="22"/>
              </w:rPr>
              <w:br/>
            </w:r>
            <w:r w:rsidRPr="00412DDB">
              <w:rPr>
                <w:rFonts w:ascii="Times New Roman" w:hAnsi="Times New Roman" w:cs="Times New Roman"/>
                <w:sz w:val="22"/>
                <w:szCs w:val="22"/>
              </w:rPr>
              <w:t>штук</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Общий объем в денежном выражении,</w:t>
            </w:r>
            <w:r w:rsidR="002D44CC" w:rsidRPr="00412DDB">
              <w:rPr>
                <w:rFonts w:ascii="Times New Roman" w:hAnsi="Times New Roman" w:cs="Times New Roman"/>
                <w:sz w:val="22"/>
                <w:szCs w:val="22"/>
              </w:rPr>
              <w:t xml:space="preserve"> </w:t>
            </w:r>
            <w:r w:rsidR="00F74C4C" w:rsidRPr="00412DDB">
              <w:rPr>
                <w:rFonts w:ascii="Times New Roman" w:hAnsi="Times New Roman" w:cs="Times New Roman"/>
                <w:sz w:val="22"/>
                <w:szCs w:val="22"/>
              </w:rPr>
              <w:t>тыс.</w:t>
            </w:r>
            <w:r w:rsidRPr="00412DDB">
              <w:rPr>
                <w:rFonts w:ascii="Times New Roman" w:hAnsi="Times New Roman" w:cs="Times New Roman"/>
                <w:sz w:val="22"/>
                <w:szCs w:val="22"/>
              </w:rPr>
              <w:t xml:space="preserve"> руб.</w:t>
            </w:r>
          </w:p>
        </w:tc>
      </w:tr>
      <w:tr w:rsidR="00B37CA9" w:rsidRPr="00412DDB" w:rsidTr="006F74E8">
        <w:trPr>
          <w:cantSplit/>
          <w:trHeight w:val="354"/>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1</w:t>
            </w:r>
          </w:p>
        </w:tc>
        <w:tc>
          <w:tcPr>
            <w:tcW w:w="1980" w:type="dxa"/>
            <w:tcBorders>
              <w:top w:val="single" w:sz="4" w:space="0" w:color="000000"/>
              <w:left w:val="single" w:sz="4" w:space="0" w:color="000000"/>
              <w:bottom w:val="single" w:sz="4" w:space="0" w:color="000000"/>
            </w:tcBorders>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2</w:t>
            </w:r>
          </w:p>
        </w:tc>
        <w:tc>
          <w:tcPr>
            <w:tcW w:w="3006" w:type="dxa"/>
            <w:tcBorders>
              <w:top w:val="single" w:sz="4" w:space="0" w:color="000000"/>
              <w:left w:val="single" w:sz="4" w:space="0" w:color="000000"/>
              <w:bottom w:val="single" w:sz="4" w:space="0" w:color="000000"/>
              <w:right w:val="single" w:sz="4" w:space="0" w:color="000000"/>
            </w:tcBorders>
            <w:shd w:val="clear" w:color="auto" w:fill="auto"/>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3</w:t>
            </w:r>
          </w:p>
        </w:tc>
      </w:tr>
      <w:tr w:rsidR="00B37CA9" w:rsidRPr="00412DDB" w:rsidTr="006F74E8">
        <w:trPr>
          <w:cantSplit/>
          <w:trHeight w:val="1080"/>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имелась заинтересованность и которые требовали одобрения уполномоченным органом управления кредитной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эмитента</w:t>
            </w:r>
          </w:p>
        </w:tc>
        <w:tc>
          <w:tcPr>
            <w:tcW w:w="1980" w:type="dxa"/>
            <w:tcBorders>
              <w:top w:val="single" w:sz="4" w:space="0" w:color="000000"/>
              <w:left w:val="single" w:sz="4" w:space="0" w:color="000000"/>
              <w:bottom w:val="single" w:sz="4" w:space="0" w:color="000000"/>
            </w:tcBorders>
            <w:vAlign w:val="center"/>
          </w:tcPr>
          <w:p w:rsidR="00B37CA9" w:rsidRPr="0033113B" w:rsidRDefault="0033113B" w:rsidP="00750A2A">
            <w:pPr>
              <w:pStyle w:val="ConsPlusCell"/>
              <w:snapToGrid w:val="0"/>
              <w:jc w:val="center"/>
              <w:rPr>
                <w:rFonts w:ascii="Times New Roman" w:hAnsi="Times New Roman" w:cs="Times New Roman"/>
                <w:sz w:val="22"/>
                <w:szCs w:val="22"/>
              </w:rPr>
            </w:pPr>
            <w:r w:rsidRPr="0033113B">
              <w:rPr>
                <w:rFonts w:ascii="Times New Roman" w:hAnsi="Times New Roman" w:cs="Times New Roman"/>
                <w:sz w:val="22"/>
                <w:szCs w:val="22"/>
              </w:rPr>
              <w:t>2 082</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33113B" w:rsidRDefault="0033113B" w:rsidP="00E82577">
            <w:pPr>
              <w:pStyle w:val="ConsPlusCell"/>
              <w:snapToGrid w:val="0"/>
              <w:jc w:val="center"/>
              <w:rPr>
                <w:rFonts w:ascii="Times New Roman" w:hAnsi="Times New Roman" w:cs="Times New Roman"/>
                <w:sz w:val="22"/>
                <w:szCs w:val="22"/>
              </w:rPr>
            </w:pPr>
            <w:r w:rsidRPr="0033113B">
              <w:rPr>
                <w:rFonts w:ascii="Times New Roman" w:hAnsi="Times New Roman" w:cs="Times New Roman"/>
                <w:sz w:val="22"/>
                <w:szCs w:val="22"/>
              </w:rPr>
              <w:t>632 613 186,77</w:t>
            </w:r>
          </w:p>
        </w:tc>
      </w:tr>
      <w:tr w:rsidR="00D40199" w:rsidRPr="00412DDB" w:rsidTr="006F74E8">
        <w:trPr>
          <w:cantSplit/>
          <w:trHeight w:val="960"/>
        </w:trPr>
        <w:tc>
          <w:tcPr>
            <w:tcW w:w="5220" w:type="dxa"/>
            <w:tcBorders>
              <w:top w:val="single" w:sz="4" w:space="0" w:color="000000"/>
              <w:left w:val="single" w:sz="4" w:space="0" w:color="000000"/>
              <w:bottom w:val="single" w:sz="4" w:space="0" w:color="000000"/>
            </w:tcBorders>
            <w:shd w:val="clear" w:color="auto" w:fill="auto"/>
          </w:tcPr>
          <w:p w:rsidR="00D40199" w:rsidRPr="00412DDB" w:rsidRDefault="00D4019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имелась заинтересованность и которые были одобр</w:t>
            </w:r>
            <w:r w:rsidRPr="00412DDB">
              <w:rPr>
                <w:rFonts w:ascii="Times New Roman" w:hAnsi="Times New Roman" w:cs="Times New Roman"/>
                <w:sz w:val="22"/>
                <w:szCs w:val="22"/>
              </w:rPr>
              <w:t>е</w:t>
            </w:r>
            <w:r w:rsidRPr="00412DDB">
              <w:rPr>
                <w:rFonts w:ascii="Times New Roman" w:hAnsi="Times New Roman" w:cs="Times New Roman"/>
                <w:sz w:val="22"/>
                <w:szCs w:val="22"/>
              </w:rPr>
              <w:t>ны общим собранием участников (акционеров) кр</w:t>
            </w:r>
            <w:r w:rsidRPr="00412DDB">
              <w:rPr>
                <w:rFonts w:ascii="Times New Roman" w:hAnsi="Times New Roman" w:cs="Times New Roman"/>
                <w:sz w:val="22"/>
                <w:szCs w:val="22"/>
              </w:rPr>
              <w:t>е</w:t>
            </w:r>
            <w:r w:rsidRPr="00412DDB">
              <w:rPr>
                <w:rFonts w:ascii="Times New Roman" w:hAnsi="Times New Roman" w:cs="Times New Roman"/>
                <w:sz w:val="22"/>
                <w:szCs w:val="22"/>
              </w:rPr>
              <w:t xml:space="preserve">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эмитента</w:t>
            </w:r>
          </w:p>
        </w:tc>
        <w:tc>
          <w:tcPr>
            <w:tcW w:w="1980" w:type="dxa"/>
            <w:tcBorders>
              <w:top w:val="single" w:sz="4" w:space="0" w:color="000000"/>
              <w:left w:val="single" w:sz="4" w:space="0" w:color="000000"/>
              <w:bottom w:val="single" w:sz="4" w:space="0" w:color="000000"/>
            </w:tcBorders>
            <w:vAlign w:val="center"/>
          </w:tcPr>
          <w:p w:rsidR="00D40199" w:rsidRPr="0033113B" w:rsidRDefault="0033113B" w:rsidP="00750A2A">
            <w:pPr>
              <w:pStyle w:val="ConsPlusCell"/>
              <w:snapToGrid w:val="0"/>
              <w:jc w:val="center"/>
              <w:rPr>
                <w:rFonts w:ascii="Times New Roman" w:hAnsi="Times New Roman" w:cs="Times New Roman"/>
                <w:sz w:val="22"/>
                <w:szCs w:val="22"/>
              </w:rPr>
            </w:pPr>
            <w:r w:rsidRPr="0033113B">
              <w:rPr>
                <w:rFonts w:ascii="Times New Roman" w:hAnsi="Times New Roman" w:cs="Times New Roman"/>
                <w:sz w:val="22"/>
                <w:szCs w:val="22"/>
              </w:rPr>
              <w:t>2 082</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0199" w:rsidRPr="0033113B" w:rsidRDefault="0033113B" w:rsidP="00EF743E">
            <w:pPr>
              <w:pStyle w:val="ConsPlusCell"/>
              <w:snapToGrid w:val="0"/>
              <w:jc w:val="center"/>
              <w:rPr>
                <w:rFonts w:ascii="Times New Roman" w:hAnsi="Times New Roman" w:cs="Times New Roman"/>
                <w:sz w:val="22"/>
                <w:szCs w:val="22"/>
              </w:rPr>
            </w:pPr>
            <w:r w:rsidRPr="0033113B">
              <w:rPr>
                <w:rFonts w:ascii="Times New Roman" w:hAnsi="Times New Roman" w:cs="Times New Roman"/>
                <w:sz w:val="22"/>
                <w:szCs w:val="22"/>
              </w:rPr>
              <w:t>632 613 186,77</w:t>
            </w:r>
          </w:p>
        </w:tc>
      </w:tr>
      <w:tr w:rsidR="00B37CA9" w:rsidRPr="00412DDB" w:rsidTr="006F74E8">
        <w:trPr>
          <w:cantSplit/>
          <w:trHeight w:val="960"/>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имелась заинтересованность и которые были одобр</w:t>
            </w:r>
            <w:r w:rsidRPr="00412DDB">
              <w:rPr>
                <w:rFonts w:ascii="Times New Roman" w:hAnsi="Times New Roman" w:cs="Times New Roman"/>
                <w:sz w:val="22"/>
                <w:szCs w:val="22"/>
              </w:rPr>
              <w:t>е</w:t>
            </w:r>
            <w:r w:rsidRPr="00412DDB">
              <w:rPr>
                <w:rFonts w:ascii="Times New Roman" w:hAnsi="Times New Roman" w:cs="Times New Roman"/>
                <w:sz w:val="22"/>
                <w:szCs w:val="22"/>
              </w:rPr>
              <w:t xml:space="preserve">ны советом директоров (наблюдательным советом) кредитной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эмитента</w:t>
            </w:r>
          </w:p>
        </w:tc>
        <w:tc>
          <w:tcPr>
            <w:tcW w:w="1980" w:type="dxa"/>
            <w:tcBorders>
              <w:top w:val="single" w:sz="4" w:space="0" w:color="000000"/>
              <w:left w:val="single" w:sz="4" w:space="0" w:color="000000"/>
              <w:bottom w:val="single" w:sz="4" w:space="0" w:color="000000"/>
            </w:tcBorders>
            <w:vAlign w:val="center"/>
          </w:tcPr>
          <w:p w:rsidR="00B37CA9" w:rsidRPr="00412DDB" w:rsidRDefault="00F74C4C" w:rsidP="00E82577">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0</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412DDB" w:rsidRDefault="00F74C4C" w:rsidP="00E82577">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0</w:t>
            </w:r>
          </w:p>
        </w:tc>
      </w:tr>
      <w:tr w:rsidR="00B37CA9" w:rsidRPr="00412DDB" w:rsidTr="006F74E8">
        <w:trPr>
          <w:cantSplit/>
          <w:trHeight w:val="960"/>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имелась заинтересованность и которые требовали одобрения, но не были одобрены уполномоченным органом управления кредитной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w:t>
            </w:r>
            <w:r w:rsidRPr="00412DDB">
              <w:rPr>
                <w:rFonts w:ascii="Times New Roman" w:hAnsi="Times New Roman" w:cs="Times New Roman"/>
                <w:sz w:val="22"/>
                <w:szCs w:val="22"/>
              </w:rPr>
              <w:t>и</w:t>
            </w:r>
            <w:r w:rsidRPr="00412DDB">
              <w:rPr>
                <w:rFonts w:ascii="Times New Roman" w:hAnsi="Times New Roman" w:cs="Times New Roman"/>
                <w:sz w:val="22"/>
                <w:szCs w:val="22"/>
              </w:rPr>
              <w:t>тента</w:t>
            </w:r>
          </w:p>
        </w:tc>
        <w:tc>
          <w:tcPr>
            <w:tcW w:w="1980" w:type="dxa"/>
            <w:tcBorders>
              <w:top w:val="single" w:sz="4" w:space="0" w:color="000000"/>
              <w:left w:val="single" w:sz="4" w:space="0" w:color="000000"/>
              <w:bottom w:val="single" w:sz="4" w:space="0" w:color="000000"/>
            </w:tcBorders>
            <w:vAlign w:val="center"/>
          </w:tcPr>
          <w:p w:rsidR="00B37CA9" w:rsidRPr="00412DDB" w:rsidRDefault="00F74C4C" w:rsidP="00E82577">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0</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412DDB" w:rsidRDefault="00F74C4C" w:rsidP="00E82577">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0</w:t>
            </w:r>
          </w:p>
        </w:tc>
      </w:tr>
    </w:tbl>
    <w:p w:rsidR="00B37CA9" w:rsidRPr="00412DDB" w:rsidRDefault="00B37CA9" w:rsidP="00E82577">
      <w:pPr>
        <w:pStyle w:val="em-4"/>
      </w:pPr>
    </w:p>
    <w:p w:rsidR="00B37CA9" w:rsidRPr="00412DDB" w:rsidRDefault="00B37CA9" w:rsidP="00E82577">
      <w:pPr>
        <w:pStyle w:val="em-4"/>
        <w:rPr>
          <w:b/>
        </w:rPr>
      </w:pPr>
      <w:r w:rsidRPr="00412DDB">
        <w:rPr>
          <w:b/>
        </w:rPr>
        <w:t xml:space="preserve">Информация по сделке (группе взаимосвязанных сделок), цена которой составляет 5 и более процентов балансовой стоимости активов кредитной организации </w:t>
      </w:r>
      <w:r w:rsidR="00B140EC">
        <w:rPr>
          <w:b/>
        </w:rPr>
        <w:t>–</w:t>
      </w:r>
      <w:r w:rsidRPr="00412DDB">
        <w:rPr>
          <w:b/>
        </w:rPr>
        <w:t xml:space="preserve"> эмитента, определенной по да</w:t>
      </w:r>
      <w:r w:rsidRPr="00412DDB">
        <w:rPr>
          <w:b/>
        </w:rPr>
        <w:t>н</w:t>
      </w:r>
      <w:r w:rsidRPr="00412DDB">
        <w:rPr>
          <w:b/>
        </w:rPr>
        <w:t>ным ее бухгалтерской отчетности на последнюю отчетную дату перед совершением сделки, сове</w:t>
      </w:r>
      <w:r w:rsidRPr="00412DDB">
        <w:rPr>
          <w:b/>
        </w:rPr>
        <w:t>р</w:t>
      </w:r>
      <w:r w:rsidRPr="00412DDB">
        <w:rPr>
          <w:b/>
        </w:rPr>
        <w:t xml:space="preserve">шенной кредитной организацией </w:t>
      </w:r>
      <w:r w:rsidR="00B140EC">
        <w:rPr>
          <w:b/>
        </w:rPr>
        <w:t>–</w:t>
      </w:r>
      <w:r w:rsidRPr="00412DDB">
        <w:rPr>
          <w:b/>
        </w:rPr>
        <w:t xml:space="preserve"> эмитентом за последний отчетный квартал:</w:t>
      </w:r>
    </w:p>
    <w:p w:rsidR="00B37CA9" w:rsidRPr="00412DDB" w:rsidRDefault="00B37CA9" w:rsidP="00E82577">
      <w:pPr>
        <w:pStyle w:val="em-4"/>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709"/>
      </w:tblGrid>
      <w:tr w:rsidR="00E82577" w:rsidRPr="00412DDB" w:rsidTr="006F74E8">
        <w:tc>
          <w:tcPr>
            <w:tcW w:w="4497" w:type="dxa"/>
          </w:tcPr>
          <w:p w:rsidR="00E82577" w:rsidRPr="00412DDB" w:rsidRDefault="00E82577" w:rsidP="00F237F6">
            <w:pPr>
              <w:pStyle w:val="em-4"/>
              <w:ind w:firstLine="0"/>
            </w:pPr>
            <w:r w:rsidRPr="00412DDB">
              <w:t>дата совершения сделки:</w:t>
            </w:r>
          </w:p>
        </w:tc>
        <w:tc>
          <w:tcPr>
            <w:tcW w:w="5709" w:type="dxa"/>
          </w:tcPr>
          <w:p w:rsidR="00E82577" w:rsidRPr="00412DDB" w:rsidRDefault="00F74C4C" w:rsidP="00781F6E">
            <w:pPr>
              <w:pStyle w:val="em-4"/>
              <w:ind w:firstLine="0"/>
            </w:pPr>
            <w:r w:rsidRPr="00412DDB">
              <w:rPr>
                <w:sz w:val="20"/>
                <w:szCs w:val="20"/>
              </w:rPr>
              <w:t>Сделок, цена которых составляет 5 и более процентов баланс</w:t>
            </w:r>
            <w:r w:rsidRPr="00412DDB">
              <w:rPr>
                <w:sz w:val="20"/>
                <w:szCs w:val="20"/>
              </w:rPr>
              <w:t>о</w:t>
            </w:r>
            <w:r w:rsidRPr="00412DDB">
              <w:rPr>
                <w:sz w:val="20"/>
                <w:szCs w:val="20"/>
              </w:rPr>
              <w:t>вой стоимости активов, определенной по данным бухгалте</w:t>
            </w:r>
            <w:r w:rsidRPr="00412DDB">
              <w:rPr>
                <w:sz w:val="20"/>
                <w:szCs w:val="20"/>
              </w:rPr>
              <w:t>р</w:t>
            </w:r>
            <w:r w:rsidRPr="00412DDB">
              <w:rPr>
                <w:sz w:val="20"/>
                <w:szCs w:val="20"/>
              </w:rPr>
              <w:t>ской отчетности кредитной организации на последнюю отче</w:t>
            </w:r>
            <w:r w:rsidRPr="00412DDB">
              <w:rPr>
                <w:sz w:val="20"/>
                <w:szCs w:val="20"/>
              </w:rPr>
              <w:t>т</w:t>
            </w:r>
            <w:r w:rsidRPr="00412DDB">
              <w:rPr>
                <w:sz w:val="20"/>
                <w:szCs w:val="20"/>
              </w:rPr>
              <w:t xml:space="preserve">ную дату перед совершением сделки, совершенной кредитной организацией – эмитентом, за </w:t>
            </w:r>
            <w:r w:rsidR="00781F6E">
              <w:rPr>
                <w:sz w:val="20"/>
                <w:szCs w:val="20"/>
              </w:rPr>
              <w:t>3</w:t>
            </w:r>
            <w:r w:rsidR="00B140EC">
              <w:rPr>
                <w:sz w:val="20"/>
                <w:szCs w:val="20"/>
              </w:rPr>
              <w:t>–</w:t>
            </w:r>
            <w:r w:rsidR="00781F6E">
              <w:rPr>
                <w:sz w:val="20"/>
                <w:szCs w:val="20"/>
              </w:rPr>
              <w:t>и</w:t>
            </w:r>
            <w:r w:rsidR="00CC3C39" w:rsidRPr="00412DDB">
              <w:rPr>
                <w:sz w:val="20"/>
                <w:szCs w:val="20"/>
              </w:rPr>
              <w:t>й</w:t>
            </w:r>
            <w:r w:rsidRPr="00412DDB">
              <w:rPr>
                <w:sz w:val="20"/>
                <w:szCs w:val="20"/>
              </w:rPr>
              <w:t xml:space="preserve"> квартал 201</w:t>
            </w:r>
            <w:r w:rsidR="00A116F9" w:rsidRPr="00412DDB">
              <w:rPr>
                <w:sz w:val="20"/>
                <w:szCs w:val="20"/>
              </w:rPr>
              <w:t>4</w:t>
            </w:r>
            <w:r w:rsidRPr="00412DDB">
              <w:rPr>
                <w:sz w:val="20"/>
                <w:szCs w:val="20"/>
              </w:rPr>
              <w:t>г. не соверш</w:t>
            </w:r>
            <w:r w:rsidRPr="00412DDB">
              <w:rPr>
                <w:sz w:val="20"/>
                <w:szCs w:val="20"/>
              </w:rPr>
              <w:t>а</w:t>
            </w:r>
            <w:r w:rsidRPr="00412DDB">
              <w:rPr>
                <w:sz w:val="20"/>
                <w:szCs w:val="20"/>
              </w:rPr>
              <w:t>лось</w:t>
            </w:r>
          </w:p>
        </w:tc>
      </w:tr>
      <w:tr w:rsidR="00E82577" w:rsidRPr="00412DDB" w:rsidTr="006F74E8">
        <w:tc>
          <w:tcPr>
            <w:tcW w:w="4497" w:type="dxa"/>
          </w:tcPr>
          <w:p w:rsidR="00E82577" w:rsidRPr="00412DDB" w:rsidRDefault="00E82577" w:rsidP="00F237F6">
            <w:pPr>
              <w:pStyle w:val="em-4"/>
              <w:ind w:firstLine="0"/>
            </w:pPr>
            <w:r w:rsidRPr="00412DDB">
              <w:t>предмет сделки и иные существенные усл</w:t>
            </w:r>
            <w:r w:rsidRPr="00412DDB">
              <w:t>о</w:t>
            </w:r>
            <w:r w:rsidRPr="00412DDB">
              <w:t>вия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стороны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полное и сокращенное фирменные наимен</w:t>
            </w:r>
            <w:r w:rsidRPr="00412DDB">
              <w:t>о</w:t>
            </w:r>
            <w:r w:rsidRPr="00412DDB">
              <w:t xml:space="preserve">вания (для некоммерческой организации </w:t>
            </w:r>
            <w:r w:rsidR="00B140EC">
              <w:t>–</w:t>
            </w:r>
            <w:r w:rsidRPr="00412DDB">
              <w:t xml:space="preserve"> наименование) юридического лица или ф</w:t>
            </w:r>
            <w:r w:rsidRPr="00412DDB">
              <w:t>а</w:t>
            </w:r>
            <w:r w:rsidRPr="00412DDB">
              <w:t>милия, имя, отчество физического лица, пр</w:t>
            </w:r>
            <w:r w:rsidRPr="00412DDB">
              <w:t>и</w:t>
            </w:r>
            <w:r w:rsidRPr="00412DDB">
              <w:t>знанного в соответствии с законодател</w:t>
            </w:r>
            <w:r w:rsidRPr="00412DDB">
              <w:t>ь</w:t>
            </w:r>
            <w:r w:rsidRPr="00412DDB">
              <w:t>ством Российской Федерации лицом, заинт</w:t>
            </w:r>
            <w:r w:rsidRPr="00412DDB">
              <w:t>е</w:t>
            </w:r>
            <w:r w:rsidRPr="00412DDB">
              <w:t>ресованным в совершении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основание (основания), по которому лицо признано заинтересованным в совершении указанной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размер сделки:</w:t>
            </w:r>
          </w:p>
        </w:tc>
        <w:tc>
          <w:tcPr>
            <w:tcW w:w="5709" w:type="dxa"/>
          </w:tcPr>
          <w:p w:rsidR="00E82577" w:rsidRPr="00412DDB" w:rsidRDefault="00B140EC" w:rsidP="00F237F6">
            <w:pPr>
              <w:pStyle w:val="em-4"/>
              <w:ind w:firstLine="0"/>
            </w:pPr>
            <w:r>
              <w:t>–</w:t>
            </w:r>
          </w:p>
          <w:p w:rsidR="00E9161E" w:rsidRPr="00412DDB" w:rsidRDefault="00E9161E" w:rsidP="00F237F6">
            <w:pPr>
              <w:pStyle w:val="em-4"/>
              <w:ind w:firstLine="0"/>
              <w:rPr>
                <w:vanish/>
                <w:sz w:val="16"/>
                <w:szCs w:val="16"/>
              </w:rPr>
            </w:pPr>
            <w:r w:rsidRPr="00412DDB">
              <w:rPr>
                <w:vanish/>
                <w:sz w:val="16"/>
                <w:szCs w:val="16"/>
              </w:rPr>
              <w:t xml:space="preserve">(указывается в денежном выражении и в процентах от балансовой стоимости активов кредитной организации </w:t>
            </w:r>
            <w:r w:rsidR="00B140EC">
              <w:rPr>
                <w:vanish/>
                <w:sz w:val="16"/>
                <w:szCs w:val="16"/>
              </w:rPr>
              <w:t>–</w:t>
            </w:r>
            <w:r w:rsidRPr="00412DDB">
              <w:rPr>
                <w:vanish/>
                <w:sz w:val="16"/>
                <w:szCs w:val="16"/>
              </w:rPr>
              <w:t xml:space="preserve">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w:t>
            </w:r>
            <w:r w:rsidR="00B140EC">
              <w:rPr>
                <w:vanish/>
                <w:sz w:val="16"/>
                <w:szCs w:val="16"/>
              </w:rPr>
              <w:t>–</w:t>
            </w:r>
            <w:r w:rsidRPr="00412DDB">
              <w:rPr>
                <w:vanish/>
                <w:sz w:val="16"/>
                <w:szCs w:val="16"/>
              </w:rPr>
              <w:t xml:space="preserve">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w:t>
            </w:r>
          </w:p>
        </w:tc>
      </w:tr>
      <w:tr w:rsidR="00E82577" w:rsidRPr="00412DDB" w:rsidTr="006F74E8">
        <w:tc>
          <w:tcPr>
            <w:tcW w:w="4497" w:type="dxa"/>
          </w:tcPr>
          <w:p w:rsidR="00E82577" w:rsidRPr="00412DDB" w:rsidRDefault="00E9161E" w:rsidP="00F237F6">
            <w:pPr>
              <w:pStyle w:val="em-4"/>
              <w:ind w:firstLine="0"/>
            </w:pPr>
            <w:r w:rsidRPr="00412DDB">
              <w:t>срок исполнения обязательств по сделке, а также сведения об исполнении указанных обязательств:</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9161E" w:rsidP="00F237F6">
            <w:pPr>
              <w:pStyle w:val="em-4"/>
              <w:ind w:firstLine="0"/>
            </w:pPr>
            <w:r w:rsidRPr="00412DDB">
              <w:t xml:space="preserve">орган управления кредитной организации </w:t>
            </w:r>
            <w:r w:rsidR="00B140EC">
              <w:t>–</w:t>
            </w:r>
            <w:r w:rsidRPr="00412DDB">
              <w:t xml:space="preserve"> эмитента, принявший решение об одобрении </w:t>
            </w:r>
            <w:r w:rsidRPr="00412DDB">
              <w:lastRenderedPageBreak/>
              <w:t>сделки:</w:t>
            </w:r>
          </w:p>
        </w:tc>
        <w:tc>
          <w:tcPr>
            <w:tcW w:w="5709" w:type="dxa"/>
          </w:tcPr>
          <w:p w:rsidR="00E82577" w:rsidRPr="00412DDB" w:rsidRDefault="00B140EC" w:rsidP="00F237F6">
            <w:pPr>
              <w:pStyle w:val="em-4"/>
              <w:ind w:firstLine="0"/>
            </w:pPr>
            <w:r>
              <w:lastRenderedPageBreak/>
              <w:t>–</w:t>
            </w:r>
          </w:p>
        </w:tc>
      </w:tr>
      <w:tr w:rsidR="00E82577" w:rsidRPr="00412DDB" w:rsidTr="006F74E8">
        <w:tc>
          <w:tcPr>
            <w:tcW w:w="4497" w:type="dxa"/>
          </w:tcPr>
          <w:p w:rsidR="00E82577" w:rsidRPr="00412DDB" w:rsidRDefault="00E9161E" w:rsidP="00F237F6">
            <w:pPr>
              <w:pStyle w:val="em-4"/>
              <w:ind w:firstLine="0"/>
            </w:pPr>
            <w:r w:rsidRPr="00412DDB">
              <w:lastRenderedPageBreak/>
              <w:t>дата принятия решения</w:t>
            </w:r>
          </w:p>
        </w:tc>
        <w:tc>
          <w:tcPr>
            <w:tcW w:w="5709" w:type="dxa"/>
          </w:tcPr>
          <w:p w:rsidR="00E82577" w:rsidRPr="00412DDB" w:rsidRDefault="00E9161E" w:rsidP="00F237F6">
            <w:pPr>
              <w:pStyle w:val="em-4"/>
              <w:ind w:firstLine="0"/>
            </w:pPr>
            <w:r w:rsidRPr="00412DDB">
              <w:t>«    » _____________ года</w:t>
            </w:r>
          </w:p>
        </w:tc>
      </w:tr>
      <w:tr w:rsidR="00E82577" w:rsidRPr="00412DDB" w:rsidTr="006F74E8">
        <w:tc>
          <w:tcPr>
            <w:tcW w:w="4497" w:type="dxa"/>
          </w:tcPr>
          <w:p w:rsidR="00E82577" w:rsidRPr="00412DDB" w:rsidRDefault="00E9161E" w:rsidP="00F237F6">
            <w:pPr>
              <w:pStyle w:val="em-4"/>
              <w:ind w:firstLine="0"/>
            </w:pPr>
            <w:r w:rsidRPr="00412DDB">
              <w:t>дата составления протокола</w:t>
            </w:r>
          </w:p>
        </w:tc>
        <w:tc>
          <w:tcPr>
            <w:tcW w:w="5709" w:type="dxa"/>
          </w:tcPr>
          <w:p w:rsidR="00E82577" w:rsidRPr="00412DDB" w:rsidRDefault="00E9161E" w:rsidP="00F237F6">
            <w:pPr>
              <w:pStyle w:val="em-4"/>
              <w:ind w:firstLine="0"/>
            </w:pPr>
            <w:r w:rsidRPr="00412DDB">
              <w:t>«    » _____________ года</w:t>
            </w:r>
          </w:p>
        </w:tc>
      </w:tr>
      <w:tr w:rsidR="00E82577" w:rsidRPr="00412DDB" w:rsidTr="006F74E8">
        <w:tc>
          <w:tcPr>
            <w:tcW w:w="4497" w:type="dxa"/>
          </w:tcPr>
          <w:p w:rsidR="00E82577" w:rsidRPr="00412DDB" w:rsidRDefault="00E9161E" w:rsidP="00F237F6">
            <w:pPr>
              <w:pStyle w:val="em-4"/>
              <w:ind w:firstLine="0"/>
            </w:pPr>
            <w:r w:rsidRPr="00412DDB">
              <w:t>номер протокола:</w:t>
            </w:r>
          </w:p>
        </w:tc>
        <w:tc>
          <w:tcPr>
            <w:tcW w:w="5709" w:type="dxa"/>
          </w:tcPr>
          <w:p w:rsidR="00E82577" w:rsidRPr="00412DDB" w:rsidRDefault="00B140EC" w:rsidP="00F237F6">
            <w:pPr>
              <w:pStyle w:val="em-4"/>
              <w:ind w:firstLine="0"/>
            </w:pPr>
            <w:r>
              <w:t>–</w:t>
            </w:r>
          </w:p>
        </w:tc>
      </w:tr>
      <w:tr w:rsidR="00E9161E" w:rsidRPr="00412DDB" w:rsidTr="006F74E8">
        <w:tc>
          <w:tcPr>
            <w:tcW w:w="10206" w:type="dxa"/>
            <w:gridSpan w:val="2"/>
          </w:tcPr>
          <w:p w:rsidR="00E9161E" w:rsidRPr="00412DDB" w:rsidRDefault="00E9161E" w:rsidP="00F237F6">
            <w:pPr>
              <w:pStyle w:val="em-4"/>
              <w:ind w:firstLine="0"/>
            </w:pPr>
            <w:r w:rsidRPr="00412DDB">
              <w:t>иные сведения о сделке:</w:t>
            </w:r>
            <w:r w:rsidR="00B140EC">
              <w:t>–</w:t>
            </w:r>
          </w:p>
        </w:tc>
      </w:tr>
    </w:tbl>
    <w:p w:rsidR="00E82577" w:rsidRPr="00412DDB" w:rsidRDefault="00E82577" w:rsidP="00E82577">
      <w:pPr>
        <w:pStyle w:val="em-4"/>
      </w:pPr>
    </w:p>
    <w:p w:rsidR="00B37CA9" w:rsidRPr="00412DDB" w:rsidRDefault="00B37CA9" w:rsidP="00E9161E">
      <w:pPr>
        <w:pStyle w:val="em-4"/>
      </w:pPr>
      <w:r w:rsidRPr="00412DDB">
        <w:t>Информация о каждой сделке (группе взаимосвязанных сделок), в совершении которой имелась з</w:t>
      </w:r>
      <w:r w:rsidRPr="00412DDB">
        <w:t>а</w:t>
      </w:r>
      <w:r w:rsidRPr="00412DDB">
        <w:t xml:space="preserve">интересованность и решение об одобрении которой советом директоров (наблюдательным советом) или общим собранием акционеров (участников) кредитной организации </w:t>
      </w:r>
      <w:r w:rsidR="00B140EC">
        <w:t>–</w:t>
      </w:r>
      <w:r w:rsidRPr="00412DDB">
        <w:t xml:space="preserve"> эмитента не принималось в случаях, когда такое одобрение является обязательным в соответствии с законодательством Российской Федерации:</w:t>
      </w:r>
    </w:p>
    <w:p w:rsidR="00E9161E" w:rsidRPr="00412DDB" w:rsidRDefault="00E9161E" w:rsidP="00E9161E">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709"/>
      </w:tblGrid>
      <w:tr w:rsidR="00E9161E" w:rsidRPr="00412DDB" w:rsidTr="006F74E8">
        <w:tc>
          <w:tcPr>
            <w:tcW w:w="4497" w:type="dxa"/>
          </w:tcPr>
          <w:p w:rsidR="00E9161E" w:rsidRPr="00412DDB" w:rsidRDefault="00E9161E" w:rsidP="00F237F6">
            <w:pPr>
              <w:pStyle w:val="em-4"/>
              <w:ind w:firstLine="0"/>
            </w:pPr>
            <w:r w:rsidRPr="00412DDB">
              <w:t>дата совершения сделки:</w:t>
            </w:r>
          </w:p>
        </w:tc>
        <w:tc>
          <w:tcPr>
            <w:tcW w:w="5709" w:type="dxa"/>
          </w:tcPr>
          <w:p w:rsidR="00E9161E" w:rsidRPr="00412DDB" w:rsidRDefault="00F74C4C" w:rsidP="00F237F6">
            <w:pPr>
              <w:pStyle w:val="em-4"/>
              <w:ind w:firstLine="0"/>
            </w:pPr>
            <w:r w:rsidRPr="00412DDB">
              <w:rPr>
                <w:sz w:val="20"/>
                <w:szCs w:val="20"/>
              </w:rPr>
              <w:t>Сделок (группе взаимосвязанных сделок), в совершении кот</w:t>
            </w:r>
            <w:r w:rsidRPr="00412DDB">
              <w:rPr>
                <w:sz w:val="20"/>
                <w:szCs w:val="20"/>
              </w:rPr>
              <w:t>о</w:t>
            </w:r>
            <w:r w:rsidRPr="00412DDB">
              <w:rPr>
                <w:sz w:val="20"/>
                <w:szCs w:val="20"/>
              </w:rPr>
              <w:t>рых имелась заинтересованность и решение об одобрении к</w:t>
            </w:r>
            <w:r w:rsidRPr="00412DDB">
              <w:rPr>
                <w:sz w:val="20"/>
                <w:szCs w:val="20"/>
              </w:rPr>
              <w:t>о</w:t>
            </w:r>
            <w:r w:rsidRPr="00412DDB">
              <w:rPr>
                <w:sz w:val="20"/>
                <w:szCs w:val="20"/>
              </w:rPr>
              <w:t>торых Советом директоров (наблюдательным советом) или общим собранием акционеров (участников) кредитной орган</w:t>
            </w:r>
            <w:r w:rsidRPr="00412DDB">
              <w:rPr>
                <w:sz w:val="20"/>
                <w:szCs w:val="20"/>
              </w:rPr>
              <w:t>и</w:t>
            </w:r>
            <w:r w:rsidRPr="00412DDB">
              <w:rPr>
                <w:sz w:val="20"/>
                <w:szCs w:val="20"/>
              </w:rPr>
              <w:t xml:space="preserve">зации </w:t>
            </w:r>
            <w:r w:rsidR="00B140EC">
              <w:rPr>
                <w:sz w:val="20"/>
                <w:szCs w:val="20"/>
              </w:rPr>
              <w:t>–</w:t>
            </w:r>
            <w:r w:rsidRPr="00412DDB">
              <w:rPr>
                <w:sz w:val="20"/>
                <w:szCs w:val="20"/>
              </w:rPr>
              <w:t xml:space="preserve"> эмитента не принималось в случаях, когда такое одо</w:t>
            </w:r>
            <w:r w:rsidRPr="00412DDB">
              <w:rPr>
                <w:sz w:val="20"/>
                <w:szCs w:val="20"/>
              </w:rPr>
              <w:t>б</w:t>
            </w:r>
            <w:r w:rsidRPr="00412DDB">
              <w:rPr>
                <w:sz w:val="20"/>
                <w:szCs w:val="20"/>
              </w:rPr>
              <w:t>рение является обязательным в соответствии с законодател</w:t>
            </w:r>
            <w:r w:rsidRPr="00412DDB">
              <w:rPr>
                <w:sz w:val="20"/>
                <w:szCs w:val="20"/>
              </w:rPr>
              <w:t>ь</w:t>
            </w:r>
            <w:r w:rsidRPr="00412DDB">
              <w:rPr>
                <w:sz w:val="20"/>
                <w:szCs w:val="20"/>
              </w:rPr>
              <w:t xml:space="preserve">ством Российской Федерации, </w:t>
            </w:r>
            <w:r w:rsidRPr="00412DDB">
              <w:rPr>
                <w:b/>
                <w:bCs/>
                <w:sz w:val="20"/>
                <w:szCs w:val="20"/>
              </w:rPr>
              <w:t xml:space="preserve"> не совершалось.</w:t>
            </w:r>
          </w:p>
        </w:tc>
      </w:tr>
      <w:tr w:rsidR="00E9161E" w:rsidRPr="00412DDB" w:rsidTr="006F74E8">
        <w:tc>
          <w:tcPr>
            <w:tcW w:w="4497" w:type="dxa"/>
          </w:tcPr>
          <w:p w:rsidR="00E9161E" w:rsidRPr="00412DDB" w:rsidRDefault="00E9161E" w:rsidP="00F237F6">
            <w:pPr>
              <w:pStyle w:val="em-4"/>
              <w:ind w:firstLine="0"/>
            </w:pPr>
            <w:r w:rsidRPr="00412DDB">
              <w:t>предмет сделки и иные существенные усл</w:t>
            </w:r>
            <w:r w:rsidRPr="00412DDB">
              <w:t>о</w:t>
            </w:r>
            <w:r w:rsidRPr="00412DDB">
              <w:t>вия сделки:</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полное и сокращенное фирменные наимен</w:t>
            </w:r>
            <w:r w:rsidRPr="00412DDB">
              <w:t>о</w:t>
            </w:r>
            <w:r w:rsidRPr="00412DDB">
              <w:t xml:space="preserve">вания (для некоммерческой организации </w:t>
            </w:r>
            <w:r w:rsidR="00B140EC">
              <w:t>–</w:t>
            </w:r>
            <w:r w:rsidRPr="00412DDB">
              <w:t xml:space="preserve"> наименование) юридического лица или ф</w:t>
            </w:r>
            <w:r w:rsidRPr="00412DDB">
              <w:t>а</w:t>
            </w:r>
            <w:r w:rsidRPr="00412DDB">
              <w:t>милия, имя, отчество физического лица, пр</w:t>
            </w:r>
            <w:r w:rsidRPr="00412DDB">
              <w:t>и</w:t>
            </w:r>
            <w:r w:rsidRPr="00412DDB">
              <w:t>знанного в соответствии с законодател</w:t>
            </w:r>
            <w:r w:rsidRPr="00412DDB">
              <w:t>ь</w:t>
            </w:r>
            <w:r w:rsidRPr="00412DDB">
              <w:t>ством Российской Федерации лицом, заинт</w:t>
            </w:r>
            <w:r w:rsidRPr="00412DDB">
              <w:t>е</w:t>
            </w:r>
            <w:r w:rsidRPr="00412DDB">
              <w:t>ресованным в совершении сделки:</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основание (основания), по которому лицо признано заинтересованным в совершении указанной сделки:</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размер сделки:</w:t>
            </w:r>
          </w:p>
        </w:tc>
        <w:tc>
          <w:tcPr>
            <w:tcW w:w="5709" w:type="dxa"/>
          </w:tcPr>
          <w:p w:rsidR="00E9161E" w:rsidRPr="00412DDB" w:rsidRDefault="00B140EC" w:rsidP="00F237F6">
            <w:pPr>
              <w:pStyle w:val="em-4"/>
              <w:ind w:firstLine="0"/>
            </w:pPr>
            <w:r>
              <w:t>–</w:t>
            </w:r>
          </w:p>
          <w:p w:rsidR="00E9161E" w:rsidRPr="00412DDB" w:rsidRDefault="00E9161E" w:rsidP="00F237F6">
            <w:pPr>
              <w:pStyle w:val="em-4"/>
              <w:ind w:firstLine="0"/>
              <w:rPr>
                <w:vanish/>
                <w:sz w:val="16"/>
                <w:szCs w:val="16"/>
              </w:rPr>
            </w:pPr>
            <w:r w:rsidRPr="00412DDB">
              <w:rPr>
                <w:vanish/>
                <w:sz w:val="16"/>
                <w:szCs w:val="16"/>
              </w:rPr>
              <w:t xml:space="preserve">(указывается в денежном выражении и в процентах от балансовой стоимости активов кредитной организации </w:t>
            </w:r>
            <w:r w:rsidR="00B140EC">
              <w:rPr>
                <w:vanish/>
                <w:sz w:val="16"/>
                <w:szCs w:val="16"/>
              </w:rPr>
              <w:t>–</w:t>
            </w:r>
            <w:r w:rsidRPr="00412DDB">
              <w:rPr>
                <w:vanish/>
                <w:sz w:val="16"/>
                <w:szCs w:val="16"/>
              </w:rPr>
              <w:t xml:space="preserve">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w:t>
            </w:r>
            <w:r w:rsidR="00B140EC">
              <w:rPr>
                <w:vanish/>
                <w:sz w:val="16"/>
                <w:szCs w:val="16"/>
              </w:rPr>
              <w:t>–</w:t>
            </w:r>
            <w:r w:rsidRPr="00412DDB">
              <w:rPr>
                <w:vanish/>
                <w:sz w:val="16"/>
                <w:szCs w:val="16"/>
              </w:rPr>
              <w:t xml:space="preserve">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w:t>
            </w:r>
          </w:p>
        </w:tc>
      </w:tr>
      <w:tr w:rsidR="00E9161E" w:rsidRPr="00412DDB" w:rsidTr="006F74E8">
        <w:tc>
          <w:tcPr>
            <w:tcW w:w="4497" w:type="dxa"/>
          </w:tcPr>
          <w:p w:rsidR="00E9161E" w:rsidRPr="00412DDB" w:rsidRDefault="00E9161E" w:rsidP="00F237F6">
            <w:pPr>
              <w:pStyle w:val="em-4"/>
              <w:ind w:firstLine="0"/>
            </w:pPr>
            <w:r w:rsidRPr="00412DDB">
              <w:t>срок исполнения обязательств по сделке, а также сведения об исполнении указанных обязательств:</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 xml:space="preserve">орган управления кредитной организации </w:t>
            </w:r>
            <w:r w:rsidR="00B140EC">
              <w:t>–</w:t>
            </w:r>
            <w:r w:rsidRPr="00412DDB">
              <w:t xml:space="preserve"> эмитента, принявший решение об одобрении сделки:</w:t>
            </w:r>
          </w:p>
        </w:tc>
        <w:tc>
          <w:tcPr>
            <w:tcW w:w="5709" w:type="dxa"/>
          </w:tcPr>
          <w:p w:rsidR="00E9161E" w:rsidRPr="00412DDB" w:rsidRDefault="00B140EC" w:rsidP="00F237F6">
            <w:pPr>
              <w:pStyle w:val="em-4"/>
              <w:ind w:firstLine="0"/>
            </w:pPr>
            <w:r>
              <w:t>–</w:t>
            </w:r>
          </w:p>
        </w:tc>
      </w:tr>
      <w:tr w:rsidR="00E9161E" w:rsidRPr="00412DDB" w:rsidTr="006F74E8">
        <w:tc>
          <w:tcPr>
            <w:tcW w:w="10206" w:type="dxa"/>
            <w:gridSpan w:val="2"/>
          </w:tcPr>
          <w:p w:rsidR="00E9161E" w:rsidRPr="00412DDB" w:rsidRDefault="00E9161E" w:rsidP="00F237F6">
            <w:pPr>
              <w:pStyle w:val="em-4"/>
              <w:ind w:firstLine="0"/>
            </w:pPr>
            <w:r w:rsidRPr="00412DDB">
              <w:t>иные сведения о сделке:</w:t>
            </w:r>
            <w:r w:rsidR="00B140EC">
              <w:t>–</w:t>
            </w:r>
          </w:p>
        </w:tc>
      </w:tr>
    </w:tbl>
    <w:p w:rsidR="00E9161E" w:rsidRPr="00412DDB" w:rsidRDefault="00E9161E" w:rsidP="00E9161E">
      <w:pPr>
        <w:pStyle w:val="em-4"/>
      </w:pPr>
    </w:p>
    <w:p w:rsidR="00B37CA9" w:rsidRPr="00412DDB" w:rsidRDefault="00B37CA9" w:rsidP="00E9161E">
      <w:pPr>
        <w:pStyle w:val="em-1"/>
      </w:pPr>
      <w:bookmarkStart w:id="80" w:name="_Toc403477611"/>
      <w:r w:rsidRPr="00412DDB">
        <w:t>6.7. Сведения о размере дебиторской задолженности</w:t>
      </w:r>
      <w:bookmarkEnd w:id="80"/>
      <w:r w:rsidRPr="00412DDB">
        <w:rPr>
          <w:rStyle w:val="af0"/>
          <w:b w:val="0"/>
          <w:bCs/>
          <w:vanish/>
        </w:rPr>
        <w:footnoteReference w:id="85"/>
      </w:r>
    </w:p>
    <w:p w:rsidR="00E9161E" w:rsidRPr="00412DDB" w:rsidRDefault="00E9161E" w:rsidP="00E9161E">
      <w:pPr>
        <w:pStyle w:val="em-4"/>
      </w:pPr>
    </w:p>
    <w:p w:rsidR="00C41AC4" w:rsidRPr="00412DDB" w:rsidRDefault="00C41AC4" w:rsidP="00C41AC4">
      <w:pPr>
        <w:pStyle w:val="em-4"/>
      </w:pPr>
      <w:r w:rsidRPr="00412DDB">
        <w:t xml:space="preserve">Структура дебиторской задолженности кредитной организации – эмитента по состоянию на  «01» </w:t>
      </w:r>
      <w:r w:rsidR="00FF379B">
        <w:t>о</w:t>
      </w:r>
      <w:r w:rsidR="00FF379B">
        <w:t>к</w:t>
      </w:r>
      <w:r w:rsidR="00FF379B">
        <w:t>тября</w:t>
      </w:r>
      <w:r w:rsidRPr="00412DDB">
        <w:t xml:space="preserve"> 201</w:t>
      </w:r>
      <w:r w:rsidR="00A116F9" w:rsidRPr="00412DDB">
        <w:t>4</w:t>
      </w:r>
      <w:r w:rsidRPr="00412DDB">
        <w:t xml:space="preserve"> года</w:t>
      </w:r>
      <w:r w:rsidRPr="00412DDB">
        <w:rPr>
          <w:rStyle w:val="af0"/>
          <w:vanish/>
        </w:rPr>
        <w:footnoteReference w:id="86"/>
      </w:r>
      <w:r w:rsidRPr="00412DDB">
        <w:t>:</w:t>
      </w:r>
    </w:p>
    <w:p w:rsidR="00C41AC4" w:rsidRPr="00412DDB" w:rsidRDefault="00C41AC4" w:rsidP="00C41AC4">
      <w:pPr>
        <w:ind w:firstLine="720"/>
        <w:jc w:val="both"/>
        <w:rPr>
          <w:b/>
          <w:bCs/>
          <w:sz w:val="22"/>
          <w:szCs w:val="22"/>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70"/>
        <w:gridCol w:w="3507"/>
        <w:gridCol w:w="2884"/>
        <w:gridCol w:w="3212"/>
      </w:tblGrid>
      <w:tr w:rsidR="00C41AC4" w:rsidRPr="00412DDB" w:rsidTr="006F74E8">
        <w:tc>
          <w:tcPr>
            <w:tcW w:w="570" w:type="dxa"/>
            <w:vMerge w:val="restart"/>
          </w:tcPr>
          <w:p w:rsidR="00C41AC4" w:rsidRPr="00412DDB" w:rsidRDefault="00C41AC4" w:rsidP="00066DBF">
            <w:pPr>
              <w:jc w:val="center"/>
              <w:rPr>
                <w:bCs/>
                <w:sz w:val="22"/>
                <w:szCs w:val="22"/>
              </w:rPr>
            </w:pPr>
            <w:r w:rsidRPr="00412DDB">
              <w:rPr>
                <w:bCs/>
                <w:sz w:val="22"/>
                <w:szCs w:val="22"/>
              </w:rPr>
              <w:t>№ пп</w:t>
            </w:r>
          </w:p>
        </w:tc>
        <w:tc>
          <w:tcPr>
            <w:tcW w:w="3507" w:type="dxa"/>
            <w:vMerge w:val="restart"/>
            <w:vAlign w:val="center"/>
          </w:tcPr>
          <w:p w:rsidR="00C41AC4" w:rsidRPr="00412DDB" w:rsidRDefault="00C41AC4" w:rsidP="00066DBF">
            <w:pPr>
              <w:jc w:val="center"/>
              <w:rPr>
                <w:sz w:val="22"/>
                <w:szCs w:val="22"/>
              </w:rPr>
            </w:pPr>
            <w:r w:rsidRPr="00412DDB">
              <w:rPr>
                <w:sz w:val="22"/>
                <w:szCs w:val="22"/>
              </w:rPr>
              <w:t>Наименование показателя</w:t>
            </w:r>
          </w:p>
        </w:tc>
        <w:tc>
          <w:tcPr>
            <w:tcW w:w="6096" w:type="dxa"/>
            <w:gridSpan w:val="2"/>
            <w:vAlign w:val="center"/>
          </w:tcPr>
          <w:p w:rsidR="00C41AC4" w:rsidRPr="00412DDB" w:rsidRDefault="00C41AC4" w:rsidP="00066DBF">
            <w:pPr>
              <w:jc w:val="center"/>
              <w:rPr>
                <w:sz w:val="22"/>
                <w:szCs w:val="22"/>
              </w:rPr>
            </w:pPr>
            <w:r w:rsidRPr="00412DDB">
              <w:rPr>
                <w:sz w:val="22"/>
                <w:szCs w:val="22"/>
              </w:rPr>
              <w:t>Значение показателя,</w:t>
            </w:r>
            <w:r w:rsidR="00D832C4" w:rsidRPr="00412DDB">
              <w:rPr>
                <w:sz w:val="22"/>
                <w:szCs w:val="22"/>
              </w:rPr>
              <w:t xml:space="preserve"> </w:t>
            </w:r>
            <w:r w:rsidRPr="00412DDB">
              <w:rPr>
                <w:sz w:val="22"/>
                <w:szCs w:val="22"/>
              </w:rPr>
              <w:t>тыс</w:t>
            </w:r>
            <w:r w:rsidR="00D832C4" w:rsidRPr="00412DDB">
              <w:rPr>
                <w:sz w:val="22"/>
                <w:szCs w:val="22"/>
              </w:rPr>
              <w:t>.</w:t>
            </w:r>
            <w:r w:rsidRPr="00412DDB">
              <w:rPr>
                <w:sz w:val="22"/>
                <w:szCs w:val="22"/>
              </w:rPr>
              <w:t xml:space="preserve"> руб.</w:t>
            </w:r>
          </w:p>
        </w:tc>
      </w:tr>
      <w:tr w:rsidR="00C41AC4" w:rsidRPr="00412DDB" w:rsidTr="006F74E8">
        <w:tc>
          <w:tcPr>
            <w:tcW w:w="570" w:type="dxa"/>
            <w:vMerge/>
          </w:tcPr>
          <w:p w:rsidR="00C41AC4" w:rsidRPr="00412DDB" w:rsidRDefault="00C41AC4" w:rsidP="00066DBF">
            <w:pPr>
              <w:jc w:val="both"/>
              <w:rPr>
                <w:b/>
                <w:bCs/>
                <w:sz w:val="22"/>
                <w:szCs w:val="22"/>
              </w:rPr>
            </w:pPr>
          </w:p>
        </w:tc>
        <w:tc>
          <w:tcPr>
            <w:tcW w:w="3507" w:type="dxa"/>
            <w:vMerge/>
          </w:tcPr>
          <w:p w:rsidR="00C41AC4" w:rsidRPr="00412DDB" w:rsidRDefault="00C41AC4" w:rsidP="00066DBF">
            <w:pPr>
              <w:jc w:val="center"/>
              <w:rPr>
                <w:bCs/>
                <w:sz w:val="22"/>
                <w:szCs w:val="22"/>
              </w:rPr>
            </w:pPr>
          </w:p>
        </w:tc>
        <w:tc>
          <w:tcPr>
            <w:tcW w:w="2884" w:type="dxa"/>
          </w:tcPr>
          <w:p w:rsidR="00C41AC4" w:rsidRPr="00412DDB" w:rsidRDefault="00C41AC4" w:rsidP="00B526E0">
            <w:pPr>
              <w:jc w:val="center"/>
              <w:rPr>
                <w:bCs/>
                <w:sz w:val="22"/>
                <w:szCs w:val="22"/>
              </w:rPr>
            </w:pPr>
            <w:r w:rsidRPr="00412DDB">
              <w:rPr>
                <w:bCs/>
                <w:sz w:val="22"/>
                <w:szCs w:val="22"/>
              </w:rPr>
              <w:t>201</w:t>
            </w:r>
            <w:r w:rsidR="00B526E0" w:rsidRPr="00412DDB">
              <w:rPr>
                <w:bCs/>
                <w:sz w:val="22"/>
                <w:szCs w:val="22"/>
                <w:lang w:val="en-US"/>
              </w:rPr>
              <w:t>3</w:t>
            </w:r>
            <w:r w:rsidRPr="00412DDB">
              <w:rPr>
                <w:bCs/>
                <w:sz w:val="22"/>
                <w:szCs w:val="22"/>
              </w:rPr>
              <w:t xml:space="preserve"> год</w:t>
            </w:r>
          </w:p>
        </w:tc>
        <w:tc>
          <w:tcPr>
            <w:tcW w:w="3212" w:type="dxa"/>
          </w:tcPr>
          <w:p w:rsidR="00C41AC4" w:rsidRPr="00412DDB" w:rsidRDefault="00C41AC4" w:rsidP="00FF379B">
            <w:pPr>
              <w:jc w:val="center"/>
              <w:rPr>
                <w:bCs/>
                <w:sz w:val="22"/>
                <w:szCs w:val="22"/>
                <w:lang w:val="en-US"/>
              </w:rPr>
            </w:pPr>
            <w:r w:rsidRPr="00412DDB">
              <w:rPr>
                <w:bCs/>
                <w:sz w:val="22"/>
                <w:szCs w:val="22"/>
              </w:rPr>
              <w:t>01.</w:t>
            </w:r>
            <w:r w:rsidR="00FF379B">
              <w:rPr>
                <w:bCs/>
                <w:sz w:val="22"/>
                <w:szCs w:val="22"/>
              </w:rPr>
              <w:t>10</w:t>
            </w:r>
            <w:r w:rsidRPr="00412DDB">
              <w:rPr>
                <w:bCs/>
                <w:sz w:val="22"/>
                <w:szCs w:val="22"/>
              </w:rPr>
              <w:t>.201</w:t>
            </w:r>
            <w:r w:rsidR="00B526E0" w:rsidRPr="00412DDB">
              <w:rPr>
                <w:bCs/>
                <w:sz w:val="22"/>
                <w:szCs w:val="22"/>
                <w:lang w:val="en-US"/>
              </w:rPr>
              <w:t>4</w:t>
            </w:r>
          </w:p>
        </w:tc>
      </w:tr>
      <w:tr w:rsidR="00C41AC4" w:rsidRPr="00412DDB" w:rsidTr="006F74E8">
        <w:tc>
          <w:tcPr>
            <w:tcW w:w="570" w:type="dxa"/>
          </w:tcPr>
          <w:p w:rsidR="00C41AC4" w:rsidRPr="00412DDB" w:rsidRDefault="00C41AC4" w:rsidP="00066DBF">
            <w:pPr>
              <w:jc w:val="center"/>
              <w:rPr>
                <w:bCs/>
                <w:sz w:val="22"/>
                <w:szCs w:val="22"/>
              </w:rPr>
            </w:pPr>
            <w:r w:rsidRPr="00412DDB">
              <w:rPr>
                <w:bCs/>
                <w:sz w:val="22"/>
                <w:szCs w:val="22"/>
              </w:rPr>
              <w:t>1</w:t>
            </w:r>
          </w:p>
        </w:tc>
        <w:tc>
          <w:tcPr>
            <w:tcW w:w="3507" w:type="dxa"/>
          </w:tcPr>
          <w:p w:rsidR="00C41AC4" w:rsidRPr="00412DDB" w:rsidRDefault="00C41AC4" w:rsidP="00066DBF">
            <w:pPr>
              <w:jc w:val="center"/>
              <w:rPr>
                <w:bCs/>
                <w:sz w:val="22"/>
                <w:szCs w:val="22"/>
              </w:rPr>
            </w:pPr>
            <w:r w:rsidRPr="00412DDB">
              <w:rPr>
                <w:bCs/>
                <w:sz w:val="22"/>
                <w:szCs w:val="22"/>
              </w:rPr>
              <w:t>2</w:t>
            </w:r>
          </w:p>
        </w:tc>
        <w:tc>
          <w:tcPr>
            <w:tcW w:w="2884" w:type="dxa"/>
          </w:tcPr>
          <w:p w:rsidR="00C41AC4" w:rsidRPr="00412DDB" w:rsidRDefault="00C41AC4" w:rsidP="00066DBF">
            <w:pPr>
              <w:jc w:val="center"/>
              <w:rPr>
                <w:bCs/>
                <w:sz w:val="22"/>
                <w:szCs w:val="22"/>
              </w:rPr>
            </w:pPr>
            <w:r w:rsidRPr="00412DDB">
              <w:rPr>
                <w:bCs/>
                <w:sz w:val="22"/>
                <w:szCs w:val="22"/>
              </w:rPr>
              <w:t>3</w:t>
            </w:r>
          </w:p>
        </w:tc>
        <w:tc>
          <w:tcPr>
            <w:tcW w:w="3212" w:type="dxa"/>
          </w:tcPr>
          <w:p w:rsidR="00C41AC4" w:rsidRPr="00412DDB" w:rsidRDefault="00C41AC4" w:rsidP="00066DBF">
            <w:pPr>
              <w:jc w:val="center"/>
              <w:rPr>
                <w:bCs/>
                <w:sz w:val="22"/>
                <w:szCs w:val="22"/>
              </w:rPr>
            </w:pPr>
            <w:r w:rsidRPr="00412DDB">
              <w:rPr>
                <w:bCs/>
                <w:sz w:val="22"/>
                <w:szCs w:val="22"/>
              </w:rPr>
              <w:t>4</w:t>
            </w:r>
          </w:p>
        </w:tc>
      </w:tr>
      <w:tr w:rsidR="00C41AC4" w:rsidRPr="00412DDB" w:rsidTr="006F74E8">
        <w:tc>
          <w:tcPr>
            <w:tcW w:w="570" w:type="dxa"/>
          </w:tcPr>
          <w:p w:rsidR="00C41AC4" w:rsidRPr="00412DDB" w:rsidRDefault="00C41AC4" w:rsidP="00066DBF">
            <w:pPr>
              <w:jc w:val="both"/>
              <w:rPr>
                <w:bCs/>
                <w:sz w:val="22"/>
                <w:szCs w:val="22"/>
              </w:rPr>
            </w:pPr>
            <w:r w:rsidRPr="00412DDB">
              <w:rPr>
                <w:bCs/>
                <w:sz w:val="22"/>
                <w:szCs w:val="22"/>
              </w:rPr>
              <w:t>1</w:t>
            </w:r>
          </w:p>
        </w:tc>
        <w:tc>
          <w:tcPr>
            <w:tcW w:w="3507" w:type="dxa"/>
          </w:tcPr>
          <w:p w:rsidR="00C41AC4" w:rsidRPr="00412DDB" w:rsidRDefault="00C41AC4" w:rsidP="00066DBF">
            <w:pPr>
              <w:jc w:val="center"/>
              <w:rPr>
                <w:bCs/>
                <w:sz w:val="22"/>
                <w:szCs w:val="22"/>
              </w:rPr>
            </w:pPr>
            <w:r w:rsidRPr="00412DDB">
              <w:rPr>
                <w:bCs/>
                <w:sz w:val="22"/>
                <w:szCs w:val="22"/>
              </w:rPr>
              <w:t>Расчеты с клиентами по факт</w:t>
            </w:r>
            <w:r w:rsidRPr="00412DDB">
              <w:rPr>
                <w:bCs/>
                <w:sz w:val="22"/>
                <w:szCs w:val="22"/>
              </w:rPr>
              <w:t>о</w:t>
            </w:r>
            <w:r w:rsidRPr="00412DDB">
              <w:rPr>
                <w:bCs/>
                <w:sz w:val="22"/>
                <w:szCs w:val="22"/>
              </w:rPr>
              <w:t>ринговым, форфейтинговым оп</w:t>
            </w:r>
            <w:r w:rsidRPr="00412DDB">
              <w:rPr>
                <w:bCs/>
                <w:sz w:val="22"/>
                <w:szCs w:val="22"/>
              </w:rPr>
              <w:t>е</w:t>
            </w:r>
            <w:r w:rsidRPr="00412DDB">
              <w:rPr>
                <w:bCs/>
                <w:sz w:val="22"/>
                <w:szCs w:val="22"/>
              </w:rPr>
              <w:t>рациям</w:t>
            </w:r>
          </w:p>
        </w:tc>
        <w:tc>
          <w:tcPr>
            <w:tcW w:w="2884" w:type="dxa"/>
          </w:tcPr>
          <w:p w:rsidR="00C41AC4" w:rsidRPr="00412DDB" w:rsidRDefault="00C41AC4" w:rsidP="00066DBF">
            <w:pPr>
              <w:jc w:val="center"/>
              <w:rPr>
                <w:bCs/>
                <w:sz w:val="22"/>
                <w:szCs w:val="22"/>
              </w:rPr>
            </w:pPr>
            <w:r w:rsidRPr="00412DDB">
              <w:rPr>
                <w:bCs/>
                <w:sz w:val="22"/>
                <w:szCs w:val="22"/>
              </w:rPr>
              <w:t>0</w:t>
            </w:r>
          </w:p>
        </w:tc>
        <w:tc>
          <w:tcPr>
            <w:tcW w:w="3212" w:type="dxa"/>
          </w:tcPr>
          <w:p w:rsidR="00C41AC4" w:rsidRPr="00412DDB" w:rsidRDefault="00CE119D" w:rsidP="00066DBF">
            <w:pPr>
              <w:jc w:val="center"/>
              <w:rPr>
                <w:bCs/>
                <w:sz w:val="22"/>
                <w:szCs w:val="22"/>
              </w:rPr>
            </w:pPr>
            <w:r>
              <w:rPr>
                <w:bCs/>
                <w:sz w:val="22"/>
                <w:szCs w:val="22"/>
              </w:rPr>
              <w:t>336</w:t>
            </w:r>
          </w:p>
        </w:tc>
      </w:tr>
      <w:tr w:rsidR="00C41AC4" w:rsidRPr="00412DDB" w:rsidTr="006F74E8">
        <w:tc>
          <w:tcPr>
            <w:tcW w:w="570" w:type="dxa"/>
          </w:tcPr>
          <w:p w:rsidR="00C41AC4" w:rsidRPr="00412DDB" w:rsidRDefault="00C41AC4" w:rsidP="00066DBF">
            <w:pPr>
              <w:jc w:val="both"/>
              <w:rPr>
                <w:bCs/>
                <w:sz w:val="22"/>
                <w:szCs w:val="22"/>
              </w:rPr>
            </w:pPr>
            <w:r w:rsidRPr="00412DDB">
              <w:rPr>
                <w:bCs/>
                <w:sz w:val="22"/>
                <w:szCs w:val="22"/>
              </w:rPr>
              <w:t>2</w:t>
            </w:r>
          </w:p>
        </w:tc>
        <w:tc>
          <w:tcPr>
            <w:tcW w:w="3507" w:type="dxa"/>
          </w:tcPr>
          <w:p w:rsidR="00C41AC4" w:rsidRPr="00412DDB" w:rsidRDefault="00C41AC4" w:rsidP="00066DBF">
            <w:pPr>
              <w:jc w:val="center"/>
              <w:rPr>
                <w:bCs/>
                <w:sz w:val="22"/>
                <w:szCs w:val="22"/>
              </w:rPr>
            </w:pPr>
            <w:r w:rsidRPr="00412DDB">
              <w:rPr>
                <w:bCs/>
                <w:sz w:val="22"/>
                <w:szCs w:val="22"/>
              </w:rPr>
              <w:t>Расчеты с валютными и фондов</w:t>
            </w:r>
            <w:r w:rsidRPr="00412DDB">
              <w:rPr>
                <w:bCs/>
                <w:sz w:val="22"/>
                <w:szCs w:val="22"/>
              </w:rPr>
              <w:t>ы</w:t>
            </w:r>
            <w:r w:rsidRPr="00412DDB">
              <w:rPr>
                <w:bCs/>
                <w:sz w:val="22"/>
                <w:szCs w:val="22"/>
              </w:rPr>
              <w:t xml:space="preserve">ми биржами       </w:t>
            </w:r>
          </w:p>
        </w:tc>
        <w:tc>
          <w:tcPr>
            <w:tcW w:w="2884" w:type="dxa"/>
          </w:tcPr>
          <w:p w:rsidR="00C41AC4" w:rsidRPr="00412DDB" w:rsidRDefault="00443833" w:rsidP="00066DBF">
            <w:pPr>
              <w:jc w:val="center"/>
              <w:rPr>
                <w:bCs/>
                <w:sz w:val="22"/>
                <w:szCs w:val="22"/>
                <w:lang w:val="en-US"/>
              </w:rPr>
            </w:pPr>
            <w:r w:rsidRPr="00412DDB">
              <w:rPr>
                <w:bCs/>
                <w:sz w:val="22"/>
                <w:szCs w:val="22"/>
                <w:lang w:val="en-US"/>
              </w:rPr>
              <w:t>535 908</w:t>
            </w:r>
          </w:p>
        </w:tc>
        <w:tc>
          <w:tcPr>
            <w:tcW w:w="3212" w:type="dxa"/>
          </w:tcPr>
          <w:p w:rsidR="00C41AC4" w:rsidRPr="00A460C7" w:rsidRDefault="00CE119D" w:rsidP="00066DBF">
            <w:pPr>
              <w:jc w:val="center"/>
              <w:rPr>
                <w:bCs/>
                <w:sz w:val="22"/>
                <w:szCs w:val="22"/>
              </w:rPr>
            </w:pPr>
            <w:r>
              <w:rPr>
                <w:bCs/>
                <w:sz w:val="22"/>
                <w:szCs w:val="22"/>
              </w:rPr>
              <w:t>870 684</w:t>
            </w:r>
          </w:p>
        </w:tc>
      </w:tr>
      <w:tr w:rsidR="00C41AC4" w:rsidRPr="00412DDB" w:rsidTr="006F74E8">
        <w:tc>
          <w:tcPr>
            <w:tcW w:w="570" w:type="dxa"/>
          </w:tcPr>
          <w:p w:rsidR="00C41AC4" w:rsidRPr="00412DDB" w:rsidRDefault="00C41AC4" w:rsidP="00066DBF">
            <w:pPr>
              <w:jc w:val="both"/>
              <w:rPr>
                <w:bCs/>
                <w:sz w:val="22"/>
                <w:szCs w:val="22"/>
              </w:rPr>
            </w:pPr>
            <w:r w:rsidRPr="00412DDB">
              <w:rPr>
                <w:bCs/>
                <w:sz w:val="22"/>
                <w:szCs w:val="22"/>
              </w:rPr>
              <w:t>3</w:t>
            </w:r>
          </w:p>
        </w:tc>
        <w:tc>
          <w:tcPr>
            <w:tcW w:w="3507" w:type="dxa"/>
          </w:tcPr>
          <w:p w:rsidR="00C41AC4" w:rsidRPr="00412DDB" w:rsidRDefault="00C41AC4" w:rsidP="00066DBF">
            <w:pPr>
              <w:jc w:val="center"/>
              <w:rPr>
                <w:bCs/>
                <w:sz w:val="22"/>
                <w:szCs w:val="22"/>
              </w:rPr>
            </w:pPr>
            <w:r w:rsidRPr="00412DDB">
              <w:rPr>
                <w:bCs/>
                <w:sz w:val="22"/>
                <w:szCs w:val="22"/>
              </w:rPr>
              <w:t>Расчеты по налогам и сборам</w:t>
            </w:r>
          </w:p>
        </w:tc>
        <w:tc>
          <w:tcPr>
            <w:tcW w:w="2884" w:type="dxa"/>
          </w:tcPr>
          <w:p w:rsidR="00C41AC4" w:rsidRPr="00412DDB" w:rsidRDefault="00443833" w:rsidP="00066DBF">
            <w:pPr>
              <w:jc w:val="center"/>
              <w:rPr>
                <w:bCs/>
                <w:sz w:val="22"/>
                <w:szCs w:val="22"/>
                <w:lang w:val="en-US"/>
              </w:rPr>
            </w:pPr>
            <w:r w:rsidRPr="00412DDB">
              <w:rPr>
                <w:bCs/>
                <w:sz w:val="22"/>
                <w:szCs w:val="22"/>
                <w:lang w:val="en-US"/>
              </w:rPr>
              <w:t>26 695</w:t>
            </w:r>
          </w:p>
        </w:tc>
        <w:tc>
          <w:tcPr>
            <w:tcW w:w="3212" w:type="dxa"/>
          </w:tcPr>
          <w:p w:rsidR="00C41AC4" w:rsidRPr="00A460C7" w:rsidRDefault="00CE119D" w:rsidP="00066DBF">
            <w:pPr>
              <w:jc w:val="center"/>
              <w:rPr>
                <w:bCs/>
                <w:sz w:val="22"/>
                <w:szCs w:val="22"/>
              </w:rPr>
            </w:pPr>
            <w:r>
              <w:rPr>
                <w:bCs/>
                <w:sz w:val="22"/>
                <w:szCs w:val="22"/>
              </w:rPr>
              <w:t>35 987</w:t>
            </w:r>
          </w:p>
        </w:tc>
      </w:tr>
      <w:tr w:rsidR="00C41AC4" w:rsidRPr="00412DDB" w:rsidTr="006F74E8">
        <w:tc>
          <w:tcPr>
            <w:tcW w:w="570" w:type="dxa"/>
          </w:tcPr>
          <w:p w:rsidR="00C41AC4" w:rsidRPr="00412DDB" w:rsidRDefault="00C41AC4" w:rsidP="00066DBF">
            <w:pPr>
              <w:jc w:val="both"/>
              <w:rPr>
                <w:bCs/>
                <w:sz w:val="22"/>
                <w:szCs w:val="22"/>
              </w:rPr>
            </w:pPr>
            <w:r w:rsidRPr="00412DDB">
              <w:rPr>
                <w:bCs/>
                <w:sz w:val="22"/>
                <w:szCs w:val="22"/>
              </w:rPr>
              <w:t>4</w:t>
            </w:r>
          </w:p>
        </w:tc>
        <w:tc>
          <w:tcPr>
            <w:tcW w:w="3507" w:type="dxa"/>
          </w:tcPr>
          <w:p w:rsidR="00C41AC4" w:rsidRPr="00412DDB" w:rsidRDefault="00C41AC4" w:rsidP="00066DBF">
            <w:pPr>
              <w:jc w:val="center"/>
              <w:rPr>
                <w:bCs/>
                <w:sz w:val="22"/>
                <w:szCs w:val="22"/>
              </w:rPr>
            </w:pPr>
            <w:r w:rsidRPr="00412DDB">
              <w:rPr>
                <w:bCs/>
                <w:sz w:val="22"/>
                <w:szCs w:val="22"/>
              </w:rPr>
              <w:t xml:space="preserve">Задолженность перед персоналом, включая расчеты с работниками по оплате труда и по подотчетным   </w:t>
            </w:r>
            <w:r w:rsidRPr="00412DDB">
              <w:rPr>
                <w:bCs/>
                <w:sz w:val="22"/>
                <w:szCs w:val="22"/>
              </w:rPr>
              <w:lastRenderedPageBreak/>
              <w:t>суммам</w:t>
            </w:r>
          </w:p>
        </w:tc>
        <w:tc>
          <w:tcPr>
            <w:tcW w:w="2884" w:type="dxa"/>
          </w:tcPr>
          <w:p w:rsidR="00C41AC4" w:rsidRPr="00412DDB" w:rsidRDefault="00443833" w:rsidP="00066DBF">
            <w:pPr>
              <w:jc w:val="center"/>
              <w:rPr>
                <w:bCs/>
                <w:sz w:val="22"/>
                <w:szCs w:val="22"/>
                <w:lang w:val="en-US"/>
              </w:rPr>
            </w:pPr>
            <w:r w:rsidRPr="00412DDB">
              <w:rPr>
                <w:bCs/>
                <w:sz w:val="22"/>
                <w:szCs w:val="22"/>
                <w:lang w:val="en-US"/>
              </w:rPr>
              <w:lastRenderedPageBreak/>
              <w:t>29 814</w:t>
            </w:r>
          </w:p>
        </w:tc>
        <w:tc>
          <w:tcPr>
            <w:tcW w:w="3212" w:type="dxa"/>
          </w:tcPr>
          <w:p w:rsidR="00C41AC4" w:rsidRPr="00A460C7" w:rsidRDefault="00CE119D" w:rsidP="00066DBF">
            <w:pPr>
              <w:jc w:val="center"/>
              <w:rPr>
                <w:bCs/>
                <w:sz w:val="22"/>
                <w:szCs w:val="22"/>
              </w:rPr>
            </w:pPr>
            <w:r>
              <w:rPr>
                <w:bCs/>
                <w:sz w:val="22"/>
                <w:szCs w:val="22"/>
              </w:rPr>
              <w:t>28 271</w:t>
            </w:r>
          </w:p>
        </w:tc>
      </w:tr>
      <w:tr w:rsidR="00C41AC4" w:rsidRPr="00412DDB" w:rsidTr="006F74E8">
        <w:tc>
          <w:tcPr>
            <w:tcW w:w="570" w:type="dxa"/>
          </w:tcPr>
          <w:p w:rsidR="00C41AC4" w:rsidRPr="00412DDB" w:rsidRDefault="00C41AC4" w:rsidP="00066DBF">
            <w:pPr>
              <w:jc w:val="both"/>
              <w:rPr>
                <w:bCs/>
                <w:sz w:val="22"/>
                <w:szCs w:val="22"/>
              </w:rPr>
            </w:pPr>
            <w:r w:rsidRPr="00412DDB">
              <w:rPr>
                <w:bCs/>
                <w:sz w:val="22"/>
                <w:szCs w:val="22"/>
              </w:rPr>
              <w:lastRenderedPageBreak/>
              <w:t>5</w:t>
            </w:r>
          </w:p>
        </w:tc>
        <w:tc>
          <w:tcPr>
            <w:tcW w:w="3507" w:type="dxa"/>
          </w:tcPr>
          <w:p w:rsidR="00C41AC4" w:rsidRPr="00412DDB" w:rsidRDefault="00C41AC4" w:rsidP="00066DBF">
            <w:pPr>
              <w:jc w:val="center"/>
              <w:rPr>
                <w:bCs/>
                <w:sz w:val="22"/>
                <w:szCs w:val="22"/>
              </w:rPr>
            </w:pPr>
            <w:r w:rsidRPr="00412DDB">
              <w:rPr>
                <w:bCs/>
                <w:sz w:val="22"/>
                <w:szCs w:val="22"/>
              </w:rPr>
              <w:t>Расчеты с поставщиками, подря</w:t>
            </w:r>
            <w:r w:rsidRPr="00412DDB">
              <w:rPr>
                <w:bCs/>
                <w:sz w:val="22"/>
                <w:szCs w:val="22"/>
              </w:rPr>
              <w:t>д</w:t>
            </w:r>
            <w:r w:rsidRPr="00412DDB">
              <w:rPr>
                <w:bCs/>
                <w:sz w:val="22"/>
                <w:szCs w:val="22"/>
              </w:rPr>
              <w:t>чиками и покупателями</w:t>
            </w:r>
          </w:p>
        </w:tc>
        <w:tc>
          <w:tcPr>
            <w:tcW w:w="2884" w:type="dxa"/>
          </w:tcPr>
          <w:p w:rsidR="00C41AC4" w:rsidRPr="00412DDB" w:rsidRDefault="00443833" w:rsidP="00066DBF">
            <w:pPr>
              <w:jc w:val="center"/>
              <w:rPr>
                <w:bCs/>
                <w:sz w:val="22"/>
                <w:szCs w:val="22"/>
                <w:lang w:val="en-US"/>
              </w:rPr>
            </w:pPr>
            <w:r w:rsidRPr="00412DDB">
              <w:rPr>
                <w:bCs/>
                <w:sz w:val="22"/>
                <w:szCs w:val="22"/>
                <w:lang w:val="en-US"/>
              </w:rPr>
              <w:t>339 756</w:t>
            </w:r>
          </w:p>
        </w:tc>
        <w:tc>
          <w:tcPr>
            <w:tcW w:w="3212" w:type="dxa"/>
          </w:tcPr>
          <w:p w:rsidR="00C41AC4" w:rsidRPr="00A460C7" w:rsidRDefault="00CE119D" w:rsidP="00066DBF">
            <w:pPr>
              <w:jc w:val="center"/>
              <w:rPr>
                <w:bCs/>
                <w:sz w:val="22"/>
                <w:szCs w:val="22"/>
              </w:rPr>
            </w:pPr>
            <w:r>
              <w:rPr>
                <w:bCs/>
                <w:sz w:val="22"/>
                <w:szCs w:val="22"/>
              </w:rPr>
              <w:t>703 102</w:t>
            </w:r>
          </w:p>
        </w:tc>
      </w:tr>
      <w:tr w:rsidR="00C41AC4" w:rsidRPr="00412DDB" w:rsidTr="006F74E8">
        <w:tc>
          <w:tcPr>
            <w:tcW w:w="570" w:type="dxa"/>
          </w:tcPr>
          <w:p w:rsidR="00C41AC4" w:rsidRPr="00412DDB" w:rsidRDefault="00C41AC4" w:rsidP="00066DBF">
            <w:pPr>
              <w:jc w:val="both"/>
              <w:rPr>
                <w:bCs/>
                <w:sz w:val="22"/>
                <w:szCs w:val="22"/>
              </w:rPr>
            </w:pPr>
            <w:r w:rsidRPr="00412DDB">
              <w:rPr>
                <w:bCs/>
                <w:sz w:val="22"/>
                <w:szCs w:val="22"/>
              </w:rPr>
              <w:t>6</w:t>
            </w:r>
          </w:p>
        </w:tc>
        <w:tc>
          <w:tcPr>
            <w:tcW w:w="3507" w:type="dxa"/>
          </w:tcPr>
          <w:p w:rsidR="00C41AC4" w:rsidRPr="00412DDB" w:rsidRDefault="00C41AC4" w:rsidP="00066DBF">
            <w:pPr>
              <w:jc w:val="center"/>
              <w:rPr>
                <w:bCs/>
                <w:sz w:val="22"/>
                <w:szCs w:val="22"/>
              </w:rPr>
            </w:pPr>
            <w:r w:rsidRPr="00412DDB">
              <w:rPr>
                <w:bCs/>
                <w:sz w:val="22"/>
                <w:szCs w:val="22"/>
              </w:rPr>
              <w:t>Прочая дебиторская задолже</w:t>
            </w:r>
            <w:r w:rsidRPr="00412DDB">
              <w:rPr>
                <w:bCs/>
                <w:sz w:val="22"/>
                <w:szCs w:val="22"/>
              </w:rPr>
              <w:t>н</w:t>
            </w:r>
            <w:r w:rsidRPr="00412DDB">
              <w:rPr>
                <w:bCs/>
                <w:sz w:val="22"/>
                <w:szCs w:val="22"/>
              </w:rPr>
              <w:t>ность</w:t>
            </w:r>
          </w:p>
        </w:tc>
        <w:tc>
          <w:tcPr>
            <w:tcW w:w="2884" w:type="dxa"/>
          </w:tcPr>
          <w:p w:rsidR="00C41AC4" w:rsidRPr="00412DDB" w:rsidRDefault="00443833" w:rsidP="00066DBF">
            <w:pPr>
              <w:jc w:val="center"/>
              <w:rPr>
                <w:bCs/>
                <w:sz w:val="22"/>
                <w:szCs w:val="22"/>
                <w:lang w:val="en-US"/>
              </w:rPr>
            </w:pPr>
            <w:r w:rsidRPr="00412DDB">
              <w:rPr>
                <w:bCs/>
                <w:sz w:val="22"/>
                <w:szCs w:val="22"/>
                <w:lang w:val="en-US"/>
              </w:rPr>
              <w:t>2 233 594</w:t>
            </w:r>
          </w:p>
        </w:tc>
        <w:tc>
          <w:tcPr>
            <w:tcW w:w="3212" w:type="dxa"/>
          </w:tcPr>
          <w:p w:rsidR="00C41AC4" w:rsidRPr="00A460C7" w:rsidRDefault="00CE119D" w:rsidP="00066DBF">
            <w:pPr>
              <w:jc w:val="center"/>
              <w:rPr>
                <w:bCs/>
                <w:sz w:val="22"/>
                <w:szCs w:val="22"/>
              </w:rPr>
            </w:pPr>
            <w:r>
              <w:rPr>
                <w:bCs/>
                <w:sz w:val="22"/>
                <w:szCs w:val="22"/>
              </w:rPr>
              <w:t>4 428 794</w:t>
            </w:r>
          </w:p>
        </w:tc>
      </w:tr>
      <w:tr w:rsidR="00C41AC4" w:rsidRPr="00412DDB" w:rsidTr="006F74E8">
        <w:tc>
          <w:tcPr>
            <w:tcW w:w="570" w:type="dxa"/>
          </w:tcPr>
          <w:p w:rsidR="00C41AC4" w:rsidRPr="00412DDB" w:rsidRDefault="00C41AC4" w:rsidP="00066DBF">
            <w:pPr>
              <w:jc w:val="both"/>
              <w:rPr>
                <w:bCs/>
                <w:sz w:val="22"/>
                <w:szCs w:val="22"/>
              </w:rPr>
            </w:pPr>
          </w:p>
        </w:tc>
        <w:tc>
          <w:tcPr>
            <w:tcW w:w="3507" w:type="dxa"/>
          </w:tcPr>
          <w:p w:rsidR="00C41AC4" w:rsidRPr="00412DDB" w:rsidRDefault="00C41AC4" w:rsidP="00066DBF">
            <w:pPr>
              <w:jc w:val="center"/>
              <w:rPr>
                <w:bCs/>
                <w:sz w:val="22"/>
                <w:szCs w:val="22"/>
              </w:rPr>
            </w:pPr>
            <w:r w:rsidRPr="00412DDB">
              <w:rPr>
                <w:bCs/>
                <w:sz w:val="22"/>
                <w:szCs w:val="22"/>
              </w:rPr>
              <w:t>В том числе просроченная</w:t>
            </w:r>
          </w:p>
        </w:tc>
        <w:tc>
          <w:tcPr>
            <w:tcW w:w="2884" w:type="dxa"/>
          </w:tcPr>
          <w:p w:rsidR="00C41AC4" w:rsidRPr="00412DDB" w:rsidRDefault="000A2B3B" w:rsidP="00066DBF">
            <w:pPr>
              <w:jc w:val="center"/>
              <w:rPr>
                <w:bCs/>
                <w:sz w:val="22"/>
                <w:szCs w:val="22"/>
              </w:rPr>
            </w:pPr>
            <w:r w:rsidRPr="00412DDB">
              <w:rPr>
                <w:bCs/>
                <w:sz w:val="22"/>
                <w:szCs w:val="22"/>
              </w:rPr>
              <w:t>103 768</w:t>
            </w:r>
          </w:p>
        </w:tc>
        <w:tc>
          <w:tcPr>
            <w:tcW w:w="3212" w:type="dxa"/>
          </w:tcPr>
          <w:p w:rsidR="00C41AC4" w:rsidRPr="00412DDB" w:rsidRDefault="00CE119D" w:rsidP="00066DBF">
            <w:pPr>
              <w:jc w:val="center"/>
              <w:rPr>
                <w:bCs/>
                <w:sz w:val="22"/>
                <w:szCs w:val="22"/>
              </w:rPr>
            </w:pPr>
            <w:r>
              <w:rPr>
                <w:bCs/>
                <w:sz w:val="22"/>
                <w:szCs w:val="22"/>
              </w:rPr>
              <w:t>520 526</w:t>
            </w:r>
          </w:p>
        </w:tc>
      </w:tr>
      <w:tr w:rsidR="00C41AC4" w:rsidRPr="00412DDB" w:rsidTr="006F74E8">
        <w:tc>
          <w:tcPr>
            <w:tcW w:w="570" w:type="dxa"/>
          </w:tcPr>
          <w:p w:rsidR="00C41AC4" w:rsidRPr="00412DDB" w:rsidRDefault="00C41AC4" w:rsidP="00066DBF">
            <w:pPr>
              <w:jc w:val="both"/>
              <w:rPr>
                <w:bCs/>
                <w:sz w:val="22"/>
                <w:szCs w:val="22"/>
              </w:rPr>
            </w:pPr>
          </w:p>
        </w:tc>
        <w:tc>
          <w:tcPr>
            <w:tcW w:w="3507" w:type="dxa"/>
          </w:tcPr>
          <w:p w:rsidR="00C41AC4" w:rsidRPr="00412DDB" w:rsidRDefault="00C41AC4" w:rsidP="00066DBF">
            <w:pPr>
              <w:jc w:val="center"/>
              <w:rPr>
                <w:bCs/>
                <w:sz w:val="22"/>
                <w:szCs w:val="22"/>
              </w:rPr>
            </w:pPr>
            <w:r w:rsidRPr="00412DDB">
              <w:rPr>
                <w:bCs/>
                <w:sz w:val="22"/>
                <w:szCs w:val="22"/>
              </w:rPr>
              <w:t>Всего:</w:t>
            </w:r>
          </w:p>
        </w:tc>
        <w:tc>
          <w:tcPr>
            <w:tcW w:w="2884" w:type="dxa"/>
          </w:tcPr>
          <w:p w:rsidR="00C41AC4" w:rsidRPr="00412DDB" w:rsidRDefault="00443833" w:rsidP="00066DBF">
            <w:pPr>
              <w:jc w:val="center"/>
              <w:rPr>
                <w:bCs/>
                <w:sz w:val="22"/>
                <w:szCs w:val="22"/>
                <w:lang w:val="en-US"/>
              </w:rPr>
            </w:pPr>
            <w:r w:rsidRPr="00412DDB">
              <w:rPr>
                <w:bCs/>
                <w:sz w:val="22"/>
                <w:szCs w:val="22"/>
                <w:lang w:val="en-US"/>
              </w:rPr>
              <w:t>3 165 767</w:t>
            </w:r>
          </w:p>
        </w:tc>
        <w:tc>
          <w:tcPr>
            <w:tcW w:w="3212" w:type="dxa"/>
          </w:tcPr>
          <w:p w:rsidR="00C41AC4" w:rsidRPr="00A460C7" w:rsidRDefault="00CE119D" w:rsidP="00066DBF">
            <w:pPr>
              <w:jc w:val="center"/>
              <w:rPr>
                <w:bCs/>
                <w:sz w:val="22"/>
                <w:szCs w:val="22"/>
              </w:rPr>
            </w:pPr>
            <w:r>
              <w:rPr>
                <w:bCs/>
                <w:sz w:val="22"/>
                <w:szCs w:val="22"/>
              </w:rPr>
              <w:t>6 066 838</w:t>
            </w:r>
          </w:p>
        </w:tc>
      </w:tr>
      <w:tr w:rsidR="00C41AC4" w:rsidRPr="00412DDB" w:rsidTr="006F74E8">
        <w:tc>
          <w:tcPr>
            <w:tcW w:w="570" w:type="dxa"/>
          </w:tcPr>
          <w:p w:rsidR="00C41AC4" w:rsidRPr="00412DDB" w:rsidRDefault="00C41AC4" w:rsidP="00066DBF">
            <w:pPr>
              <w:jc w:val="both"/>
              <w:rPr>
                <w:bCs/>
                <w:sz w:val="22"/>
                <w:szCs w:val="22"/>
              </w:rPr>
            </w:pPr>
          </w:p>
        </w:tc>
        <w:tc>
          <w:tcPr>
            <w:tcW w:w="3507" w:type="dxa"/>
          </w:tcPr>
          <w:p w:rsidR="00C41AC4" w:rsidRPr="00412DDB" w:rsidRDefault="00C41AC4" w:rsidP="00066DBF">
            <w:pPr>
              <w:jc w:val="center"/>
              <w:rPr>
                <w:bCs/>
                <w:sz w:val="22"/>
                <w:szCs w:val="22"/>
              </w:rPr>
            </w:pPr>
            <w:r w:rsidRPr="00412DDB">
              <w:rPr>
                <w:bCs/>
                <w:sz w:val="22"/>
                <w:szCs w:val="22"/>
              </w:rPr>
              <w:t>В том числе просроченная</w:t>
            </w:r>
          </w:p>
        </w:tc>
        <w:tc>
          <w:tcPr>
            <w:tcW w:w="2884" w:type="dxa"/>
          </w:tcPr>
          <w:p w:rsidR="00C41AC4" w:rsidRPr="00412DDB" w:rsidRDefault="000A2B3B" w:rsidP="00066DBF">
            <w:pPr>
              <w:jc w:val="center"/>
              <w:rPr>
                <w:bCs/>
                <w:sz w:val="22"/>
                <w:szCs w:val="22"/>
              </w:rPr>
            </w:pPr>
            <w:r w:rsidRPr="00412DDB">
              <w:rPr>
                <w:bCs/>
                <w:sz w:val="22"/>
                <w:szCs w:val="22"/>
              </w:rPr>
              <w:t>103 768</w:t>
            </w:r>
          </w:p>
        </w:tc>
        <w:tc>
          <w:tcPr>
            <w:tcW w:w="3212" w:type="dxa"/>
          </w:tcPr>
          <w:p w:rsidR="00C41AC4" w:rsidRPr="00412DDB" w:rsidRDefault="00CE119D" w:rsidP="00066DBF">
            <w:pPr>
              <w:jc w:val="center"/>
              <w:rPr>
                <w:bCs/>
                <w:sz w:val="22"/>
                <w:szCs w:val="22"/>
              </w:rPr>
            </w:pPr>
            <w:r>
              <w:rPr>
                <w:bCs/>
                <w:sz w:val="22"/>
                <w:szCs w:val="22"/>
              </w:rPr>
              <w:t>520 526</w:t>
            </w:r>
          </w:p>
        </w:tc>
      </w:tr>
    </w:tbl>
    <w:p w:rsidR="00C41AC4" w:rsidRPr="00412DDB" w:rsidRDefault="00C41AC4" w:rsidP="00C41AC4">
      <w:pPr>
        <w:pStyle w:val="em-4"/>
        <w:rPr>
          <w:bCs/>
          <w:iCs/>
        </w:rPr>
      </w:pPr>
    </w:p>
    <w:p w:rsidR="00733BC4" w:rsidRPr="00412DDB" w:rsidRDefault="00733BC4" w:rsidP="00AC0641">
      <w:pPr>
        <w:pStyle w:val="em-4"/>
      </w:pPr>
    </w:p>
    <w:p w:rsidR="00B37CA9" w:rsidRPr="00412DDB" w:rsidRDefault="00B37CA9" w:rsidP="00AC0641">
      <w:pPr>
        <w:pStyle w:val="em-4"/>
      </w:pPr>
      <w:r w:rsidRPr="00412DDB">
        <w:rPr>
          <w:bCs/>
          <w:iCs/>
        </w:rPr>
        <w:t>Информация о дебиторах, на долю которых приходится не менее 10 процентов от общей суммы д</w:t>
      </w:r>
      <w:r w:rsidRPr="00412DDB">
        <w:rPr>
          <w:bCs/>
          <w:iCs/>
        </w:rPr>
        <w:t>е</w:t>
      </w:r>
      <w:r w:rsidRPr="00412DDB">
        <w:rPr>
          <w:bCs/>
          <w:iCs/>
        </w:rPr>
        <w:t>биторской задолженности</w:t>
      </w:r>
      <w:r w:rsidRPr="00412DDB">
        <w:t xml:space="preserve"> кредитной организации – эмитента, входящих в состав дебиторской задолженн</w:t>
      </w:r>
      <w:r w:rsidRPr="00412DDB">
        <w:t>о</w:t>
      </w:r>
      <w:r w:rsidRPr="00412DDB">
        <w:t xml:space="preserve">сти кредитной организации </w:t>
      </w:r>
      <w:r w:rsidR="00B140EC">
        <w:t>–</w:t>
      </w:r>
      <w:r w:rsidRPr="00412DDB">
        <w:t xml:space="preserve"> эмитента за отчетный период</w:t>
      </w:r>
      <w:r w:rsidRPr="00412DDB">
        <w:rPr>
          <w:rStyle w:val="af0"/>
          <w:vanish/>
        </w:rPr>
        <w:footnoteReference w:id="87"/>
      </w:r>
      <w:r w:rsidRPr="00412DDB">
        <w:t>:</w:t>
      </w:r>
      <w:r w:rsidR="00F539A8" w:rsidRPr="00412DDB">
        <w:t xml:space="preserve"> отсутствует</w:t>
      </w:r>
    </w:p>
    <w:p w:rsidR="00AC0641" w:rsidRPr="00412DDB" w:rsidRDefault="00AC0641" w:rsidP="00AC0641">
      <w:pPr>
        <w:pStyle w:val="em-4"/>
      </w:pPr>
    </w:p>
    <w:p w:rsidR="00AC0641" w:rsidRPr="00412DDB" w:rsidRDefault="00AC0641" w:rsidP="00AC0641">
      <w:pPr>
        <w:pStyle w:val="em-4"/>
      </w:pPr>
      <w:r w:rsidRPr="00412DDB">
        <w:t>Для физического лица: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4320"/>
        <w:gridCol w:w="2107"/>
      </w:tblGrid>
      <w:tr w:rsidR="00AC0641" w:rsidRPr="00412DDB" w:rsidTr="006F74E8">
        <w:tc>
          <w:tcPr>
            <w:tcW w:w="3780" w:type="dxa"/>
          </w:tcPr>
          <w:p w:rsidR="00AC0641" w:rsidRPr="00412DDB" w:rsidRDefault="00AC0641" w:rsidP="00F237F6">
            <w:pPr>
              <w:pStyle w:val="em-4"/>
              <w:ind w:firstLine="0"/>
            </w:pPr>
            <w:r w:rsidRPr="00412DDB">
              <w:t>фамилия, имя, отчество:</w:t>
            </w:r>
          </w:p>
        </w:tc>
        <w:tc>
          <w:tcPr>
            <w:tcW w:w="6427" w:type="dxa"/>
            <w:gridSpan w:val="2"/>
          </w:tcPr>
          <w:p w:rsidR="00AC0641" w:rsidRPr="00412DDB" w:rsidRDefault="00B140EC" w:rsidP="00F237F6">
            <w:pPr>
              <w:pStyle w:val="em-4"/>
              <w:ind w:firstLine="0"/>
            </w:pPr>
            <w:r>
              <w:t>–</w:t>
            </w:r>
          </w:p>
        </w:tc>
      </w:tr>
      <w:tr w:rsidR="00AC0641" w:rsidRPr="00412DDB" w:rsidTr="006F74E8">
        <w:tc>
          <w:tcPr>
            <w:tcW w:w="3780" w:type="dxa"/>
            <w:tcBorders>
              <w:bottom w:val="single" w:sz="4" w:space="0" w:color="auto"/>
            </w:tcBorders>
          </w:tcPr>
          <w:p w:rsidR="00AC0641" w:rsidRPr="00412DDB" w:rsidRDefault="00AC0641" w:rsidP="00F237F6">
            <w:pPr>
              <w:pStyle w:val="em-4"/>
              <w:ind w:firstLine="0"/>
            </w:pPr>
            <w:r w:rsidRPr="00412DDB">
              <w:t>сумма задолженности</w:t>
            </w:r>
          </w:p>
        </w:tc>
        <w:tc>
          <w:tcPr>
            <w:tcW w:w="4320" w:type="dxa"/>
            <w:tcBorders>
              <w:bottom w:val="single" w:sz="4" w:space="0" w:color="auto"/>
            </w:tcBorders>
          </w:tcPr>
          <w:p w:rsidR="00AC0641" w:rsidRPr="00412DDB" w:rsidRDefault="00B140EC" w:rsidP="00F237F6">
            <w:pPr>
              <w:pStyle w:val="em-4"/>
              <w:ind w:firstLine="0"/>
            </w:pPr>
            <w:r>
              <w:t>–</w:t>
            </w:r>
          </w:p>
        </w:tc>
        <w:tc>
          <w:tcPr>
            <w:tcW w:w="2107" w:type="dxa"/>
            <w:tcBorders>
              <w:bottom w:val="single" w:sz="4" w:space="0" w:color="auto"/>
            </w:tcBorders>
          </w:tcPr>
          <w:p w:rsidR="00AC0641" w:rsidRPr="00412DDB" w:rsidRDefault="00AC0641" w:rsidP="00F237F6">
            <w:pPr>
              <w:pStyle w:val="em-4"/>
              <w:ind w:firstLine="0"/>
            </w:pPr>
            <w:r w:rsidRPr="00412DDB">
              <w:t>руб.</w:t>
            </w:r>
          </w:p>
        </w:tc>
      </w:tr>
      <w:tr w:rsidR="00A4220C" w:rsidRPr="00412DDB" w:rsidTr="006F74E8">
        <w:tc>
          <w:tcPr>
            <w:tcW w:w="3780" w:type="dxa"/>
            <w:tcBorders>
              <w:bottom w:val="nil"/>
            </w:tcBorders>
          </w:tcPr>
          <w:p w:rsidR="00A4220C" w:rsidRPr="00412DDB" w:rsidRDefault="00A4220C" w:rsidP="00F237F6">
            <w:pPr>
              <w:pStyle w:val="em-4"/>
              <w:ind w:firstLine="0"/>
            </w:pPr>
            <w:r w:rsidRPr="00412DDB">
              <w:t>размер и условия просроченной з</w:t>
            </w:r>
            <w:r w:rsidRPr="00412DDB">
              <w:t>а</w:t>
            </w:r>
            <w:r w:rsidRPr="00412DDB">
              <w:t>долженности</w:t>
            </w:r>
          </w:p>
        </w:tc>
        <w:tc>
          <w:tcPr>
            <w:tcW w:w="6427" w:type="dxa"/>
            <w:gridSpan w:val="2"/>
            <w:tcBorders>
              <w:bottom w:val="nil"/>
            </w:tcBorders>
          </w:tcPr>
          <w:p w:rsidR="00A4220C" w:rsidRPr="00412DDB" w:rsidRDefault="00B140EC" w:rsidP="00F237F6">
            <w:pPr>
              <w:pStyle w:val="em-4"/>
              <w:ind w:firstLine="0"/>
              <w:jc w:val="center"/>
              <w:rPr>
                <w:vanish/>
              </w:rPr>
            </w:pPr>
            <w:r>
              <w:rPr>
                <w:vanish/>
              </w:rPr>
              <w:t>–</w:t>
            </w:r>
          </w:p>
        </w:tc>
      </w:tr>
      <w:tr w:rsidR="00A4220C" w:rsidRPr="00412DDB" w:rsidTr="006F74E8">
        <w:trPr>
          <w:hidden/>
        </w:trPr>
        <w:tc>
          <w:tcPr>
            <w:tcW w:w="10207" w:type="dxa"/>
            <w:gridSpan w:val="3"/>
            <w:tcBorders>
              <w:top w:val="nil"/>
            </w:tcBorders>
          </w:tcPr>
          <w:p w:rsidR="00A4220C" w:rsidRPr="00412DDB" w:rsidRDefault="00A4220C" w:rsidP="00F237F6">
            <w:pPr>
              <w:pStyle w:val="em-4"/>
              <w:ind w:firstLine="0"/>
              <w:jc w:val="center"/>
              <w:rPr>
                <w:vanish/>
                <w:sz w:val="2"/>
                <w:szCs w:val="2"/>
              </w:rPr>
            </w:pPr>
          </w:p>
        </w:tc>
      </w:tr>
      <w:tr w:rsidR="00AC0641" w:rsidRPr="00412DDB" w:rsidTr="006F74E8">
        <w:trPr>
          <w:hidden/>
        </w:trPr>
        <w:tc>
          <w:tcPr>
            <w:tcW w:w="3780" w:type="dxa"/>
          </w:tcPr>
          <w:p w:rsidR="00AC0641" w:rsidRPr="00412DDB" w:rsidRDefault="00AC0641" w:rsidP="00F237F6">
            <w:pPr>
              <w:pStyle w:val="em-4"/>
              <w:ind w:firstLine="0"/>
              <w:rPr>
                <w:vanish/>
              </w:rPr>
            </w:pPr>
          </w:p>
        </w:tc>
        <w:tc>
          <w:tcPr>
            <w:tcW w:w="6427" w:type="dxa"/>
            <w:gridSpan w:val="2"/>
          </w:tcPr>
          <w:p w:rsidR="00AC0641" w:rsidRPr="00412DDB" w:rsidRDefault="000C7A1E" w:rsidP="00F237F6">
            <w:pPr>
              <w:pStyle w:val="em-4"/>
              <w:ind w:firstLine="0"/>
              <w:jc w:val="center"/>
              <w:rPr>
                <w:vanish/>
              </w:rPr>
            </w:pPr>
            <w:r w:rsidRPr="00412DDB">
              <w:rPr>
                <w:vanish/>
                <w:sz w:val="16"/>
                <w:szCs w:val="16"/>
              </w:rPr>
              <w:t>(процентная ставка, штрафные санкции, пени)</w:t>
            </w:r>
          </w:p>
        </w:tc>
      </w:tr>
    </w:tbl>
    <w:p w:rsidR="00AC0641" w:rsidRPr="00412DDB" w:rsidRDefault="00AC0641" w:rsidP="00AC0641">
      <w:pPr>
        <w:pStyle w:val="em-4"/>
      </w:pPr>
    </w:p>
    <w:tbl>
      <w:tblPr>
        <w:tblW w:w="0" w:type="auto"/>
        <w:tblInd w:w="-34" w:type="dxa"/>
        <w:tblLook w:val="01E0" w:firstRow="1" w:lastRow="1" w:firstColumn="1" w:lastColumn="1" w:noHBand="0" w:noVBand="0"/>
      </w:tblPr>
      <w:tblGrid>
        <w:gridCol w:w="1908"/>
        <w:gridCol w:w="1353"/>
        <w:gridCol w:w="1332"/>
        <w:gridCol w:w="5614"/>
      </w:tblGrid>
      <w:tr w:rsidR="000C7A1E" w:rsidRPr="00412DDB" w:rsidTr="006F74E8">
        <w:tc>
          <w:tcPr>
            <w:tcW w:w="1908" w:type="dxa"/>
          </w:tcPr>
          <w:p w:rsidR="000C7A1E" w:rsidRPr="00412DDB" w:rsidRDefault="000C7A1E" w:rsidP="00F237F6">
            <w:pPr>
              <w:pStyle w:val="em-4"/>
              <w:ind w:firstLine="0"/>
            </w:pPr>
            <w:r w:rsidRPr="00412DDB">
              <w:t>Данный дебитор</w:t>
            </w:r>
          </w:p>
        </w:tc>
        <w:tc>
          <w:tcPr>
            <w:tcW w:w="1353" w:type="dxa"/>
          </w:tcPr>
          <w:p w:rsidR="000C7A1E" w:rsidRPr="00412DDB" w:rsidRDefault="00B140EC" w:rsidP="00F237F6">
            <w:pPr>
              <w:pStyle w:val="em-4"/>
              <w:ind w:firstLine="0"/>
            </w:pPr>
            <w:r>
              <w:t>–</w:t>
            </w:r>
          </w:p>
        </w:tc>
        <w:tc>
          <w:tcPr>
            <w:tcW w:w="6946" w:type="dxa"/>
            <w:gridSpan w:val="2"/>
          </w:tcPr>
          <w:p w:rsidR="000C7A1E" w:rsidRPr="00412DDB" w:rsidRDefault="000C7A1E" w:rsidP="00F237F6">
            <w:pPr>
              <w:pStyle w:val="em-4"/>
              <w:ind w:firstLine="0"/>
            </w:pPr>
            <w:r w:rsidRPr="00412DDB">
              <w:t xml:space="preserve">аффилированным лицом кредитной  организации </w:t>
            </w:r>
            <w:r w:rsidR="006F74E8" w:rsidRPr="00412DDB">
              <w:t>–эмитента:</w:t>
            </w:r>
          </w:p>
        </w:tc>
      </w:tr>
      <w:tr w:rsidR="000C7A1E" w:rsidRPr="00412DDB" w:rsidTr="006F74E8">
        <w:tc>
          <w:tcPr>
            <w:tcW w:w="1908" w:type="dxa"/>
          </w:tcPr>
          <w:p w:rsidR="000C7A1E" w:rsidRPr="00412DDB" w:rsidRDefault="000C7A1E" w:rsidP="000C7A1E">
            <w:pPr>
              <w:pStyle w:val="em-6"/>
            </w:pPr>
          </w:p>
        </w:tc>
        <w:tc>
          <w:tcPr>
            <w:tcW w:w="1353" w:type="dxa"/>
          </w:tcPr>
          <w:p w:rsidR="000C7A1E" w:rsidRPr="00412DDB" w:rsidRDefault="000C7A1E" w:rsidP="00F237F6">
            <w:pPr>
              <w:pStyle w:val="em-6"/>
              <w:ind w:firstLine="0"/>
              <w:jc w:val="center"/>
            </w:pPr>
            <w:r w:rsidRPr="00412DDB">
              <w:t xml:space="preserve">(указывается: является </w:t>
            </w:r>
            <w:r w:rsidRPr="00412DDB">
              <w:br/>
              <w:t>или не является)</w:t>
            </w:r>
          </w:p>
        </w:tc>
        <w:tc>
          <w:tcPr>
            <w:tcW w:w="6946" w:type="dxa"/>
            <w:gridSpan w:val="2"/>
          </w:tcPr>
          <w:p w:rsidR="000C7A1E" w:rsidRPr="00412DDB" w:rsidRDefault="000C7A1E" w:rsidP="000C7A1E">
            <w:pPr>
              <w:pStyle w:val="em-6"/>
            </w:pPr>
          </w:p>
        </w:tc>
      </w:tr>
      <w:tr w:rsidR="000C7A1E" w:rsidRPr="00412DDB" w:rsidTr="006F74E8">
        <w:tc>
          <w:tcPr>
            <w:tcW w:w="10207" w:type="dxa"/>
            <w:gridSpan w:val="4"/>
          </w:tcPr>
          <w:p w:rsidR="000C7A1E" w:rsidRPr="00412DDB" w:rsidRDefault="000C7A1E" w:rsidP="00F237F6">
            <w:pPr>
              <w:pStyle w:val="prilozhenie"/>
              <w:spacing w:line="240" w:lineRule="atLeast"/>
              <w:ind w:firstLine="0"/>
            </w:pPr>
          </w:p>
        </w:tc>
      </w:tr>
      <w:tr w:rsidR="000C7A1E" w:rsidRPr="00412DDB" w:rsidTr="006F74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93" w:type="dxa"/>
            <w:gridSpan w:val="3"/>
          </w:tcPr>
          <w:p w:rsidR="000C7A1E" w:rsidRPr="00412DDB" w:rsidRDefault="000C7A1E" w:rsidP="00F237F6">
            <w:pPr>
              <w:pStyle w:val="em-4"/>
              <w:ind w:firstLine="0"/>
            </w:pPr>
            <w:r w:rsidRPr="00412DDB">
              <w:t>доля участия аффилированного лица в уста</w:t>
            </w:r>
            <w:r w:rsidRPr="00412DDB">
              <w:t>в</w:t>
            </w:r>
            <w:r w:rsidRPr="00412DDB">
              <w:t>ном капитале кредитной организации –эмитента</w:t>
            </w:r>
          </w:p>
        </w:tc>
        <w:tc>
          <w:tcPr>
            <w:tcW w:w="5614" w:type="dxa"/>
          </w:tcPr>
          <w:p w:rsidR="000C7A1E" w:rsidRPr="00412DDB" w:rsidRDefault="00B140EC" w:rsidP="00F237F6">
            <w:pPr>
              <w:pStyle w:val="em-4"/>
              <w:ind w:firstLine="0"/>
            </w:pPr>
            <w:r>
              <w:t>–</w:t>
            </w:r>
          </w:p>
        </w:tc>
      </w:tr>
      <w:tr w:rsidR="000C7A1E" w:rsidRPr="00412DDB" w:rsidTr="006F74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93" w:type="dxa"/>
            <w:gridSpan w:val="3"/>
          </w:tcPr>
          <w:p w:rsidR="000C7A1E" w:rsidRPr="00412DDB" w:rsidRDefault="000C7A1E" w:rsidP="00F237F6">
            <w:pPr>
              <w:pStyle w:val="em-4"/>
              <w:ind w:firstLine="0"/>
            </w:pPr>
            <w:r w:rsidRPr="00412DDB">
              <w:t>доля обыкновенных акций кредитной орган</w:t>
            </w:r>
            <w:r w:rsidRPr="00412DDB">
              <w:t>и</w:t>
            </w:r>
            <w:r w:rsidRPr="00412DDB">
              <w:t xml:space="preserve">зации </w:t>
            </w:r>
            <w:r w:rsidR="00B140EC">
              <w:t>–</w:t>
            </w:r>
            <w:r w:rsidRPr="00412DDB">
              <w:t xml:space="preserve"> эмитента, принадлежащих аффилир</w:t>
            </w:r>
            <w:r w:rsidRPr="00412DDB">
              <w:t>о</w:t>
            </w:r>
            <w:r w:rsidRPr="00412DDB">
              <w:t>ванному лицу</w:t>
            </w:r>
          </w:p>
        </w:tc>
        <w:tc>
          <w:tcPr>
            <w:tcW w:w="5614" w:type="dxa"/>
          </w:tcPr>
          <w:p w:rsidR="000C7A1E" w:rsidRPr="00412DDB" w:rsidRDefault="00B140EC" w:rsidP="00F237F6">
            <w:pPr>
              <w:pStyle w:val="em-4"/>
              <w:ind w:firstLine="0"/>
            </w:pPr>
            <w:r>
              <w:t>–</w:t>
            </w:r>
          </w:p>
        </w:tc>
      </w:tr>
      <w:tr w:rsidR="008423F0" w:rsidRPr="00412DDB" w:rsidTr="006F74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7" w:type="dxa"/>
            <w:gridSpan w:val="4"/>
          </w:tcPr>
          <w:p w:rsidR="008423F0" w:rsidRPr="00412DDB" w:rsidRDefault="008423F0" w:rsidP="00F237F6">
            <w:pPr>
              <w:pStyle w:val="em-4"/>
              <w:ind w:firstLine="0"/>
            </w:pPr>
            <w:r w:rsidRPr="00412DDB">
              <w:t>должности, которые аффилированное лицо, являющееся физическим лицом, занимает в кредитной орг</w:t>
            </w:r>
            <w:r w:rsidRPr="00412DDB">
              <w:t>а</w:t>
            </w:r>
            <w:r w:rsidRPr="00412DDB">
              <w:t xml:space="preserve">низации </w:t>
            </w:r>
            <w:r w:rsidR="00B140EC">
              <w:t>–</w:t>
            </w:r>
            <w:r w:rsidRPr="00412DDB">
              <w:t xml:space="preserve"> эмитенте, его дочерних и зависимых обществах, основном (материнском) обществе, управл</w:t>
            </w:r>
            <w:r w:rsidRPr="00412DDB">
              <w:t>я</w:t>
            </w:r>
            <w:r w:rsidRPr="00412DDB">
              <w:t>ющей организации:</w:t>
            </w:r>
            <w:r w:rsidR="00037BEF" w:rsidRPr="00412DDB">
              <w:t xml:space="preserve">   </w:t>
            </w:r>
            <w:r w:rsidR="00B140EC">
              <w:t>–</w:t>
            </w:r>
          </w:p>
        </w:tc>
      </w:tr>
      <w:tr w:rsidR="008423F0" w:rsidRPr="00412DDB" w:rsidTr="006F74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7" w:type="dxa"/>
            <w:gridSpan w:val="4"/>
          </w:tcPr>
          <w:p w:rsidR="008423F0" w:rsidRPr="00412DDB" w:rsidRDefault="008423F0" w:rsidP="00F237F6">
            <w:pPr>
              <w:pStyle w:val="em-4"/>
              <w:ind w:firstLine="0"/>
            </w:pPr>
          </w:p>
        </w:tc>
      </w:tr>
    </w:tbl>
    <w:p w:rsidR="000C7A1E" w:rsidRPr="00412DDB" w:rsidRDefault="000C7A1E" w:rsidP="000C7A1E">
      <w:pPr>
        <w:pStyle w:val="em-4"/>
      </w:pPr>
    </w:p>
    <w:p w:rsidR="00B37CA9" w:rsidRPr="00412DDB" w:rsidRDefault="00B37CA9" w:rsidP="008423F0">
      <w:pPr>
        <w:pStyle w:val="em-4"/>
      </w:pPr>
      <w:r w:rsidRPr="00412DDB">
        <w:t>Для коммерческих организаций:</w:t>
      </w:r>
    </w:p>
    <w:p w:rsidR="008423F0" w:rsidRPr="00412DDB" w:rsidRDefault="008423F0" w:rsidP="008423F0">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4143"/>
        <w:gridCol w:w="1927"/>
      </w:tblGrid>
      <w:tr w:rsidR="008423F0" w:rsidRPr="00412DDB" w:rsidTr="006F74E8">
        <w:tc>
          <w:tcPr>
            <w:tcW w:w="4137" w:type="dxa"/>
          </w:tcPr>
          <w:p w:rsidR="008423F0" w:rsidRPr="00412DDB" w:rsidRDefault="008423F0" w:rsidP="00F237F6">
            <w:pPr>
              <w:pStyle w:val="em-4"/>
              <w:ind w:firstLine="0"/>
            </w:pPr>
            <w:r w:rsidRPr="00412DDB">
              <w:t>Полное фирменное наименование:</w:t>
            </w:r>
          </w:p>
        </w:tc>
        <w:tc>
          <w:tcPr>
            <w:tcW w:w="6070" w:type="dxa"/>
            <w:gridSpan w:val="2"/>
          </w:tcPr>
          <w:p w:rsidR="008423F0" w:rsidRPr="00412DDB" w:rsidRDefault="00B140EC" w:rsidP="00F237F6">
            <w:pPr>
              <w:pStyle w:val="em-4"/>
              <w:ind w:firstLine="0"/>
            </w:pPr>
            <w:r>
              <w:t>–</w:t>
            </w:r>
          </w:p>
        </w:tc>
      </w:tr>
      <w:tr w:rsidR="008423F0" w:rsidRPr="00412DDB" w:rsidTr="006F74E8">
        <w:tc>
          <w:tcPr>
            <w:tcW w:w="4137" w:type="dxa"/>
          </w:tcPr>
          <w:p w:rsidR="008423F0" w:rsidRPr="00412DDB" w:rsidRDefault="008423F0" w:rsidP="00F237F6">
            <w:pPr>
              <w:pStyle w:val="em-4"/>
              <w:ind w:firstLine="0"/>
            </w:pPr>
            <w:r w:rsidRPr="00412DDB">
              <w:t>Сокращенное фирменное наименование:</w:t>
            </w:r>
          </w:p>
        </w:tc>
        <w:tc>
          <w:tcPr>
            <w:tcW w:w="6070" w:type="dxa"/>
            <w:gridSpan w:val="2"/>
          </w:tcPr>
          <w:p w:rsidR="008423F0" w:rsidRPr="00412DDB" w:rsidRDefault="00B140EC" w:rsidP="00037BEF">
            <w:pPr>
              <w:pStyle w:val="em-4"/>
              <w:ind w:firstLine="0"/>
              <w:jc w:val="center"/>
            </w:pPr>
            <w:r>
              <w:t>–</w:t>
            </w:r>
          </w:p>
        </w:tc>
      </w:tr>
      <w:tr w:rsidR="008423F0" w:rsidRPr="00412DDB" w:rsidTr="006F74E8">
        <w:tc>
          <w:tcPr>
            <w:tcW w:w="4137" w:type="dxa"/>
          </w:tcPr>
          <w:p w:rsidR="008423F0" w:rsidRPr="00412DDB" w:rsidRDefault="008423F0" w:rsidP="00F237F6">
            <w:pPr>
              <w:pStyle w:val="em-4"/>
              <w:ind w:firstLine="0"/>
            </w:pPr>
            <w:r w:rsidRPr="00412DDB">
              <w:t>Место нахождения:</w:t>
            </w:r>
          </w:p>
        </w:tc>
        <w:tc>
          <w:tcPr>
            <w:tcW w:w="6070" w:type="dxa"/>
            <w:gridSpan w:val="2"/>
          </w:tcPr>
          <w:p w:rsidR="008423F0" w:rsidRPr="00412DDB" w:rsidRDefault="00B140EC" w:rsidP="00F237F6">
            <w:pPr>
              <w:pStyle w:val="em-4"/>
              <w:ind w:firstLine="0"/>
            </w:pPr>
            <w:r>
              <w:t>–</w:t>
            </w:r>
          </w:p>
        </w:tc>
      </w:tr>
      <w:tr w:rsidR="008423F0" w:rsidRPr="00412DDB" w:rsidTr="006F74E8">
        <w:tc>
          <w:tcPr>
            <w:tcW w:w="4137" w:type="dxa"/>
          </w:tcPr>
          <w:p w:rsidR="008423F0" w:rsidRPr="00412DDB" w:rsidRDefault="008423F0" w:rsidP="00F237F6">
            <w:pPr>
              <w:pStyle w:val="em-4"/>
              <w:ind w:firstLine="0"/>
            </w:pPr>
            <w:r w:rsidRPr="00412DDB">
              <w:t>ИНН (если применимо):</w:t>
            </w:r>
          </w:p>
        </w:tc>
        <w:tc>
          <w:tcPr>
            <w:tcW w:w="6070" w:type="dxa"/>
            <w:gridSpan w:val="2"/>
          </w:tcPr>
          <w:p w:rsidR="008423F0" w:rsidRPr="00412DDB" w:rsidRDefault="00B140EC" w:rsidP="00037BEF">
            <w:pPr>
              <w:pStyle w:val="em-4"/>
              <w:ind w:firstLine="0"/>
              <w:jc w:val="center"/>
            </w:pPr>
            <w:r>
              <w:t>–</w:t>
            </w:r>
          </w:p>
        </w:tc>
      </w:tr>
      <w:tr w:rsidR="008423F0" w:rsidRPr="00412DDB" w:rsidTr="006F74E8">
        <w:tc>
          <w:tcPr>
            <w:tcW w:w="4137" w:type="dxa"/>
          </w:tcPr>
          <w:p w:rsidR="008423F0" w:rsidRPr="00412DDB" w:rsidRDefault="008423F0" w:rsidP="00F237F6">
            <w:pPr>
              <w:pStyle w:val="em-4"/>
              <w:ind w:firstLine="0"/>
            </w:pPr>
            <w:r w:rsidRPr="00412DDB">
              <w:t>ОГРН (если применимо):</w:t>
            </w:r>
          </w:p>
        </w:tc>
        <w:tc>
          <w:tcPr>
            <w:tcW w:w="6070" w:type="dxa"/>
            <w:gridSpan w:val="2"/>
          </w:tcPr>
          <w:p w:rsidR="008423F0" w:rsidRPr="00412DDB" w:rsidRDefault="00B140EC" w:rsidP="00037BEF">
            <w:pPr>
              <w:pStyle w:val="em-4"/>
              <w:ind w:firstLine="0"/>
              <w:jc w:val="center"/>
            </w:pPr>
            <w:r>
              <w:t>–</w:t>
            </w:r>
          </w:p>
        </w:tc>
      </w:tr>
      <w:tr w:rsidR="008423F0" w:rsidRPr="00412DDB" w:rsidTr="006F74E8">
        <w:tc>
          <w:tcPr>
            <w:tcW w:w="4137" w:type="dxa"/>
          </w:tcPr>
          <w:p w:rsidR="008423F0" w:rsidRPr="00412DDB" w:rsidRDefault="008423F0" w:rsidP="004209C1">
            <w:pPr>
              <w:pStyle w:val="em-4"/>
              <w:ind w:firstLine="0"/>
            </w:pPr>
            <w:r w:rsidRPr="00412DDB">
              <w:t>сумма задолженности</w:t>
            </w:r>
            <w:r w:rsidR="006748DB" w:rsidRPr="00412DDB">
              <w:t xml:space="preserve"> на </w:t>
            </w:r>
          </w:p>
        </w:tc>
        <w:tc>
          <w:tcPr>
            <w:tcW w:w="4143" w:type="dxa"/>
          </w:tcPr>
          <w:p w:rsidR="008423F0" w:rsidRPr="00412DDB" w:rsidRDefault="00B140EC" w:rsidP="0098335C">
            <w:pPr>
              <w:pStyle w:val="em-4"/>
              <w:ind w:firstLine="0"/>
            </w:pPr>
            <w:r>
              <w:t>–</w:t>
            </w:r>
          </w:p>
        </w:tc>
        <w:tc>
          <w:tcPr>
            <w:tcW w:w="1927" w:type="dxa"/>
          </w:tcPr>
          <w:p w:rsidR="008423F0" w:rsidRPr="00412DDB" w:rsidRDefault="009B22C6" w:rsidP="00F237F6">
            <w:pPr>
              <w:pStyle w:val="em-4"/>
              <w:ind w:firstLine="0"/>
            </w:pPr>
            <w:r>
              <w:t>Тыс. руб.</w:t>
            </w:r>
          </w:p>
        </w:tc>
      </w:tr>
      <w:tr w:rsidR="00F540AF" w:rsidRPr="00412DDB" w:rsidTr="006F74E8">
        <w:tc>
          <w:tcPr>
            <w:tcW w:w="4137" w:type="dxa"/>
          </w:tcPr>
          <w:p w:rsidR="00F540AF" w:rsidRPr="00412DDB" w:rsidRDefault="00F540AF" w:rsidP="004209C1">
            <w:pPr>
              <w:pStyle w:val="em-4"/>
              <w:ind w:firstLine="0"/>
            </w:pPr>
            <w:r w:rsidRPr="00412DDB">
              <w:t>размер и условия просроченной задо</w:t>
            </w:r>
            <w:r w:rsidRPr="00412DDB">
              <w:t>л</w:t>
            </w:r>
            <w:r w:rsidRPr="00412DDB">
              <w:t>женности</w:t>
            </w:r>
          </w:p>
        </w:tc>
        <w:tc>
          <w:tcPr>
            <w:tcW w:w="6070" w:type="dxa"/>
            <w:gridSpan w:val="2"/>
          </w:tcPr>
          <w:p w:rsidR="00F540AF" w:rsidRPr="00412DDB" w:rsidRDefault="00F540AF" w:rsidP="00F237F6">
            <w:pPr>
              <w:pStyle w:val="em-4"/>
              <w:ind w:firstLine="0"/>
            </w:pPr>
          </w:p>
        </w:tc>
      </w:tr>
      <w:tr w:rsidR="008423F0" w:rsidRPr="00412DDB" w:rsidTr="006F74E8">
        <w:trPr>
          <w:hidden/>
        </w:trPr>
        <w:tc>
          <w:tcPr>
            <w:tcW w:w="10207" w:type="dxa"/>
            <w:gridSpan w:val="3"/>
          </w:tcPr>
          <w:p w:rsidR="008423F0" w:rsidRPr="00412DDB" w:rsidRDefault="008423F0" w:rsidP="00F237F6">
            <w:pPr>
              <w:pStyle w:val="em-4"/>
              <w:ind w:firstLine="0"/>
              <w:jc w:val="right"/>
              <w:rPr>
                <w:vanish/>
                <w:sz w:val="16"/>
                <w:szCs w:val="16"/>
              </w:rPr>
            </w:pPr>
            <w:r w:rsidRPr="00412DDB">
              <w:rPr>
                <w:vanish/>
                <w:sz w:val="16"/>
                <w:szCs w:val="16"/>
              </w:rPr>
              <w:t>(процентная ставка, штрафные санкции, пени)</w:t>
            </w:r>
          </w:p>
        </w:tc>
      </w:tr>
    </w:tbl>
    <w:p w:rsidR="008423F0" w:rsidRPr="00412DDB" w:rsidRDefault="008423F0" w:rsidP="008423F0">
      <w:pPr>
        <w:pStyle w:val="em-4"/>
      </w:pPr>
    </w:p>
    <w:tbl>
      <w:tblPr>
        <w:tblW w:w="10917" w:type="dxa"/>
        <w:tblLook w:val="01E0" w:firstRow="1" w:lastRow="1" w:firstColumn="1" w:lastColumn="1" w:noHBand="0" w:noVBand="0"/>
      </w:tblPr>
      <w:tblGrid>
        <w:gridCol w:w="1260"/>
        <w:gridCol w:w="1461"/>
        <w:gridCol w:w="4839"/>
        <w:gridCol w:w="2613"/>
        <w:gridCol w:w="744"/>
      </w:tblGrid>
      <w:tr w:rsidR="008423F0" w:rsidRPr="00412DDB" w:rsidTr="0089465B">
        <w:tc>
          <w:tcPr>
            <w:tcW w:w="1260" w:type="dxa"/>
          </w:tcPr>
          <w:p w:rsidR="008423F0" w:rsidRPr="00412DDB" w:rsidRDefault="008423F0" w:rsidP="00F237F6">
            <w:pPr>
              <w:pStyle w:val="em-4"/>
              <w:ind w:firstLine="0"/>
            </w:pPr>
            <w:r w:rsidRPr="00412DDB">
              <w:t>Данный дебитор</w:t>
            </w:r>
          </w:p>
        </w:tc>
        <w:tc>
          <w:tcPr>
            <w:tcW w:w="1461" w:type="dxa"/>
          </w:tcPr>
          <w:p w:rsidR="008423F0" w:rsidRPr="00412DDB" w:rsidRDefault="00B140EC" w:rsidP="00F237F6">
            <w:pPr>
              <w:pStyle w:val="em-4"/>
              <w:ind w:firstLine="0"/>
            </w:pPr>
            <w:r>
              <w:t>–</w:t>
            </w:r>
          </w:p>
        </w:tc>
        <w:tc>
          <w:tcPr>
            <w:tcW w:w="8196" w:type="dxa"/>
            <w:gridSpan w:val="3"/>
          </w:tcPr>
          <w:p w:rsidR="008423F0" w:rsidRPr="00412DDB" w:rsidRDefault="008423F0" w:rsidP="00F237F6">
            <w:pPr>
              <w:pStyle w:val="em-4"/>
              <w:ind w:firstLine="0"/>
            </w:pPr>
            <w:r w:rsidRPr="00412DDB">
              <w:t xml:space="preserve">аффилированным лицом кредитной  организации </w:t>
            </w:r>
            <w:r w:rsidR="0089465B" w:rsidRPr="00412DDB">
              <w:t>–эмитента:</w:t>
            </w:r>
          </w:p>
        </w:tc>
      </w:tr>
      <w:tr w:rsidR="008423F0" w:rsidRPr="00412DDB" w:rsidTr="0089465B">
        <w:tc>
          <w:tcPr>
            <w:tcW w:w="1260" w:type="dxa"/>
          </w:tcPr>
          <w:p w:rsidR="008423F0" w:rsidRPr="00412DDB" w:rsidRDefault="008423F0" w:rsidP="00746BE4">
            <w:pPr>
              <w:pStyle w:val="em-6"/>
            </w:pPr>
          </w:p>
        </w:tc>
        <w:tc>
          <w:tcPr>
            <w:tcW w:w="1461" w:type="dxa"/>
          </w:tcPr>
          <w:p w:rsidR="008423F0" w:rsidRPr="00412DDB" w:rsidRDefault="008423F0" w:rsidP="00F237F6">
            <w:pPr>
              <w:pStyle w:val="em-6"/>
              <w:ind w:firstLine="0"/>
              <w:jc w:val="center"/>
            </w:pPr>
            <w:r w:rsidRPr="00412DDB">
              <w:t xml:space="preserve">(указывается: является </w:t>
            </w:r>
            <w:r w:rsidRPr="00412DDB">
              <w:br/>
              <w:t>или не является)</w:t>
            </w:r>
          </w:p>
        </w:tc>
        <w:tc>
          <w:tcPr>
            <w:tcW w:w="8196" w:type="dxa"/>
            <w:gridSpan w:val="3"/>
          </w:tcPr>
          <w:p w:rsidR="008423F0" w:rsidRPr="00412DDB" w:rsidRDefault="008423F0" w:rsidP="00746BE4">
            <w:pPr>
              <w:pStyle w:val="em-6"/>
            </w:pPr>
          </w:p>
        </w:tc>
      </w:tr>
      <w:tr w:rsidR="008423F0" w:rsidRPr="00412DDB" w:rsidTr="0089465B">
        <w:tc>
          <w:tcPr>
            <w:tcW w:w="10917" w:type="dxa"/>
            <w:gridSpan w:val="5"/>
          </w:tcPr>
          <w:p w:rsidR="008423F0" w:rsidRPr="00412DDB" w:rsidRDefault="008423F0" w:rsidP="00F237F6">
            <w:pPr>
              <w:pStyle w:val="prilozhenie"/>
              <w:spacing w:line="240" w:lineRule="atLeast"/>
              <w:ind w:firstLine="0"/>
            </w:pPr>
          </w:p>
        </w:tc>
      </w:tr>
      <w:tr w:rsidR="008423F0" w:rsidRPr="00412DDB" w:rsidTr="008946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44" w:type="dxa"/>
        </w:trPr>
        <w:tc>
          <w:tcPr>
            <w:tcW w:w="7560" w:type="dxa"/>
            <w:gridSpan w:val="3"/>
          </w:tcPr>
          <w:p w:rsidR="008423F0" w:rsidRPr="00412DDB" w:rsidRDefault="008423F0" w:rsidP="00F237F6">
            <w:pPr>
              <w:pStyle w:val="em-4"/>
              <w:ind w:firstLine="0"/>
            </w:pPr>
            <w:r w:rsidRPr="00412DDB">
              <w:t xml:space="preserve">доля участия кредитной организации </w:t>
            </w:r>
            <w:r w:rsidR="00B140EC">
              <w:t>–</w:t>
            </w:r>
            <w:r w:rsidRPr="00412DDB">
              <w:t xml:space="preserve"> эмитента в уставном капитале афф</w:t>
            </w:r>
            <w:r w:rsidRPr="00412DDB">
              <w:t>и</w:t>
            </w:r>
            <w:r w:rsidRPr="00412DDB">
              <w:t>лированного лица</w:t>
            </w:r>
          </w:p>
        </w:tc>
        <w:tc>
          <w:tcPr>
            <w:tcW w:w="2613" w:type="dxa"/>
          </w:tcPr>
          <w:p w:rsidR="008423F0" w:rsidRPr="00412DDB" w:rsidRDefault="00B140EC" w:rsidP="00037BEF">
            <w:pPr>
              <w:pStyle w:val="em-4"/>
              <w:ind w:firstLine="0"/>
              <w:jc w:val="center"/>
            </w:pPr>
            <w:r>
              <w:t>–</w:t>
            </w:r>
          </w:p>
        </w:tc>
      </w:tr>
      <w:tr w:rsidR="008423F0" w:rsidRPr="00412DDB" w:rsidTr="008946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44" w:type="dxa"/>
        </w:trPr>
        <w:tc>
          <w:tcPr>
            <w:tcW w:w="7560" w:type="dxa"/>
            <w:gridSpan w:val="3"/>
          </w:tcPr>
          <w:p w:rsidR="008423F0" w:rsidRPr="00412DDB" w:rsidRDefault="008423F0" w:rsidP="00F237F6">
            <w:pPr>
              <w:pStyle w:val="em-4"/>
              <w:ind w:firstLine="0"/>
            </w:pPr>
            <w:r w:rsidRPr="00412DDB">
              <w:t>доля обыкновенных акций аффилированного лица, принадлежащих креди</w:t>
            </w:r>
            <w:r w:rsidRPr="00412DDB">
              <w:t>т</w:t>
            </w:r>
            <w:r w:rsidRPr="00412DDB">
              <w:t>ной организации – эмитенту</w:t>
            </w:r>
          </w:p>
        </w:tc>
        <w:tc>
          <w:tcPr>
            <w:tcW w:w="2613" w:type="dxa"/>
          </w:tcPr>
          <w:p w:rsidR="008423F0" w:rsidRPr="00412DDB" w:rsidRDefault="00B140EC" w:rsidP="00037BEF">
            <w:pPr>
              <w:pStyle w:val="em-4"/>
              <w:ind w:firstLine="0"/>
              <w:jc w:val="center"/>
            </w:pPr>
            <w:r>
              <w:t>–</w:t>
            </w:r>
          </w:p>
        </w:tc>
      </w:tr>
      <w:tr w:rsidR="008423F0" w:rsidRPr="00412DDB" w:rsidTr="008946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44" w:type="dxa"/>
        </w:trPr>
        <w:tc>
          <w:tcPr>
            <w:tcW w:w="7560" w:type="dxa"/>
            <w:gridSpan w:val="3"/>
          </w:tcPr>
          <w:p w:rsidR="008423F0" w:rsidRPr="00412DDB" w:rsidRDefault="008423F0" w:rsidP="00F237F6">
            <w:pPr>
              <w:pStyle w:val="em-4"/>
              <w:ind w:firstLine="0"/>
            </w:pPr>
            <w:r w:rsidRPr="00412DDB">
              <w:t>доля участия аффилированного лица в уставном капитале кредитной орган</w:t>
            </w:r>
            <w:r w:rsidRPr="00412DDB">
              <w:t>и</w:t>
            </w:r>
            <w:r w:rsidRPr="00412DDB">
              <w:t>зации –эмитента</w:t>
            </w:r>
          </w:p>
        </w:tc>
        <w:tc>
          <w:tcPr>
            <w:tcW w:w="2613" w:type="dxa"/>
          </w:tcPr>
          <w:p w:rsidR="008423F0" w:rsidRPr="00412DDB" w:rsidRDefault="00B140EC" w:rsidP="00037BEF">
            <w:pPr>
              <w:pStyle w:val="em-4"/>
              <w:ind w:firstLine="0"/>
              <w:jc w:val="center"/>
            </w:pPr>
            <w:r>
              <w:t>–</w:t>
            </w:r>
          </w:p>
        </w:tc>
      </w:tr>
      <w:tr w:rsidR="008423F0" w:rsidRPr="00412DDB" w:rsidTr="008946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44" w:type="dxa"/>
        </w:trPr>
        <w:tc>
          <w:tcPr>
            <w:tcW w:w="7560" w:type="dxa"/>
            <w:gridSpan w:val="3"/>
          </w:tcPr>
          <w:p w:rsidR="008423F0" w:rsidRPr="00412DDB" w:rsidRDefault="008423F0" w:rsidP="00F237F6">
            <w:pPr>
              <w:pStyle w:val="em-4"/>
              <w:ind w:firstLine="0"/>
            </w:pPr>
            <w:r w:rsidRPr="00412DDB">
              <w:t xml:space="preserve">доля обыкновенных акций кредитной организации </w:t>
            </w:r>
            <w:r w:rsidR="00B140EC">
              <w:t>–</w:t>
            </w:r>
            <w:r w:rsidRPr="00412DDB">
              <w:t xml:space="preserve"> эмитента, принадлеж</w:t>
            </w:r>
            <w:r w:rsidRPr="00412DDB">
              <w:t>а</w:t>
            </w:r>
            <w:r w:rsidRPr="00412DDB">
              <w:t>щих аффилированному лицу</w:t>
            </w:r>
          </w:p>
        </w:tc>
        <w:tc>
          <w:tcPr>
            <w:tcW w:w="2613" w:type="dxa"/>
          </w:tcPr>
          <w:p w:rsidR="008423F0" w:rsidRPr="00412DDB" w:rsidRDefault="00B140EC" w:rsidP="00037BEF">
            <w:pPr>
              <w:pStyle w:val="em-4"/>
              <w:ind w:firstLine="0"/>
              <w:jc w:val="center"/>
            </w:pPr>
            <w:r>
              <w:t>–</w:t>
            </w:r>
          </w:p>
        </w:tc>
      </w:tr>
    </w:tbl>
    <w:p w:rsidR="008423F0" w:rsidRPr="00412DDB" w:rsidRDefault="008423F0" w:rsidP="008423F0">
      <w:pPr>
        <w:pStyle w:val="em-4"/>
      </w:pPr>
    </w:p>
    <w:p w:rsidR="00B37CA9" w:rsidRPr="00412DDB" w:rsidRDefault="00B37CA9" w:rsidP="008423F0">
      <w:pPr>
        <w:pStyle w:val="em-4"/>
      </w:pPr>
      <w:r w:rsidRPr="00412DDB">
        <w:t>Для некоммерческих организаций:</w:t>
      </w:r>
    </w:p>
    <w:p w:rsidR="008423F0" w:rsidRPr="00412DDB" w:rsidRDefault="008423F0" w:rsidP="008423F0">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4143"/>
        <w:gridCol w:w="1927"/>
      </w:tblGrid>
      <w:tr w:rsidR="008423F0" w:rsidRPr="00412DDB" w:rsidTr="0089465B">
        <w:tc>
          <w:tcPr>
            <w:tcW w:w="4137" w:type="dxa"/>
          </w:tcPr>
          <w:p w:rsidR="008423F0" w:rsidRPr="00412DDB" w:rsidRDefault="008423F0" w:rsidP="00F237F6">
            <w:pPr>
              <w:pStyle w:val="em-4"/>
              <w:ind w:firstLine="0"/>
            </w:pPr>
            <w:r w:rsidRPr="00412DDB">
              <w:t>Наименование:</w:t>
            </w:r>
          </w:p>
        </w:tc>
        <w:tc>
          <w:tcPr>
            <w:tcW w:w="6070" w:type="dxa"/>
            <w:gridSpan w:val="2"/>
          </w:tcPr>
          <w:p w:rsidR="008423F0" w:rsidRPr="00412DDB" w:rsidRDefault="00B140EC" w:rsidP="00037BEF">
            <w:pPr>
              <w:pStyle w:val="em-4"/>
              <w:ind w:firstLine="0"/>
              <w:jc w:val="center"/>
            </w:pPr>
            <w:r>
              <w:t>–</w:t>
            </w:r>
          </w:p>
        </w:tc>
      </w:tr>
      <w:tr w:rsidR="008423F0" w:rsidRPr="00412DDB" w:rsidTr="0089465B">
        <w:tc>
          <w:tcPr>
            <w:tcW w:w="4137" w:type="dxa"/>
          </w:tcPr>
          <w:p w:rsidR="008423F0" w:rsidRPr="00412DDB" w:rsidRDefault="008423F0" w:rsidP="00F237F6">
            <w:pPr>
              <w:pStyle w:val="em-4"/>
              <w:ind w:firstLine="0"/>
            </w:pPr>
            <w:r w:rsidRPr="00412DDB">
              <w:t>Место нахождения:</w:t>
            </w:r>
          </w:p>
        </w:tc>
        <w:tc>
          <w:tcPr>
            <w:tcW w:w="6070" w:type="dxa"/>
            <w:gridSpan w:val="2"/>
          </w:tcPr>
          <w:p w:rsidR="008423F0" w:rsidRPr="00412DDB" w:rsidRDefault="00B140EC" w:rsidP="00037BEF">
            <w:pPr>
              <w:pStyle w:val="em-4"/>
              <w:ind w:firstLine="0"/>
              <w:jc w:val="center"/>
            </w:pPr>
            <w:r>
              <w:t>–</w:t>
            </w:r>
          </w:p>
        </w:tc>
      </w:tr>
      <w:tr w:rsidR="008423F0" w:rsidRPr="00412DDB" w:rsidTr="0089465B">
        <w:tc>
          <w:tcPr>
            <w:tcW w:w="4137" w:type="dxa"/>
          </w:tcPr>
          <w:p w:rsidR="008423F0" w:rsidRPr="00412DDB" w:rsidRDefault="008423F0" w:rsidP="00F237F6">
            <w:pPr>
              <w:pStyle w:val="em-4"/>
              <w:ind w:firstLine="0"/>
            </w:pPr>
            <w:r w:rsidRPr="00412DDB">
              <w:t>ИНН (если применимо):</w:t>
            </w:r>
          </w:p>
        </w:tc>
        <w:tc>
          <w:tcPr>
            <w:tcW w:w="6070" w:type="dxa"/>
            <w:gridSpan w:val="2"/>
          </w:tcPr>
          <w:p w:rsidR="008423F0" w:rsidRPr="00412DDB" w:rsidRDefault="00B140EC" w:rsidP="00037BEF">
            <w:pPr>
              <w:pStyle w:val="em-4"/>
              <w:ind w:firstLine="0"/>
              <w:jc w:val="center"/>
            </w:pPr>
            <w:r>
              <w:t>–</w:t>
            </w:r>
          </w:p>
        </w:tc>
      </w:tr>
      <w:tr w:rsidR="008423F0" w:rsidRPr="00412DDB" w:rsidTr="0089465B">
        <w:tc>
          <w:tcPr>
            <w:tcW w:w="4137" w:type="dxa"/>
          </w:tcPr>
          <w:p w:rsidR="008423F0" w:rsidRPr="00412DDB" w:rsidRDefault="008423F0" w:rsidP="00F237F6">
            <w:pPr>
              <w:pStyle w:val="em-4"/>
              <w:ind w:firstLine="0"/>
            </w:pPr>
            <w:r w:rsidRPr="00412DDB">
              <w:t>ОГРН (если применимо):</w:t>
            </w:r>
          </w:p>
        </w:tc>
        <w:tc>
          <w:tcPr>
            <w:tcW w:w="6070" w:type="dxa"/>
            <w:gridSpan w:val="2"/>
          </w:tcPr>
          <w:p w:rsidR="008423F0" w:rsidRPr="00412DDB" w:rsidRDefault="00B140EC" w:rsidP="00037BEF">
            <w:pPr>
              <w:pStyle w:val="em-4"/>
              <w:ind w:firstLine="0"/>
              <w:jc w:val="center"/>
            </w:pPr>
            <w:r>
              <w:t>–</w:t>
            </w:r>
          </w:p>
        </w:tc>
      </w:tr>
      <w:tr w:rsidR="008423F0" w:rsidRPr="00412DDB" w:rsidTr="0089465B">
        <w:tc>
          <w:tcPr>
            <w:tcW w:w="4137" w:type="dxa"/>
          </w:tcPr>
          <w:p w:rsidR="008423F0" w:rsidRPr="00412DDB" w:rsidRDefault="008423F0" w:rsidP="00F237F6">
            <w:pPr>
              <w:pStyle w:val="em-4"/>
              <w:ind w:firstLine="0"/>
            </w:pPr>
            <w:r w:rsidRPr="00412DDB">
              <w:t>сумма задолженности</w:t>
            </w:r>
          </w:p>
        </w:tc>
        <w:tc>
          <w:tcPr>
            <w:tcW w:w="4143" w:type="dxa"/>
          </w:tcPr>
          <w:p w:rsidR="008423F0" w:rsidRPr="00412DDB" w:rsidRDefault="00B140EC" w:rsidP="00037BEF">
            <w:pPr>
              <w:pStyle w:val="em-4"/>
              <w:ind w:firstLine="0"/>
              <w:jc w:val="center"/>
            </w:pPr>
            <w:r>
              <w:t>–</w:t>
            </w:r>
          </w:p>
        </w:tc>
        <w:tc>
          <w:tcPr>
            <w:tcW w:w="1927" w:type="dxa"/>
          </w:tcPr>
          <w:p w:rsidR="008423F0" w:rsidRPr="00412DDB" w:rsidRDefault="008423F0" w:rsidP="00037BEF">
            <w:pPr>
              <w:pStyle w:val="em-4"/>
              <w:ind w:firstLine="0"/>
              <w:jc w:val="center"/>
            </w:pPr>
            <w:r w:rsidRPr="00412DDB">
              <w:t>руб.</w:t>
            </w:r>
          </w:p>
        </w:tc>
      </w:tr>
      <w:tr w:rsidR="008423F0" w:rsidRPr="00412DDB" w:rsidTr="0089465B">
        <w:tc>
          <w:tcPr>
            <w:tcW w:w="4137" w:type="dxa"/>
          </w:tcPr>
          <w:p w:rsidR="008423F0" w:rsidRPr="00412DDB" w:rsidRDefault="008423F0" w:rsidP="00F237F6">
            <w:pPr>
              <w:pStyle w:val="em-4"/>
              <w:ind w:firstLine="0"/>
            </w:pPr>
            <w:r w:rsidRPr="00412DDB">
              <w:t>размер и условия просроченной задо</w:t>
            </w:r>
            <w:r w:rsidRPr="00412DDB">
              <w:t>л</w:t>
            </w:r>
            <w:r w:rsidRPr="00412DDB">
              <w:t>женности</w:t>
            </w:r>
          </w:p>
        </w:tc>
        <w:tc>
          <w:tcPr>
            <w:tcW w:w="6070" w:type="dxa"/>
            <w:gridSpan w:val="2"/>
          </w:tcPr>
          <w:p w:rsidR="008423F0" w:rsidRPr="00412DDB" w:rsidRDefault="00B140EC" w:rsidP="00037BEF">
            <w:pPr>
              <w:pStyle w:val="em-4"/>
              <w:ind w:firstLine="0"/>
              <w:jc w:val="center"/>
            </w:pPr>
            <w:r>
              <w:t>–</w:t>
            </w:r>
          </w:p>
        </w:tc>
      </w:tr>
      <w:tr w:rsidR="008423F0" w:rsidRPr="00412DDB" w:rsidTr="0089465B">
        <w:trPr>
          <w:hidden/>
        </w:trPr>
        <w:tc>
          <w:tcPr>
            <w:tcW w:w="10207" w:type="dxa"/>
            <w:gridSpan w:val="3"/>
          </w:tcPr>
          <w:p w:rsidR="008423F0" w:rsidRPr="00412DDB" w:rsidRDefault="008423F0" w:rsidP="00F237F6">
            <w:pPr>
              <w:pStyle w:val="em-4"/>
              <w:ind w:firstLine="0"/>
              <w:jc w:val="right"/>
            </w:pPr>
            <w:r w:rsidRPr="00412DDB">
              <w:rPr>
                <w:vanish/>
                <w:sz w:val="16"/>
                <w:szCs w:val="16"/>
              </w:rPr>
              <w:t>(процентная ставка, штрафные санкции, пени)</w:t>
            </w:r>
          </w:p>
        </w:tc>
      </w:tr>
    </w:tbl>
    <w:p w:rsidR="007345C8" w:rsidRPr="00412DDB" w:rsidRDefault="007345C8" w:rsidP="007345C8">
      <w:pPr>
        <w:pStyle w:val="em-4"/>
      </w:pPr>
    </w:p>
    <w:tbl>
      <w:tblPr>
        <w:tblW w:w="10492" w:type="dxa"/>
        <w:tblLook w:val="01E0" w:firstRow="1" w:lastRow="1" w:firstColumn="1" w:lastColumn="1" w:noHBand="0" w:noVBand="0"/>
      </w:tblPr>
      <w:tblGrid>
        <w:gridCol w:w="1908"/>
        <w:gridCol w:w="1461"/>
        <w:gridCol w:w="3399"/>
        <w:gridCol w:w="3405"/>
        <w:gridCol w:w="319"/>
      </w:tblGrid>
      <w:tr w:rsidR="007345C8" w:rsidRPr="00412DDB" w:rsidTr="0089465B">
        <w:tc>
          <w:tcPr>
            <w:tcW w:w="1908" w:type="dxa"/>
          </w:tcPr>
          <w:p w:rsidR="007345C8" w:rsidRPr="00412DDB" w:rsidRDefault="007345C8" w:rsidP="00F237F6">
            <w:pPr>
              <w:pStyle w:val="em-4"/>
              <w:ind w:firstLine="0"/>
            </w:pPr>
            <w:r w:rsidRPr="00412DDB">
              <w:t>Данный дебитор</w:t>
            </w:r>
          </w:p>
        </w:tc>
        <w:tc>
          <w:tcPr>
            <w:tcW w:w="1461" w:type="dxa"/>
          </w:tcPr>
          <w:p w:rsidR="007345C8" w:rsidRPr="00412DDB" w:rsidRDefault="00B140EC" w:rsidP="00F237F6">
            <w:pPr>
              <w:pStyle w:val="em-4"/>
              <w:ind w:firstLine="0"/>
            </w:pPr>
            <w:r>
              <w:t>–</w:t>
            </w:r>
          </w:p>
        </w:tc>
        <w:tc>
          <w:tcPr>
            <w:tcW w:w="7123" w:type="dxa"/>
            <w:gridSpan w:val="3"/>
          </w:tcPr>
          <w:p w:rsidR="007345C8" w:rsidRPr="00412DDB" w:rsidRDefault="007345C8" w:rsidP="00F237F6">
            <w:pPr>
              <w:pStyle w:val="em-4"/>
              <w:ind w:firstLine="0"/>
            </w:pPr>
            <w:r w:rsidRPr="00412DDB">
              <w:t xml:space="preserve">аффилированным лицом кредитной  организации </w:t>
            </w:r>
            <w:r w:rsidR="0089465B" w:rsidRPr="00412DDB">
              <w:t>–эмитента:</w:t>
            </w:r>
          </w:p>
        </w:tc>
      </w:tr>
      <w:tr w:rsidR="007345C8" w:rsidRPr="00412DDB" w:rsidTr="0089465B">
        <w:tc>
          <w:tcPr>
            <w:tcW w:w="1908" w:type="dxa"/>
          </w:tcPr>
          <w:p w:rsidR="007345C8" w:rsidRPr="00412DDB" w:rsidRDefault="007345C8" w:rsidP="00746BE4">
            <w:pPr>
              <w:pStyle w:val="em-6"/>
            </w:pPr>
          </w:p>
        </w:tc>
        <w:tc>
          <w:tcPr>
            <w:tcW w:w="1461" w:type="dxa"/>
          </w:tcPr>
          <w:p w:rsidR="007345C8" w:rsidRPr="00412DDB" w:rsidRDefault="007345C8" w:rsidP="00F237F6">
            <w:pPr>
              <w:pStyle w:val="em-6"/>
              <w:ind w:firstLine="0"/>
              <w:jc w:val="center"/>
            </w:pPr>
            <w:r w:rsidRPr="00412DDB">
              <w:t xml:space="preserve">(указывается: является </w:t>
            </w:r>
            <w:r w:rsidRPr="00412DDB">
              <w:br/>
              <w:t>или не является)</w:t>
            </w:r>
          </w:p>
        </w:tc>
        <w:tc>
          <w:tcPr>
            <w:tcW w:w="7123" w:type="dxa"/>
            <w:gridSpan w:val="3"/>
          </w:tcPr>
          <w:p w:rsidR="007345C8" w:rsidRPr="00412DDB" w:rsidRDefault="007345C8" w:rsidP="00746BE4">
            <w:pPr>
              <w:pStyle w:val="em-6"/>
            </w:pPr>
          </w:p>
        </w:tc>
      </w:tr>
      <w:tr w:rsidR="007345C8" w:rsidRPr="00412DDB" w:rsidTr="0089465B">
        <w:tc>
          <w:tcPr>
            <w:tcW w:w="10492" w:type="dxa"/>
            <w:gridSpan w:val="5"/>
          </w:tcPr>
          <w:p w:rsidR="007345C8" w:rsidRPr="00412DDB" w:rsidRDefault="007345C8" w:rsidP="00F237F6">
            <w:pPr>
              <w:pStyle w:val="prilozhenie"/>
              <w:spacing w:line="240" w:lineRule="atLeast"/>
              <w:ind w:firstLine="0"/>
            </w:pPr>
          </w:p>
        </w:tc>
      </w:tr>
      <w:tr w:rsidR="007345C8" w:rsidRPr="00412DDB" w:rsidTr="008946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19" w:type="dxa"/>
        </w:trPr>
        <w:tc>
          <w:tcPr>
            <w:tcW w:w="6768" w:type="dxa"/>
            <w:gridSpan w:val="3"/>
          </w:tcPr>
          <w:p w:rsidR="007345C8" w:rsidRPr="00412DDB" w:rsidRDefault="007345C8" w:rsidP="00F237F6">
            <w:pPr>
              <w:pStyle w:val="em-4"/>
              <w:ind w:firstLine="0"/>
            </w:pPr>
            <w:r w:rsidRPr="00412DDB">
              <w:t>доля участия аффилированного лица в уставном капитале кредитной организации –эмитента</w:t>
            </w:r>
          </w:p>
        </w:tc>
        <w:tc>
          <w:tcPr>
            <w:tcW w:w="3405" w:type="dxa"/>
          </w:tcPr>
          <w:p w:rsidR="007345C8" w:rsidRPr="00412DDB" w:rsidRDefault="00B140EC" w:rsidP="00037BEF">
            <w:pPr>
              <w:pStyle w:val="em-4"/>
              <w:ind w:firstLine="0"/>
              <w:jc w:val="center"/>
            </w:pPr>
            <w:r>
              <w:t>–</w:t>
            </w:r>
          </w:p>
        </w:tc>
      </w:tr>
      <w:tr w:rsidR="007345C8" w:rsidRPr="00412DDB" w:rsidTr="008946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19" w:type="dxa"/>
        </w:trPr>
        <w:tc>
          <w:tcPr>
            <w:tcW w:w="6768" w:type="dxa"/>
            <w:gridSpan w:val="3"/>
          </w:tcPr>
          <w:p w:rsidR="007345C8" w:rsidRPr="00412DDB" w:rsidRDefault="007345C8" w:rsidP="00F237F6">
            <w:pPr>
              <w:pStyle w:val="em-4"/>
              <w:ind w:firstLine="0"/>
            </w:pPr>
            <w:r w:rsidRPr="00412DDB">
              <w:t xml:space="preserve">доля обыкновенных акций кредитной организации </w:t>
            </w:r>
            <w:r w:rsidR="00B140EC">
              <w:t>–</w:t>
            </w:r>
            <w:r w:rsidRPr="00412DDB">
              <w:t xml:space="preserve"> эмитента, пр</w:t>
            </w:r>
            <w:r w:rsidRPr="00412DDB">
              <w:t>и</w:t>
            </w:r>
            <w:r w:rsidRPr="00412DDB">
              <w:t>надлежащих аффилированному лицу</w:t>
            </w:r>
          </w:p>
        </w:tc>
        <w:tc>
          <w:tcPr>
            <w:tcW w:w="3405" w:type="dxa"/>
          </w:tcPr>
          <w:p w:rsidR="007345C8" w:rsidRPr="00412DDB" w:rsidRDefault="00B140EC" w:rsidP="00037BEF">
            <w:pPr>
              <w:pStyle w:val="em-4"/>
              <w:ind w:firstLine="0"/>
              <w:jc w:val="center"/>
            </w:pPr>
            <w:r>
              <w:t>–</w:t>
            </w:r>
          </w:p>
        </w:tc>
      </w:tr>
    </w:tbl>
    <w:p w:rsidR="008423F0" w:rsidRPr="00412DDB" w:rsidRDefault="008423F0" w:rsidP="008423F0">
      <w:pPr>
        <w:pStyle w:val="em-4"/>
      </w:pPr>
    </w:p>
    <w:p w:rsidR="007345C8" w:rsidRPr="00412DDB" w:rsidRDefault="007345C8" w:rsidP="008423F0">
      <w:pPr>
        <w:pStyle w:val="em-4"/>
      </w:pPr>
      <w:r w:rsidRPr="00412DDB">
        <w:br w:type="page"/>
      </w:r>
    </w:p>
    <w:p w:rsidR="00B37CA9" w:rsidRPr="00412DDB" w:rsidRDefault="00B37CA9" w:rsidP="00961366">
      <w:pPr>
        <w:pStyle w:val="em-"/>
      </w:pPr>
      <w:bookmarkStart w:id="81" w:name="_Toc403477612"/>
      <w:r w:rsidRPr="00412DDB">
        <w:t xml:space="preserve">VII. Бухгалтерская (финансовая) отчетность кредитной организации </w:t>
      </w:r>
      <w:r w:rsidR="00B140EC">
        <w:t>–</w:t>
      </w:r>
      <w:r w:rsidRPr="00412DDB">
        <w:t xml:space="preserve"> эмитента и иная финансовая информация</w:t>
      </w:r>
      <w:bookmarkEnd w:id="81"/>
    </w:p>
    <w:p w:rsidR="00B37CA9" w:rsidRPr="00412DDB" w:rsidRDefault="00B37CA9" w:rsidP="00B37CA9">
      <w:pPr>
        <w:ind w:firstLine="720"/>
        <w:rPr>
          <w:b/>
          <w:bCs/>
        </w:rPr>
      </w:pPr>
    </w:p>
    <w:p w:rsidR="00B37CA9" w:rsidRPr="00412DDB" w:rsidRDefault="00B37CA9" w:rsidP="00961366">
      <w:pPr>
        <w:pStyle w:val="em-1"/>
      </w:pPr>
      <w:bookmarkStart w:id="82" w:name="_Toc403477613"/>
      <w:r w:rsidRPr="00412DDB">
        <w:t xml:space="preserve">7.1. Годовая бухгалтерская (финансовая) отчетность кредитной организации </w:t>
      </w:r>
      <w:r w:rsidR="00B140EC">
        <w:t>–</w:t>
      </w:r>
      <w:r w:rsidRPr="00412DDB">
        <w:t xml:space="preserve"> эмитента</w:t>
      </w:r>
      <w:bookmarkEnd w:id="82"/>
    </w:p>
    <w:p w:rsidR="00B37CA9" w:rsidRPr="00412DDB" w:rsidRDefault="00B37CA9" w:rsidP="00961366">
      <w:pPr>
        <w:pStyle w:val="em-4"/>
      </w:pPr>
    </w:p>
    <w:p w:rsidR="00EC22F3" w:rsidRPr="00412DDB" w:rsidRDefault="00EC22F3" w:rsidP="00EC22F3">
      <w:pPr>
        <w:pStyle w:val="em-4"/>
      </w:pPr>
      <w:r w:rsidRPr="00412DDB">
        <w:t>Состав приложенной к ежеквартальному отчету годовой бухгалтерской (финансовой) отчетности кредитной организации – эмитента:</w:t>
      </w:r>
    </w:p>
    <w:p w:rsidR="00EC22F3" w:rsidRPr="00412DDB" w:rsidRDefault="00EC22F3" w:rsidP="00EC22F3">
      <w:pPr>
        <w:pStyle w:val="em-4"/>
      </w:pPr>
    </w:p>
    <w:p w:rsidR="00EC22F3" w:rsidRPr="00412DDB" w:rsidRDefault="00EC22F3" w:rsidP="00EC22F3">
      <w:pPr>
        <w:pStyle w:val="em-4"/>
      </w:pPr>
      <w:r w:rsidRPr="00412DDB">
        <w:t>а) Отчетность, составленная в соответствии с требованиями законодательства Российской Федер</w:t>
      </w:r>
      <w:r w:rsidRPr="00412DDB">
        <w:t>а</w:t>
      </w:r>
      <w:r w:rsidRPr="00412DDB">
        <w:t>ции</w:t>
      </w:r>
      <w:r w:rsidRPr="00412DDB">
        <w:rPr>
          <w:rStyle w:val="af0"/>
          <w:vanish/>
        </w:rPr>
        <w:footnoteReference w:id="88"/>
      </w:r>
      <w:r w:rsidRPr="00412DD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5416"/>
        <w:gridCol w:w="4111"/>
      </w:tblGrid>
      <w:tr w:rsidR="00C41AC4" w:rsidRPr="00412DDB" w:rsidTr="0089465B">
        <w:tc>
          <w:tcPr>
            <w:tcW w:w="646" w:type="dxa"/>
          </w:tcPr>
          <w:p w:rsidR="00C41AC4" w:rsidRPr="00412DDB" w:rsidRDefault="00C41AC4" w:rsidP="00066DBF">
            <w:pPr>
              <w:pStyle w:val="af1"/>
              <w:ind w:firstLine="0"/>
              <w:rPr>
                <w:sz w:val="22"/>
                <w:szCs w:val="22"/>
              </w:rPr>
            </w:pPr>
            <w:r w:rsidRPr="00412DDB">
              <w:rPr>
                <w:sz w:val="22"/>
                <w:szCs w:val="22"/>
              </w:rPr>
              <w:t>№ пп</w:t>
            </w:r>
          </w:p>
        </w:tc>
        <w:tc>
          <w:tcPr>
            <w:tcW w:w="5416" w:type="dxa"/>
          </w:tcPr>
          <w:p w:rsidR="00C41AC4" w:rsidRPr="00412DDB" w:rsidRDefault="00C41AC4" w:rsidP="00066DBF">
            <w:pPr>
              <w:pStyle w:val="af1"/>
              <w:ind w:firstLine="0"/>
              <w:jc w:val="center"/>
              <w:rPr>
                <w:sz w:val="22"/>
                <w:szCs w:val="22"/>
              </w:rPr>
            </w:pPr>
            <w:r w:rsidRPr="00412DDB">
              <w:rPr>
                <w:sz w:val="22"/>
                <w:szCs w:val="22"/>
              </w:rPr>
              <w:t xml:space="preserve">Наименование формы отчетности, </w:t>
            </w:r>
            <w:r w:rsidRPr="00412DDB">
              <w:rPr>
                <w:sz w:val="22"/>
                <w:szCs w:val="22"/>
              </w:rPr>
              <w:br/>
              <w:t>иного документа</w:t>
            </w:r>
            <w:r w:rsidRPr="00412DDB">
              <w:rPr>
                <w:rStyle w:val="af0"/>
                <w:vanish/>
                <w:sz w:val="22"/>
                <w:szCs w:val="22"/>
              </w:rPr>
              <w:footnoteReference w:id="89"/>
            </w:r>
          </w:p>
        </w:tc>
        <w:tc>
          <w:tcPr>
            <w:tcW w:w="4111" w:type="dxa"/>
          </w:tcPr>
          <w:p w:rsidR="00C41AC4" w:rsidRPr="00412DDB" w:rsidRDefault="00C41AC4" w:rsidP="00066DBF">
            <w:pPr>
              <w:pStyle w:val="af1"/>
              <w:ind w:firstLine="0"/>
              <w:jc w:val="center"/>
              <w:rPr>
                <w:sz w:val="22"/>
                <w:szCs w:val="22"/>
              </w:rPr>
            </w:pPr>
            <w:r w:rsidRPr="00412DDB">
              <w:rPr>
                <w:sz w:val="22"/>
                <w:szCs w:val="22"/>
              </w:rPr>
              <w:t>Номер приложения к ежеквартальному отчету</w:t>
            </w:r>
          </w:p>
        </w:tc>
      </w:tr>
      <w:tr w:rsidR="00C41AC4" w:rsidRPr="00412DDB" w:rsidTr="0089465B">
        <w:tc>
          <w:tcPr>
            <w:tcW w:w="646" w:type="dxa"/>
          </w:tcPr>
          <w:p w:rsidR="00C41AC4" w:rsidRPr="00412DDB" w:rsidRDefault="00C41AC4" w:rsidP="00066DBF">
            <w:pPr>
              <w:pStyle w:val="af1"/>
              <w:ind w:firstLine="0"/>
              <w:jc w:val="center"/>
              <w:rPr>
                <w:sz w:val="22"/>
                <w:szCs w:val="22"/>
              </w:rPr>
            </w:pPr>
            <w:r w:rsidRPr="00412DDB">
              <w:rPr>
                <w:sz w:val="22"/>
                <w:szCs w:val="22"/>
              </w:rPr>
              <w:t>1</w:t>
            </w:r>
          </w:p>
        </w:tc>
        <w:tc>
          <w:tcPr>
            <w:tcW w:w="5416" w:type="dxa"/>
          </w:tcPr>
          <w:p w:rsidR="00C41AC4" w:rsidRPr="00412DDB" w:rsidRDefault="00C41AC4" w:rsidP="00066DBF">
            <w:pPr>
              <w:pStyle w:val="af1"/>
              <w:ind w:firstLine="0"/>
              <w:jc w:val="center"/>
              <w:rPr>
                <w:sz w:val="22"/>
                <w:szCs w:val="22"/>
              </w:rPr>
            </w:pPr>
            <w:r w:rsidRPr="00412DDB">
              <w:rPr>
                <w:sz w:val="22"/>
                <w:szCs w:val="22"/>
              </w:rPr>
              <w:t>2</w:t>
            </w:r>
          </w:p>
        </w:tc>
        <w:tc>
          <w:tcPr>
            <w:tcW w:w="4111" w:type="dxa"/>
          </w:tcPr>
          <w:p w:rsidR="00C41AC4" w:rsidRPr="00412DDB" w:rsidRDefault="00C41AC4" w:rsidP="00066DBF">
            <w:pPr>
              <w:pStyle w:val="af1"/>
              <w:ind w:firstLine="0"/>
              <w:jc w:val="center"/>
              <w:rPr>
                <w:sz w:val="22"/>
                <w:szCs w:val="22"/>
              </w:rPr>
            </w:pPr>
            <w:r w:rsidRPr="00412DDB">
              <w:rPr>
                <w:sz w:val="22"/>
                <w:szCs w:val="22"/>
              </w:rPr>
              <w:t>3</w:t>
            </w:r>
          </w:p>
        </w:tc>
      </w:tr>
      <w:tr w:rsidR="00C41AC4" w:rsidRPr="00412DDB" w:rsidTr="0089465B">
        <w:tc>
          <w:tcPr>
            <w:tcW w:w="646" w:type="dxa"/>
          </w:tcPr>
          <w:p w:rsidR="00C41AC4" w:rsidRPr="00412DDB" w:rsidRDefault="00C41AC4" w:rsidP="00066DBF">
            <w:pPr>
              <w:pStyle w:val="af1"/>
              <w:ind w:firstLine="0"/>
              <w:rPr>
                <w:sz w:val="22"/>
                <w:szCs w:val="22"/>
              </w:rPr>
            </w:pPr>
            <w:r w:rsidRPr="00412DDB">
              <w:rPr>
                <w:sz w:val="22"/>
                <w:szCs w:val="22"/>
              </w:rPr>
              <w:t>1</w:t>
            </w:r>
          </w:p>
        </w:tc>
        <w:tc>
          <w:tcPr>
            <w:tcW w:w="5416" w:type="dxa"/>
          </w:tcPr>
          <w:p w:rsidR="00C41AC4" w:rsidRPr="00412DDB" w:rsidRDefault="00F540AF" w:rsidP="00443833">
            <w:pPr>
              <w:pStyle w:val="af1"/>
              <w:ind w:firstLine="0"/>
              <w:rPr>
                <w:sz w:val="22"/>
                <w:szCs w:val="22"/>
              </w:rPr>
            </w:pPr>
            <w:r>
              <w:rPr>
                <w:sz w:val="22"/>
                <w:szCs w:val="22"/>
              </w:rPr>
              <w:t>Годовая бухгалтерская отчетность была представлена в Приложении 1 к Отчету за 1</w:t>
            </w:r>
            <w:r w:rsidR="00B140EC">
              <w:rPr>
                <w:sz w:val="22"/>
                <w:szCs w:val="22"/>
              </w:rPr>
              <w:t>–</w:t>
            </w:r>
            <w:r>
              <w:rPr>
                <w:sz w:val="22"/>
                <w:szCs w:val="22"/>
              </w:rPr>
              <w:t>ый квартал 2014 года</w:t>
            </w:r>
          </w:p>
        </w:tc>
        <w:tc>
          <w:tcPr>
            <w:tcW w:w="4111" w:type="dxa"/>
          </w:tcPr>
          <w:p w:rsidR="00C41AC4" w:rsidRPr="00412DDB" w:rsidRDefault="00B140EC" w:rsidP="00066DBF">
            <w:pPr>
              <w:pStyle w:val="af1"/>
              <w:ind w:firstLine="0"/>
              <w:rPr>
                <w:sz w:val="22"/>
                <w:szCs w:val="22"/>
              </w:rPr>
            </w:pPr>
            <w:r>
              <w:rPr>
                <w:sz w:val="22"/>
                <w:szCs w:val="22"/>
              </w:rPr>
              <w:t>–</w:t>
            </w:r>
          </w:p>
        </w:tc>
      </w:tr>
    </w:tbl>
    <w:p w:rsidR="00C41AC4" w:rsidRPr="00412DDB" w:rsidRDefault="00C41AC4" w:rsidP="00C41AC4">
      <w:pPr>
        <w:pStyle w:val="af1"/>
        <w:rPr>
          <w:sz w:val="22"/>
          <w:szCs w:val="22"/>
        </w:rPr>
      </w:pPr>
    </w:p>
    <w:p w:rsidR="00EC22F3" w:rsidRPr="00412DDB" w:rsidRDefault="00EC22F3" w:rsidP="00EC22F3">
      <w:pPr>
        <w:pStyle w:val="af1"/>
        <w:rPr>
          <w:sz w:val="22"/>
          <w:szCs w:val="22"/>
        </w:rPr>
      </w:pPr>
    </w:p>
    <w:p w:rsidR="00EC22F3" w:rsidRPr="00412DDB" w:rsidRDefault="00EC22F3" w:rsidP="00EC22F3">
      <w:pPr>
        <w:pStyle w:val="em-4"/>
      </w:pPr>
      <w:r w:rsidRPr="00412DDB">
        <w:t>б) Отчетность, составленная в соответствии с международно</w:t>
      </w:r>
      <w:r w:rsidR="004E316B" w:rsidRPr="00412DDB">
        <w:t xml:space="preserve"> </w:t>
      </w:r>
      <w:r w:rsidRPr="00412DDB">
        <w:t>признанными правилами</w:t>
      </w:r>
      <w:r w:rsidRPr="00412DDB">
        <w:rPr>
          <w:rStyle w:val="af0"/>
          <w:vanish/>
        </w:rPr>
        <w:footnoteReference w:id="90"/>
      </w:r>
      <w:r w:rsidRPr="00412DDB">
        <w:t>:</w:t>
      </w:r>
    </w:p>
    <w:p w:rsidR="00C41AC4" w:rsidRPr="00412DDB" w:rsidRDefault="00C41AC4" w:rsidP="00C41AC4">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5417"/>
        <w:gridCol w:w="4111"/>
      </w:tblGrid>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 пп</w:t>
            </w:r>
          </w:p>
        </w:tc>
        <w:tc>
          <w:tcPr>
            <w:tcW w:w="5417" w:type="dxa"/>
          </w:tcPr>
          <w:p w:rsidR="00C41AC4" w:rsidRPr="00412DDB" w:rsidRDefault="00C41AC4" w:rsidP="00066DBF">
            <w:pPr>
              <w:pStyle w:val="af1"/>
              <w:ind w:firstLine="0"/>
              <w:jc w:val="center"/>
              <w:rPr>
                <w:sz w:val="22"/>
                <w:szCs w:val="22"/>
              </w:rPr>
            </w:pPr>
            <w:r w:rsidRPr="00412DDB">
              <w:rPr>
                <w:sz w:val="22"/>
                <w:szCs w:val="22"/>
              </w:rPr>
              <w:t xml:space="preserve">Наименование формы отчетности, </w:t>
            </w:r>
          </w:p>
          <w:p w:rsidR="00C41AC4" w:rsidRPr="00412DDB" w:rsidRDefault="00C41AC4" w:rsidP="00066DBF">
            <w:pPr>
              <w:pStyle w:val="af1"/>
              <w:ind w:firstLine="0"/>
              <w:jc w:val="center"/>
              <w:rPr>
                <w:sz w:val="22"/>
                <w:szCs w:val="22"/>
              </w:rPr>
            </w:pPr>
            <w:r w:rsidRPr="00412DDB">
              <w:rPr>
                <w:sz w:val="22"/>
                <w:szCs w:val="22"/>
              </w:rPr>
              <w:t>иного документа</w:t>
            </w:r>
            <w:r w:rsidRPr="00412DDB">
              <w:rPr>
                <w:rStyle w:val="af0"/>
                <w:vanish/>
                <w:sz w:val="22"/>
                <w:szCs w:val="22"/>
              </w:rPr>
              <w:footnoteReference w:id="91"/>
            </w:r>
          </w:p>
        </w:tc>
        <w:tc>
          <w:tcPr>
            <w:tcW w:w="4111" w:type="dxa"/>
          </w:tcPr>
          <w:p w:rsidR="00C41AC4" w:rsidRPr="00412DDB" w:rsidRDefault="00C41AC4" w:rsidP="00066DBF">
            <w:pPr>
              <w:pStyle w:val="af1"/>
              <w:ind w:firstLine="0"/>
              <w:jc w:val="center"/>
              <w:rPr>
                <w:sz w:val="22"/>
                <w:szCs w:val="22"/>
              </w:rPr>
            </w:pPr>
            <w:r w:rsidRPr="00412DDB">
              <w:rPr>
                <w:sz w:val="22"/>
                <w:szCs w:val="22"/>
              </w:rPr>
              <w:t>Номер приложения к ежеквартальному отчету</w:t>
            </w:r>
          </w:p>
        </w:tc>
      </w:tr>
      <w:tr w:rsidR="00C41AC4" w:rsidRPr="00412DDB" w:rsidTr="0089465B">
        <w:tc>
          <w:tcPr>
            <w:tcW w:w="645" w:type="dxa"/>
          </w:tcPr>
          <w:p w:rsidR="00C41AC4" w:rsidRPr="00412DDB" w:rsidRDefault="00C41AC4" w:rsidP="00066DBF">
            <w:pPr>
              <w:pStyle w:val="af1"/>
              <w:ind w:firstLine="0"/>
              <w:jc w:val="center"/>
              <w:rPr>
                <w:sz w:val="22"/>
                <w:szCs w:val="22"/>
              </w:rPr>
            </w:pPr>
            <w:r w:rsidRPr="00412DDB">
              <w:rPr>
                <w:sz w:val="22"/>
                <w:szCs w:val="22"/>
              </w:rPr>
              <w:t>1</w:t>
            </w:r>
          </w:p>
        </w:tc>
        <w:tc>
          <w:tcPr>
            <w:tcW w:w="5417" w:type="dxa"/>
          </w:tcPr>
          <w:p w:rsidR="00C41AC4" w:rsidRPr="00412DDB" w:rsidRDefault="00C41AC4" w:rsidP="00066DBF">
            <w:pPr>
              <w:pStyle w:val="af1"/>
              <w:ind w:firstLine="0"/>
              <w:jc w:val="center"/>
              <w:rPr>
                <w:sz w:val="22"/>
                <w:szCs w:val="22"/>
              </w:rPr>
            </w:pPr>
            <w:r w:rsidRPr="00412DDB">
              <w:rPr>
                <w:sz w:val="22"/>
                <w:szCs w:val="22"/>
              </w:rPr>
              <w:t>2</w:t>
            </w:r>
          </w:p>
        </w:tc>
        <w:tc>
          <w:tcPr>
            <w:tcW w:w="4111" w:type="dxa"/>
          </w:tcPr>
          <w:p w:rsidR="00C41AC4" w:rsidRPr="00412DDB" w:rsidRDefault="00C41AC4" w:rsidP="00066DBF">
            <w:pPr>
              <w:pStyle w:val="af1"/>
              <w:ind w:firstLine="0"/>
              <w:jc w:val="center"/>
              <w:rPr>
                <w:sz w:val="22"/>
                <w:szCs w:val="22"/>
              </w:rPr>
            </w:pPr>
            <w:r w:rsidRPr="00412DDB">
              <w:rPr>
                <w:sz w:val="22"/>
                <w:szCs w:val="22"/>
              </w:rPr>
              <w:t>3</w:t>
            </w:r>
          </w:p>
        </w:tc>
      </w:tr>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1</w:t>
            </w:r>
          </w:p>
        </w:tc>
        <w:tc>
          <w:tcPr>
            <w:tcW w:w="5417" w:type="dxa"/>
          </w:tcPr>
          <w:p w:rsidR="00C41AC4" w:rsidRPr="00412DDB" w:rsidRDefault="00F540AF" w:rsidP="00F540AF">
            <w:pPr>
              <w:pStyle w:val="af1"/>
              <w:ind w:firstLine="0"/>
              <w:rPr>
                <w:sz w:val="22"/>
                <w:szCs w:val="22"/>
              </w:rPr>
            </w:pPr>
            <w:r>
              <w:rPr>
                <w:sz w:val="22"/>
                <w:szCs w:val="22"/>
              </w:rPr>
              <w:t>Годовая отчетность была представлена в Приложении 2 к Отчету за 1</w:t>
            </w:r>
            <w:r w:rsidR="00B140EC">
              <w:rPr>
                <w:sz w:val="22"/>
                <w:szCs w:val="22"/>
              </w:rPr>
              <w:t>–</w:t>
            </w:r>
            <w:r>
              <w:rPr>
                <w:sz w:val="22"/>
                <w:szCs w:val="22"/>
              </w:rPr>
              <w:t>ый квартал 2014 года</w:t>
            </w:r>
          </w:p>
        </w:tc>
        <w:tc>
          <w:tcPr>
            <w:tcW w:w="4111" w:type="dxa"/>
          </w:tcPr>
          <w:p w:rsidR="00C41AC4" w:rsidRPr="00412DDB" w:rsidRDefault="00B140EC" w:rsidP="00C53E25">
            <w:pPr>
              <w:pStyle w:val="af1"/>
              <w:ind w:firstLine="0"/>
              <w:rPr>
                <w:sz w:val="22"/>
                <w:szCs w:val="22"/>
              </w:rPr>
            </w:pPr>
            <w:r>
              <w:rPr>
                <w:sz w:val="22"/>
                <w:szCs w:val="22"/>
              </w:rPr>
              <w:t>–</w:t>
            </w:r>
          </w:p>
        </w:tc>
      </w:tr>
    </w:tbl>
    <w:p w:rsidR="00961366" w:rsidRPr="00412DDB" w:rsidRDefault="00961366" w:rsidP="00961366">
      <w:pPr>
        <w:pStyle w:val="em-4"/>
        <w:rPr>
          <w:lang w:val="en-US"/>
        </w:rPr>
      </w:pPr>
    </w:p>
    <w:p w:rsidR="00C41AC4" w:rsidRPr="00412DDB" w:rsidRDefault="00C41AC4" w:rsidP="00C41AC4">
      <w:pPr>
        <w:pStyle w:val="em-4"/>
        <w:rPr>
          <w:b/>
          <w:i/>
        </w:rPr>
      </w:pPr>
      <w:r w:rsidRPr="00412DDB">
        <w:rPr>
          <w:b/>
          <w:i/>
        </w:rPr>
        <w:t>Стандарты (международно признанные правила), в соответствии с которыми составлена бу</w:t>
      </w:r>
      <w:r w:rsidRPr="00412DDB">
        <w:rPr>
          <w:b/>
          <w:i/>
        </w:rPr>
        <w:t>х</w:t>
      </w:r>
      <w:r w:rsidRPr="00412DDB">
        <w:rPr>
          <w:b/>
          <w:i/>
        </w:rPr>
        <w:t>галтерская (финансовая) отчетность:</w:t>
      </w:r>
    </w:p>
    <w:p w:rsidR="00C41AC4" w:rsidRPr="00412DDB" w:rsidRDefault="00C41AC4" w:rsidP="00C41AC4">
      <w:pPr>
        <w:pStyle w:val="em-4"/>
      </w:pPr>
    </w:p>
    <w:tbl>
      <w:tblPr>
        <w:tblW w:w="0" w:type="auto"/>
        <w:tblLook w:val="01E0" w:firstRow="1" w:lastRow="1" w:firstColumn="1" w:lastColumn="1" w:noHBand="0" w:noVBand="0"/>
      </w:tblPr>
      <w:tblGrid>
        <w:gridCol w:w="9570"/>
      </w:tblGrid>
      <w:tr w:rsidR="00C41AC4" w:rsidRPr="00412DDB" w:rsidTr="00066DBF">
        <w:tc>
          <w:tcPr>
            <w:tcW w:w="9570" w:type="dxa"/>
          </w:tcPr>
          <w:p w:rsidR="00C41AC4" w:rsidRPr="00412DDB" w:rsidRDefault="00C41AC4" w:rsidP="00066DBF">
            <w:pPr>
              <w:pStyle w:val="em-4"/>
            </w:pPr>
            <w:r w:rsidRPr="00412DDB">
              <w:t>Международные стандарты финансовой отчетности (МСФО)</w:t>
            </w:r>
          </w:p>
        </w:tc>
      </w:tr>
    </w:tbl>
    <w:p w:rsidR="00C41AC4" w:rsidRPr="00412DDB" w:rsidRDefault="00C41AC4" w:rsidP="00961366">
      <w:pPr>
        <w:pStyle w:val="em-4"/>
      </w:pPr>
    </w:p>
    <w:p w:rsidR="00B37CA9" w:rsidRPr="00412DDB" w:rsidRDefault="00B37CA9" w:rsidP="00961366">
      <w:pPr>
        <w:pStyle w:val="em-1"/>
      </w:pPr>
      <w:bookmarkStart w:id="83" w:name="_Toc403477614"/>
      <w:r w:rsidRPr="00412DDB">
        <w:t xml:space="preserve">7.2. Квартальная бухгалтерская отчетность кредитной организации </w:t>
      </w:r>
      <w:r w:rsidR="00B140EC">
        <w:t>–</w:t>
      </w:r>
      <w:r w:rsidRPr="00412DDB">
        <w:t xml:space="preserve"> эмитента</w:t>
      </w:r>
      <w:bookmarkEnd w:id="83"/>
      <w:r w:rsidRPr="00412DDB">
        <w:t xml:space="preserve"> </w:t>
      </w:r>
    </w:p>
    <w:p w:rsidR="00B37CA9" w:rsidRPr="00412DDB" w:rsidRDefault="00B37CA9" w:rsidP="00961366">
      <w:pPr>
        <w:pStyle w:val="em-4"/>
      </w:pPr>
    </w:p>
    <w:p w:rsidR="0098335C" w:rsidRPr="00412DDB" w:rsidRDefault="00B37CA9" w:rsidP="0098335C">
      <w:pPr>
        <w:pStyle w:val="em-4"/>
      </w:pPr>
      <w:r w:rsidRPr="00412DDB">
        <w:t xml:space="preserve">Состав приложенной к </w:t>
      </w:r>
      <w:r w:rsidR="003C4D02" w:rsidRPr="00412DDB">
        <w:t>ежеквартальному отчету</w:t>
      </w:r>
      <w:r w:rsidRPr="00412DDB">
        <w:t xml:space="preserve"> квартальной бухгалтерской (финансовой) отчетности кредитной организации – эмитента:</w:t>
      </w:r>
    </w:p>
    <w:p w:rsidR="0098335C" w:rsidRPr="00412DDB" w:rsidRDefault="0098335C" w:rsidP="0098335C">
      <w:pPr>
        <w:pStyle w:val="em-4"/>
      </w:pPr>
    </w:p>
    <w:p w:rsidR="0098335C" w:rsidRPr="00412DDB" w:rsidRDefault="0098335C" w:rsidP="0098335C">
      <w:pPr>
        <w:pStyle w:val="em-4"/>
        <w:rPr>
          <w:sz w:val="24"/>
        </w:rPr>
      </w:pPr>
      <w:r w:rsidRPr="00412DDB">
        <w:rPr>
          <w:rFonts w:ascii="Courier New" w:hAnsi="Courier New" w:cs="Courier New"/>
          <w:sz w:val="14"/>
          <w:szCs w:val="14"/>
        </w:rPr>
        <w:t xml:space="preserve"> </w:t>
      </w:r>
      <w:r w:rsidRPr="00412DDB">
        <w:rPr>
          <w:sz w:val="24"/>
        </w:rPr>
        <w:t>а) Отчетность, составленная в соответствии с требованиями законодательства Российской Федерации</w:t>
      </w:r>
      <w:r w:rsidRPr="00412DDB">
        <w:rPr>
          <w:rStyle w:val="af0"/>
          <w:vanish/>
          <w:sz w:val="24"/>
        </w:rPr>
        <w:footnoteReference w:id="92"/>
      </w:r>
      <w:r w:rsidRPr="00412DDB">
        <w:rPr>
          <w:sz w:val="24"/>
        </w:rPr>
        <w:t>:</w:t>
      </w:r>
    </w:p>
    <w:p w:rsidR="00C41AC4" w:rsidRPr="00412DDB" w:rsidRDefault="00C41AC4" w:rsidP="00C41AC4">
      <w:pPr>
        <w:pStyle w:val="af1"/>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5417"/>
        <w:gridCol w:w="4111"/>
      </w:tblGrid>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 пп</w:t>
            </w:r>
          </w:p>
        </w:tc>
        <w:tc>
          <w:tcPr>
            <w:tcW w:w="5417" w:type="dxa"/>
          </w:tcPr>
          <w:p w:rsidR="00C41AC4" w:rsidRPr="00412DDB" w:rsidRDefault="00C41AC4" w:rsidP="00066DBF">
            <w:pPr>
              <w:pStyle w:val="af1"/>
              <w:ind w:firstLine="0"/>
              <w:jc w:val="center"/>
              <w:rPr>
                <w:sz w:val="22"/>
                <w:szCs w:val="22"/>
              </w:rPr>
            </w:pPr>
            <w:r w:rsidRPr="00412DDB">
              <w:rPr>
                <w:sz w:val="22"/>
                <w:szCs w:val="22"/>
              </w:rPr>
              <w:t xml:space="preserve">Наименование формы отчетности, </w:t>
            </w:r>
          </w:p>
          <w:p w:rsidR="00C41AC4" w:rsidRPr="00412DDB" w:rsidRDefault="00C41AC4" w:rsidP="00066DBF">
            <w:pPr>
              <w:pStyle w:val="af1"/>
              <w:ind w:firstLine="0"/>
              <w:jc w:val="center"/>
              <w:rPr>
                <w:sz w:val="22"/>
                <w:szCs w:val="22"/>
              </w:rPr>
            </w:pPr>
            <w:r w:rsidRPr="00412DDB">
              <w:rPr>
                <w:sz w:val="22"/>
                <w:szCs w:val="22"/>
              </w:rPr>
              <w:t>иного документа</w:t>
            </w:r>
            <w:r w:rsidRPr="00412DDB">
              <w:rPr>
                <w:rStyle w:val="af0"/>
                <w:sz w:val="22"/>
                <w:szCs w:val="22"/>
              </w:rPr>
              <w:footnoteReference w:id="93"/>
            </w:r>
          </w:p>
        </w:tc>
        <w:tc>
          <w:tcPr>
            <w:tcW w:w="4111" w:type="dxa"/>
          </w:tcPr>
          <w:p w:rsidR="00C41AC4" w:rsidRPr="00412DDB" w:rsidRDefault="00C41AC4" w:rsidP="00066DBF">
            <w:pPr>
              <w:pStyle w:val="af1"/>
              <w:ind w:firstLine="0"/>
              <w:jc w:val="center"/>
              <w:rPr>
                <w:sz w:val="22"/>
                <w:szCs w:val="22"/>
              </w:rPr>
            </w:pPr>
            <w:r w:rsidRPr="00412DDB">
              <w:rPr>
                <w:sz w:val="22"/>
                <w:szCs w:val="22"/>
              </w:rPr>
              <w:t>Номер приложения к ежеквартальному отчету</w:t>
            </w:r>
          </w:p>
        </w:tc>
      </w:tr>
      <w:tr w:rsidR="00C41AC4" w:rsidRPr="00412DDB" w:rsidTr="0089465B">
        <w:tc>
          <w:tcPr>
            <w:tcW w:w="645" w:type="dxa"/>
          </w:tcPr>
          <w:p w:rsidR="00C41AC4" w:rsidRPr="00412DDB" w:rsidRDefault="00C41AC4" w:rsidP="00066DBF">
            <w:pPr>
              <w:pStyle w:val="af1"/>
              <w:ind w:firstLine="0"/>
              <w:jc w:val="center"/>
              <w:rPr>
                <w:sz w:val="22"/>
                <w:szCs w:val="22"/>
              </w:rPr>
            </w:pPr>
            <w:r w:rsidRPr="00412DDB">
              <w:rPr>
                <w:sz w:val="22"/>
                <w:szCs w:val="22"/>
              </w:rPr>
              <w:t>1</w:t>
            </w:r>
          </w:p>
        </w:tc>
        <w:tc>
          <w:tcPr>
            <w:tcW w:w="5417" w:type="dxa"/>
          </w:tcPr>
          <w:p w:rsidR="00C41AC4" w:rsidRPr="00412DDB" w:rsidRDefault="00C41AC4" w:rsidP="00066DBF">
            <w:pPr>
              <w:pStyle w:val="af1"/>
              <w:ind w:firstLine="0"/>
              <w:jc w:val="center"/>
              <w:rPr>
                <w:sz w:val="22"/>
                <w:szCs w:val="22"/>
              </w:rPr>
            </w:pPr>
            <w:r w:rsidRPr="00412DDB">
              <w:rPr>
                <w:sz w:val="22"/>
                <w:szCs w:val="22"/>
              </w:rPr>
              <w:t>2</w:t>
            </w:r>
          </w:p>
        </w:tc>
        <w:tc>
          <w:tcPr>
            <w:tcW w:w="4111" w:type="dxa"/>
          </w:tcPr>
          <w:p w:rsidR="00C41AC4" w:rsidRPr="00412DDB" w:rsidRDefault="00C41AC4" w:rsidP="00066DBF">
            <w:pPr>
              <w:pStyle w:val="af1"/>
              <w:ind w:firstLine="0"/>
              <w:jc w:val="center"/>
              <w:rPr>
                <w:sz w:val="22"/>
                <w:szCs w:val="22"/>
              </w:rPr>
            </w:pPr>
            <w:r w:rsidRPr="00412DDB">
              <w:rPr>
                <w:sz w:val="22"/>
                <w:szCs w:val="22"/>
              </w:rPr>
              <w:t>3</w:t>
            </w:r>
          </w:p>
        </w:tc>
      </w:tr>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1</w:t>
            </w:r>
          </w:p>
        </w:tc>
        <w:tc>
          <w:tcPr>
            <w:tcW w:w="5417" w:type="dxa"/>
          </w:tcPr>
          <w:p w:rsidR="00C41AC4" w:rsidRPr="00412DDB" w:rsidRDefault="00C41AC4" w:rsidP="00CE119D">
            <w:pPr>
              <w:pStyle w:val="af1"/>
              <w:ind w:firstLine="0"/>
              <w:rPr>
                <w:sz w:val="22"/>
                <w:szCs w:val="22"/>
              </w:rPr>
            </w:pPr>
            <w:r w:rsidRPr="00412DDB">
              <w:rPr>
                <w:sz w:val="22"/>
                <w:szCs w:val="22"/>
              </w:rPr>
              <w:t xml:space="preserve">Бухгалтерский баланс (публикуемая форма) на  01 </w:t>
            </w:r>
            <w:r w:rsidR="00CE119D">
              <w:rPr>
                <w:sz w:val="22"/>
                <w:szCs w:val="22"/>
              </w:rPr>
              <w:t>о</w:t>
            </w:r>
            <w:r w:rsidR="00CE119D">
              <w:rPr>
                <w:sz w:val="22"/>
                <w:szCs w:val="22"/>
              </w:rPr>
              <w:t>к</w:t>
            </w:r>
            <w:r w:rsidR="00CE119D">
              <w:rPr>
                <w:sz w:val="22"/>
                <w:szCs w:val="22"/>
              </w:rPr>
              <w:t>тября</w:t>
            </w:r>
            <w:r w:rsidRPr="00412DDB">
              <w:rPr>
                <w:sz w:val="22"/>
                <w:szCs w:val="22"/>
              </w:rPr>
              <w:t xml:space="preserve"> 201</w:t>
            </w:r>
            <w:r w:rsidR="00443833" w:rsidRPr="00412DDB">
              <w:rPr>
                <w:sz w:val="22"/>
                <w:szCs w:val="22"/>
              </w:rPr>
              <w:t>4</w:t>
            </w:r>
            <w:r w:rsidRPr="00412DDB">
              <w:rPr>
                <w:sz w:val="22"/>
                <w:szCs w:val="22"/>
              </w:rPr>
              <w:t xml:space="preserve"> года</w:t>
            </w:r>
          </w:p>
        </w:tc>
        <w:tc>
          <w:tcPr>
            <w:tcW w:w="4111" w:type="dxa"/>
          </w:tcPr>
          <w:p w:rsidR="00C41AC4" w:rsidRPr="00C01C97" w:rsidRDefault="00C41AC4" w:rsidP="00F540AF">
            <w:pPr>
              <w:pStyle w:val="af1"/>
              <w:ind w:firstLine="0"/>
              <w:rPr>
                <w:sz w:val="22"/>
                <w:szCs w:val="22"/>
                <w:lang w:val="en-US"/>
              </w:rPr>
            </w:pPr>
            <w:r w:rsidRPr="00412DDB">
              <w:rPr>
                <w:sz w:val="22"/>
                <w:szCs w:val="22"/>
              </w:rPr>
              <w:t xml:space="preserve">Приложение </w:t>
            </w:r>
            <w:r w:rsidR="00C01C97">
              <w:rPr>
                <w:sz w:val="22"/>
                <w:szCs w:val="22"/>
                <w:lang w:val="en-US"/>
              </w:rPr>
              <w:t>1</w:t>
            </w:r>
          </w:p>
        </w:tc>
      </w:tr>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2</w:t>
            </w:r>
          </w:p>
        </w:tc>
        <w:tc>
          <w:tcPr>
            <w:tcW w:w="5417" w:type="dxa"/>
          </w:tcPr>
          <w:p w:rsidR="00C41AC4" w:rsidRPr="00412DDB" w:rsidRDefault="00C41AC4" w:rsidP="00CE119D">
            <w:pPr>
              <w:pStyle w:val="af1"/>
              <w:ind w:firstLine="0"/>
              <w:rPr>
                <w:sz w:val="22"/>
                <w:szCs w:val="22"/>
              </w:rPr>
            </w:pPr>
            <w:r w:rsidRPr="00412DDB">
              <w:rPr>
                <w:sz w:val="22"/>
                <w:szCs w:val="22"/>
              </w:rPr>
              <w:t xml:space="preserve">Отчет о прибылях и </w:t>
            </w:r>
            <w:r w:rsidR="00CE119D">
              <w:rPr>
                <w:sz w:val="22"/>
                <w:szCs w:val="22"/>
              </w:rPr>
              <w:t>убытках (публикуемая форма) за 9 месяцев</w:t>
            </w:r>
            <w:r w:rsidRPr="00412DDB">
              <w:rPr>
                <w:sz w:val="22"/>
                <w:szCs w:val="22"/>
              </w:rPr>
              <w:t xml:space="preserve"> 201</w:t>
            </w:r>
            <w:r w:rsidR="00443833" w:rsidRPr="00412DDB">
              <w:rPr>
                <w:sz w:val="22"/>
                <w:szCs w:val="22"/>
              </w:rPr>
              <w:t>4</w:t>
            </w:r>
            <w:r w:rsidRPr="00412DDB">
              <w:rPr>
                <w:sz w:val="22"/>
                <w:szCs w:val="22"/>
              </w:rPr>
              <w:t xml:space="preserve"> года</w:t>
            </w:r>
          </w:p>
        </w:tc>
        <w:tc>
          <w:tcPr>
            <w:tcW w:w="4111" w:type="dxa"/>
          </w:tcPr>
          <w:p w:rsidR="00C41AC4" w:rsidRPr="00C01C97" w:rsidRDefault="00C41AC4" w:rsidP="00F540AF">
            <w:pPr>
              <w:pStyle w:val="af1"/>
              <w:ind w:firstLine="0"/>
              <w:rPr>
                <w:sz w:val="22"/>
                <w:szCs w:val="22"/>
                <w:lang w:val="en-US"/>
              </w:rPr>
            </w:pPr>
            <w:r w:rsidRPr="00412DDB">
              <w:rPr>
                <w:sz w:val="22"/>
                <w:szCs w:val="22"/>
              </w:rPr>
              <w:t xml:space="preserve">Приложение </w:t>
            </w:r>
            <w:r w:rsidR="00C01C97">
              <w:rPr>
                <w:sz w:val="22"/>
                <w:szCs w:val="22"/>
                <w:lang w:val="en-US"/>
              </w:rPr>
              <w:t>1</w:t>
            </w:r>
          </w:p>
        </w:tc>
      </w:tr>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3</w:t>
            </w:r>
          </w:p>
        </w:tc>
        <w:tc>
          <w:tcPr>
            <w:tcW w:w="5417" w:type="dxa"/>
          </w:tcPr>
          <w:p w:rsidR="00C41AC4" w:rsidRPr="00412DDB" w:rsidRDefault="00C41AC4" w:rsidP="00CE119D">
            <w:pPr>
              <w:pStyle w:val="af1"/>
              <w:ind w:firstLine="0"/>
              <w:rPr>
                <w:sz w:val="22"/>
                <w:szCs w:val="22"/>
              </w:rPr>
            </w:pPr>
            <w:r w:rsidRPr="00412DDB">
              <w:rPr>
                <w:sz w:val="22"/>
                <w:szCs w:val="22"/>
              </w:rPr>
              <w:t>Отчет об уровне достаточности капитала, величине резервов на покрытие сомнительных ссуд и иных а</w:t>
            </w:r>
            <w:r w:rsidRPr="00412DDB">
              <w:rPr>
                <w:sz w:val="22"/>
                <w:szCs w:val="22"/>
              </w:rPr>
              <w:t>к</w:t>
            </w:r>
            <w:r w:rsidRPr="00412DDB">
              <w:rPr>
                <w:sz w:val="22"/>
                <w:szCs w:val="22"/>
              </w:rPr>
              <w:t xml:space="preserve">тивов (публикуемая форма) на 01 </w:t>
            </w:r>
            <w:r w:rsidR="00CE119D">
              <w:rPr>
                <w:sz w:val="22"/>
                <w:szCs w:val="22"/>
              </w:rPr>
              <w:t>октября</w:t>
            </w:r>
            <w:r w:rsidRPr="00412DDB">
              <w:rPr>
                <w:sz w:val="22"/>
                <w:szCs w:val="22"/>
              </w:rPr>
              <w:t xml:space="preserve"> 201</w:t>
            </w:r>
            <w:r w:rsidR="00443833" w:rsidRPr="00412DDB">
              <w:rPr>
                <w:sz w:val="22"/>
                <w:szCs w:val="22"/>
              </w:rPr>
              <w:t>4</w:t>
            </w:r>
            <w:r w:rsidRPr="00412DDB">
              <w:rPr>
                <w:sz w:val="22"/>
                <w:szCs w:val="22"/>
              </w:rPr>
              <w:t xml:space="preserve"> года</w:t>
            </w:r>
          </w:p>
        </w:tc>
        <w:tc>
          <w:tcPr>
            <w:tcW w:w="4111" w:type="dxa"/>
          </w:tcPr>
          <w:p w:rsidR="00C41AC4" w:rsidRPr="00C01C97" w:rsidRDefault="00C41AC4" w:rsidP="00C01C97">
            <w:pPr>
              <w:pStyle w:val="af1"/>
              <w:ind w:firstLine="0"/>
              <w:rPr>
                <w:sz w:val="22"/>
                <w:szCs w:val="22"/>
                <w:lang w:val="en-US"/>
              </w:rPr>
            </w:pPr>
            <w:r w:rsidRPr="00412DDB">
              <w:rPr>
                <w:sz w:val="22"/>
                <w:szCs w:val="22"/>
              </w:rPr>
              <w:t xml:space="preserve">Приложение </w:t>
            </w:r>
            <w:r w:rsidR="00C01C97">
              <w:rPr>
                <w:sz w:val="22"/>
                <w:szCs w:val="22"/>
                <w:lang w:val="en-US"/>
              </w:rPr>
              <w:t>1</w:t>
            </w:r>
          </w:p>
        </w:tc>
      </w:tr>
    </w:tbl>
    <w:p w:rsidR="00733BC4" w:rsidRPr="00412DDB" w:rsidRDefault="00733BC4" w:rsidP="0098335C">
      <w:pPr>
        <w:pStyle w:val="em-4"/>
        <w:ind w:firstLine="0"/>
      </w:pPr>
    </w:p>
    <w:p w:rsidR="00B37CA9" w:rsidRPr="00412DDB" w:rsidRDefault="00B37CA9" w:rsidP="00B37CA9">
      <w:pPr>
        <w:pStyle w:val="af1"/>
        <w:rPr>
          <w:sz w:val="22"/>
          <w:szCs w:val="22"/>
        </w:rPr>
      </w:pPr>
    </w:p>
    <w:p w:rsidR="00B37CA9" w:rsidRPr="00412DDB" w:rsidRDefault="00B37CA9" w:rsidP="00B37CA9">
      <w:pPr>
        <w:pStyle w:val="af1"/>
      </w:pPr>
      <w:r w:rsidRPr="00412DDB">
        <w:lastRenderedPageBreak/>
        <w:t>б) Квартальная б</w:t>
      </w:r>
      <w:r w:rsidR="00037BEF" w:rsidRPr="00412DDB">
        <w:t>ух</w:t>
      </w:r>
      <w:r w:rsidRPr="00412DDB">
        <w:t>галтерская (финансовая) отчетность, составленная в соответствии с ме</w:t>
      </w:r>
      <w:r w:rsidRPr="00412DDB">
        <w:t>ж</w:t>
      </w:r>
      <w:r w:rsidRPr="00412DDB">
        <w:t>дународно</w:t>
      </w:r>
      <w:r w:rsidR="004E316B" w:rsidRPr="00412DDB">
        <w:t xml:space="preserve"> </w:t>
      </w:r>
      <w:r w:rsidRPr="00412DDB">
        <w:t>признанными правилами, на русском языке:</w:t>
      </w:r>
    </w:p>
    <w:p w:rsidR="00B37CA9" w:rsidRPr="00412DDB" w:rsidRDefault="00B37CA9" w:rsidP="00B37CA9">
      <w:pPr>
        <w:pStyle w:val="af1"/>
      </w:pPr>
      <w:r w:rsidRPr="00412DD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412DDB" w:rsidTr="0089465B">
        <w:tc>
          <w:tcPr>
            <w:tcW w:w="648" w:type="dxa"/>
          </w:tcPr>
          <w:p w:rsidR="00B37CA9" w:rsidRPr="00412DDB" w:rsidRDefault="00B37CA9" w:rsidP="00F237F6">
            <w:pPr>
              <w:pStyle w:val="af1"/>
              <w:ind w:firstLine="0"/>
            </w:pPr>
            <w:r w:rsidRPr="00412DDB">
              <w:t>№ пп</w:t>
            </w:r>
          </w:p>
        </w:tc>
        <w:tc>
          <w:tcPr>
            <w:tcW w:w="5414" w:type="dxa"/>
          </w:tcPr>
          <w:p w:rsidR="00B37CA9" w:rsidRPr="00412DDB" w:rsidRDefault="00B37CA9" w:rsidP="00F237F6">
            <w:pPr>
              <w:pStyle w:val="af1"/>
              <w:ind w:firstLine="0"/>
              <w:jc w:val="center"/>
            </w:pPr>
            <w:r w:rsidRPr="00412DDB">
              <w:t xml:space="preserve">Наименование формы отчетности, </w:t>
            </w:r>
            <w:r w:rsidR="00961366" w:rsidRPr="00412DDB">
              <w:br/>
            </w:r>
            <w:r w:rsidRPr="00412DDB">
              <w:t>иного документа</w:t>
            </w:r>
            <w:r w:rsidRPr="00412DDB">
              <w:rPr>
                <w:rStyle w:val="af0"/>
                <w:vanish/>
              </w:rPr>
              <w:footnoteReference w:id="94"/>
            </w:r>
          </w:p>
        </w:tc>
        <w:tc>
          <w:tcPr>
            <w:tcW w:w="4111" w:type="dxa"/>
          </w:tcPr>
          <w:p w:rsidR="00B37CA9" w:rsidRPr="00412DDB" w:rsidRDefault="00B37CA9" w:rsidP="00F237F6">
            <w:pPr>
              <w:pStyle w:val="af1"/>
              <w:ind w:firstLine="0"/>
              <w:jc w:val="center"/>
            </w:pPr>
            <w:r w:rsidRPr="00412DDB">
              <w:t>Номер приложения к ежеквартал</w:t>
            </w:r>
            <w:r w:rsidRPr="00412DDB">
              <w:t>ь</w:t>
            </w:r>
            <w:r w:rsidRPr="00412DDB">
              <w:t>ному отчету</w:t>
            </w:r>
          </w:p>
        </w:tc>
      </w:tr>
      <w:tr w:rsidR="00B37CA9" w:rsidRPr="00412DDB" w:rsidTr="0089465B">
        <w:tc>
          <w:tcPr>
            <w:tcW w:w="648" w:type="dxa"/>
          </w:tcPr>
          <w:p w:rsidR="00B37CA9" w:rsidRPr="00412DDB" w:rsidRDefault="00B37CA9" w:rsidP="00F237F6">
            <w:pPr>
              <w:pStyle w:val="af1"/>
              <w:ind w:firstLine="0"/>
              <w:jc w:val="center"/>
            </w:pPr>
            <w:r w:rsidRPr="00412DDB">
              <w:t>1</w:t>
            </w:r>
          </w:p>
        </w:tc>
        <w:tc>
          <w:tcPr>
            <w:tcW w:w="5414" w:type="dxa"/>
          </w:tcPr>
          <w:p w:rsidR="00B37CA9" w:rsidRPr="00412DDB" w:rsidRDefault="00B37CA9" w:rsidP="00F237F6">
            <w:pPr>
              <w:pStyle w:val="af1"/>
              <w:ind w:firstLine="0"/>
              <w:jc w:val="center"/>
            </w:pPr>
            <w:r w:rsidRPr="00412DDB">
              <w:t>2</w:t>
            </w:r>
          </w:p>
        </w:tc>
        <w:tc>
          <w:tcPr>
            <w:tcW w:w="4111" w:type="dxa"/>
          </w:tcPr>
          <w:p w:rsidR="00B37CA9" w:rsidRPr="00412DDB" w:rsidRDefault="00B37CA9" w:rsidP="00F237F6">
            <w:pPr>
              <w:pStyle w:val="af1"/>
              <w:ind w:firstLine="0"/>
              <w:jc w:val="center"/>
            </w:pPr>
            <w:r w:rsidRPr="00412DDB">
              <w:t>3</w:t>
            </w:r>
          </w:p>
        </w:tc>
      </w:tr>
      <w:tr w:rsidR="00B37CA9" w:rsidRPr="00412DDB" w:rsidTr="0089465B">
        <w:tc>
          <w:tcPr>
            <w:tcW w:w="648" w:type="dxa"/>
          </w:tcPr>
          <w:p w:rsidR="00B37CA9" w:rsidRPr="00412DDB" w:rsidRDefault="00B37CA9" w:rsidP="00F237F6">
            <w:pPr>
              <w:pStyle w:val="af1"/>
              <w:ind w:firstLine="0"/>
            </w:pPr>
          </w:p>
        </w:tc>
        <w:tc>
          <w:tcPr>
            <w:tcW w:w="5414" w:type="dxa"/>
          </w:tcPr>
          <w:p w:rsidR="00B37CA9" w:rsidRPr="00412DDB" w:rsidRDefault="00850472" w:rsidP="00091135">
            <w:pPr>
              <w:pStyle w:val="af1"/>
              <w:ind w:firstLine="0"/>
            </w:pPr>
            <w:r w:rsidRPr="00412DDB">
              <w:t xml:space="preserve">Не </w:t>
            </w:r>
            <w:r w:rsidR="00091135" w:rsidRPr="00412DDB">
              <w:t>составляется</w:t>
            </w:r>
          </w:p>
        </w:tc>
        <w:tc>
          <w:tcPr>
            <w:tcW w:w="4111" w:type="dxa"/>
          </w:tcPr>
          <w:p w:rsidR="00B37CA9" w:rsidRPr="00412DDB" w:rsidRDefault="00B140EC" w:rsidP="00037BEF">
            <w:pPr>
              <w:pStyle w:val="af1"/>
              <w:ind w:firstLine="0"/>
              <w:jc w:val="center"/>
            </w:pPr>
            <w:r>
              <w:t>–</w:t>
            </w:r>
          </w:p>
        </w:tc>
      </w:tr>
    </w:tbl>
    <w:p w:rsidR="00B37CA9" w:rsidRPr="00412DDB" w:rsidRDefault="00B37CA9" w:rsidP="00B37CA9">
      <w:pPr>
        <w:pStyle w:val="af1"/>
      </w:pPr>
    </w:p>
    <w:p w:rsidR="00961366" w:rsidRPr="00412DDB" w:rsidRDefault="00B37CA9" w:rsidP="00961366">
      <w:pPr>
        <w:pStyle w:val="em-4"/>
      </w:pPr>
      <w:r w:rsidRPr="00412DDB">
        <w:t>Стандарты (международно признанные правила), в соответствии с которыми составлена бухгалте</w:t>
      </w:r>
      <w:r w:rsidRPr="00412DDB">
        <w:t>р</w:t>
      </w:r>
      <w:r w:rsidRPr="00412DDB">
        <w:t xml:space="preserve">ская (финансовая) отчетность: </w:t>
      </w:r>
    </w:p>
    <w:p w:rsidR="00961366" w:rsidRPr="00412DDB" w:rsidRDefault="00961366" w:rsidP="00961366">
      <w:pPr>
        <w:pStyle w:val="em-4"/>
      </w:pPr>
    </w:p>
    <w:tbl>
      <w:tblPr>
        <w:tblW w:w="0" w:type="auto"/>
        <w:tblLook w:val="01E0" w:firstRow="1" w:lastRow="1" w:firstColumn="1" w:lastColumn="1" w:noHBand="0" w:noVBand="0"/>
      </w:tblPr>
      <w:tblGrid>
        <w:gridCol w:w="9570"/>
      </w:tblGrid>
      <w:tr w:rsidR="00961366" w:rsidRPr="00412DDB" w:rsidTr="00F237F6">
        <w:tc>
          <w:tcPr>
            <w:tcW w:w="9570" w:type="dxa"/>
          </w:tcPr>
          <w:p w:rsidR="00961366" w:rsidRPr="00412DDB" w:rsidRDefault="00091135" w:rsidP="00746BE4">
            <w:pPr>
              <w:pStyle w:val="em-4"/>
            </w:pPr>
            <w:r w:rsidRPr="00412DDB">
              <w:t>Не заполняется</w:t>
            </w:r>
          </w:p>
        </w:tc>
      </w:tr>
    </w:tbl>
    <w:p w:rsidR="00961366" w:rsidRPr="00412DDB" w:rsidRDefault="00961366" w:rsidP="00961366">
      <w:pPr>
        <w:pStyle w:val="em-4"/>
      </w:pPr>
    </w:p>
    <w:p w:rsidR="00B37CA9" w:rsidRPr="00412DDB" w:rsidRDefault="00B37CA9" w:rsidP="00961366">
      <w:pPr>
        <w:pStyle w:val="em-1"/>
      </w:pPr>
      <w:bookmarkStart w:id="84" w:name="_Toc403477615"/>
      <w:r w:rsidRPr="00412DDB">
        <w:t>7.3. Сводная бухгалтерская (консолидированная финансовая) отчетность кредитной организ</w:t>
      </w:r>
      <w:r w:rsidRPr="00412DDB">
        <w:t>а</w:t>
      </w:r>
      <w:r w:rsidRPr="00412DDB">
        <w:t xml:space="preserve">ции </w:t>
      </w:r>
      <w:r w:rsidR="00B140EC">
        <w:t>–</w:t>
      </w:r>
      <w:r w:rsidRPr="00412DDB">
        <w:t xml:space="preserve"> эмитента</w:t>
      </w:r>
      <w:bookmarkEnd w:id="84"/>
      <w:r w:rsidRPr="00412DDB">
        <w:rPr>
          <w:rStyle w:val="af0"/>
          <w:vanish/>
        </w:rPr>
        <w:footnoteReference w:id="95"/>
      </w:r>
    </w:p>
    <w:p w:rsidR="00961366" w:rsidRPr="00412DDB" w:rsidRDefault="00961366" w:rsidP="00961366">
      <w:pPr>
        <w:pStyle w:val="em-4"/>
      </w:pPr>
    </w:p>
    <w:p w:rsidR="00B37CA9" w:rsidRPr="00412DDB" w:rsidRDefault="00B37CA9" w:rsidP="00961366">
      <w:pPr>
        <w:pStyle w:val="em-4"/>
      </w:pPr>
      <w:r w:rsidRPr="00412DDB">
        <w:t xml:space="preserve">Состав приложенной к </w:t>
      </w:r>
      <w:r w:rsidR="003C4D02" w:rsidRPr="00412DDB">
        <w:t>ежеквартальному отчету</w:t>
      </w:r>
      <w:r w:rsidRPr="00412DDB">
        <w:t xml:space="preserve"> сводной бухгалтерской (консолидированной фина</w:t>
      </w:r>
      <w:r w:rsidRPr="00412DDB">
        <w:t>н</w:t>
      </w:r>
      <w:r w:rsidRPr="00412DDB">
        <w:t>совой) отчетности кредитной организации – эмитента:</w:t>
      </w:r>
    </w:p>
    <w:p w:rsidR="00B37CA9" w:rsidRPr="00412DDB" w:rsidRDefault="00B37CA9" w:rsidP="00961366">
      <w:pPr>
        <w:pStyle w:val="em-4"/>
      </w:pPr>
      <w:r w:rsidRPr="00412DDB">
        <w:t>Годовая сводная бухгалтерская (консолидированная финансовая) отчетность кредитной организации – эмитента за последний завершенный финансовый год, составленная в соответствии с требованиями зак</w:t>
      </w:r>
      <w:r w:rsidRPr="00412DDB">
        <w:t>о</w:t>
      </w:r>
      <w:r w:rsidRPr="00412DDB">
        <w:t>нодательства Российской Федерации</w:t>
      </w:r>
      <w:r w:rsidRPr="00412DDB">
        <w:rPr>
          <w:rStyle w:val="af0"/>
          <w:vanish/>
        </w:rPr>
        <w:footnoteReference w:id="96"/>
      </w:r>
      <w:r w:rsidRPr="00412DDB">
        <w:t>:</w:t>
      </w:r>
    </w:p>
    <w:p w:rsidR="00B37CA9" w:rsidRPr="00412DDB" w:rsidRDefault="00B37CA9" w:rsidP="00B37CA9">
      <w:pPr>
        <w:pStyle w:val="af1"/>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412DDB" w:rsidTr="0089465B">
        <w:tc>
          <w:tcPr>
            <w:tcW w:w="648" w:type="dxa"/>
          </w:tcPr>
          <w:p w:rsidR="00B37CA9" w:rsidRPr="00412DDB" w:rsidRDefault="00B37CA9" w:rsidP="00F237F6">
            <w:pPr>
              <w:pStyle w:val="af1"/>
              <w:ind w:firstLine="0"/>
              <w:rPr>
                <w:sz w:val="22"/>
                <w:szCs w:val="22"/>
              </w:rPr>
            </w:pPr>
            <w:r w:rsidRPr="00412DDB">
              <w:rPr>
                <w:sz w:val="22"/>
                <w:szCs w:val="22"/>
              </w:rPr>
              <w:t>№ пп</w:t>
            </w:r>
          </w:p>
        </w:tc>
        <w:tc>
          <w:tcPr>
            <w:tcW w:w="5414" w:type="dxa"/>
          </w:tcPr>
          <w:p w:rsidR="00B37CA9" w:rsidRPr="00412DDB" w:rsidRDefault="00B37CA9" w:rsidP="00F237F6">
            <w:pPr>
              <w:pStyle w:val="af1"/>
              <w:ind w:firstLine="0"/>
              <w:jc w:val="center"/>
              <w:rPr>
                <w:sz w:val="22"/>
                <w:szCs w:val="22"/>
              </w:rPr>
            </w:pPr>
            <w:r w:rsidRPr="00412DDB">
              <w:rPr>
                <w:sz w:val="22"/>
                <w:szCs w:val="22"/>
              </w:rPr>
              <w:t xml:space="preserve">Наименование формы отчетности, </w:t>
            </w:r>
            <w:r w:rsidR="00961366" w:rsidRPr="00412DDB">
              <w:rPr>
                <w:sz w:val="22"/>
                <w:szCs w:val="22"/>
              </w:rPr>
              <w:br/>
            </w:r>
            <w:r w:rsidRPr="00412DDB">
              <w:rPr>
                <w:sz w:val="22"/>
                <w:szCs w:val="22"/>
              </w:rPr>
              <w:t>иного документа</w:t>
            </w:r>
            <w:r w:rsidRPr="00412DDB">
              <w:rPr>
                <w:rStyle w:val="af0"/>
                <w:vanish/>
                <w:sz w:val="22"/>
                <w:szCs w:val="22"/>
              </w:rPr>
              <w:footnoteReference w:id="97"/>
            </w:r>
          </w:p>
        </w:tc>
        <w:tc>
          <w:tcPr>
            <w:tcW w:w="4111" w:type="dxa"/>
          </w:tcPr>
          <w:p w:rsidR="00B37CA9" w:rsidRPr="00412DDB" w:rsidRDefault="00B37CA9" w:rsidP="00F237F6">
            <w:pPr>
              <w:pStyle w:val="af1"/>
              <w:ind w:firstLine="0"/>
              <w:jc w:val="center"/>
              <w:rPr>
                <w:sz w:val="22"/>
                <w:szCs w:val="22"/>
              </w:rPr>
            </w:pPr>
            <w:r w:rsidRPr="00412DDB">
              <w:rPr>
                <w:sz w:val="22"/>
                <w:szCs w:val="22"/>
              </w:rPr>
              <w:t>Номер приложения к ежеквартальному отчету</w:t>
            </w:r>
          </w:p>
        </w:tc>
      </w:tr>
      <w:tr w:rsidR="00B37CA9" w:rsidRPr="00412DDB" w:rsidTr="0089465B">
        <w:tc>
          <w:tcPr>
            <w:tcW w:w="648" w:type="dxa"/>
          </w:tcPr>
          <w:p w:rsidR="00B37CA9" w:rsidRPr="00412DDB" w:rsidRDefault="00B37CA9" w:rsidP="00F237F6">
            <w:pPr>
              <w:pStyle w:val="af1"/>
              <w:ind w:firstLine="0"/>
              <w:jc w:val="center"/>
              <w:rPr>
                <w:sz w:val="22"/>
                <w:szCs w:val="22"/>
              </w:rPr>
            </w:pPr>
            <w:r w:rsidRPr="00412DDB">
              <w:rPr>
                <w:sz w:val="22"/>
                <w:szCs w:val="22"/>
              </w:rPr>
              <w:t>1</w:t>
            </w:r>
          </w:p>
        </w:tc>
        <w:tc>
          <w:tcPr>
            <w:tcW w:w="5414" w:type="dxa"/>
          </w:tcPr>
          <w:p w:rsidR="00B37CA9" w:rsidRPr="00412DDB" w:rsidRDefault="00B37CA9" w:rsidP="00F237F6">
            <w:pPr>
              <w:pStyle w:val="af1"/>
              <w:ind w:firstLine="0"/>
              <w:jc w:val="center"/>
              <w:rPr>
                <w:sz w:val="22"/>
                <w:szCs w:val="22"/>
              </w:rPr>
            </w:pPr>
            <w:r w:rsidRPr="00412DDB">
              <w:rPr>
                <w:sz w:val="22"/>
                <w:szCs w:val="22"/>
              </w:rPr>
              <w:t>2</w:t>
            </w:r>
          </w:p>
        </w:tc>
        <w:tc>
          <w:tcPr>
            <w:tcW w:w="4111" w:type="dxa"/>
          </w:tcPr>
          <w:p w:rsidR="00B37CA9" w:rsidRPr="00412DDB" w:rsidRDefault="00B37CA9" w:rsidP="00F237F6">
            <w:pPr>
              <w:pStyle w:val="af1"/>
              <w:ind w:firstLine="0"/>
              <w:jc w:val="center"/>
              <w:rPr>
                <w:sz w:val="22"/>
                <w:szCs w:val="22"/>
              </w:rPr>
            </w:pPr>
            <w:r w:rsidRPr="00412DDB">
              <w:rPr>
                <w:sz w:val="22"/>
                <w:szCs w:val="22"/>
              </w:rPr>
              <w:t>3</w:t>
            </w:r>
          </w:p>
        </w:tc>
      </w:tr>
      <w:tr w:rsidR="00B37CA9" w:rsidRPr="00412DDB" w:rsidTr="0089465B">
        <w:tc>
          <w:tcPr>
            <w:tcW w:w="648" w:type="dxa"/>
          </w:tcPr>
          <w:p w:rsidR="00B37CA9" w:rsidRPr="00412DDB" w:rsidRDefault="00B37CA9" w:rsidP="00F237F6">
            <w:pPr>
              <w:pStyle w:val="af1"/>
              <w:ind w:firstLine="0"/>
              <w:rPr>
                <w:sz w:val="22"/>
                <w:szCs w:val="22"/>
              </w:rPr>
            </w:pPr>
          </w:p>
        </w:tc>
        <w:tc>
          <w:tcPr>
            <w:tcW w:w="5414" w:type="dxa"/>
          </w:tcPr>
          <w:p w:rsidR="00B37CA9" w:rsidRPr="00412DDB" w:rsidRDefault="00F918D5" w:rsidP="00F540AF">
            <w:pPr>
              <w:pStyle w:val="af1"/>
              <w:ind w:firstLine="0"/>
              <w:rPr>
                <w:sz w:val="20"/>
              </w:rPr>
            </w:pPr>
            <w:r w:rsidRPr="00412DDB">
              <w:rPr>
                <w:sz w:val="20"/>
              </w:rPr>
              <w:t>В связи с тем, что в Приложении 2 к отчету</w:t>
            </w:r>
            <w:r w:rsidR="0089465B">
              <w:rPr>
                <w:sz w:val="20"/>
              </w:rPr>
              <w:t xml:space="preserve"> за</w:t>
            </w:r>
            <w:r w:rsidR="00F540AF">
              <w:rPr>
                <w:sz w:val="20"/>
              </w:rPr>
              <w:t xml:space="preserve"> 1</w:t>
            </w:r>
            <w:r w:rsidR="00B140EC">
              <w:rPr>
                <w:sz w:val="20"/>
              </w:rPr>
              <w:t>–</w:t>
            </w:r>
            <w:r w:rsidR="00F540AF">
              <w:rPr>
                <w:sz w:val="20"/>
              </w:rPr>
              <w:t>ый квартал 2014 г.</w:t>
            </w:r>
            <w:r w:rsidRPr="00412DDB">
              <w:rPr>
                <w:sz w:val="20"/>
              </w:rPr>
              <w:t xml:space="preserve"> представлена годовая консолидированная финанс</w:t>
            </w:r>
            <w:r w:rsidRPr="00412DDB">
              <w:rPr>
                <w:sz w:val="20"/>
              </w:rPr>
              <w:t>о</w:t>
            </w:r>
            <w:r w:rsidRPr="00412DDB">
              <w:rPr>
                <w:sz w:val="20"/>
              </w:rPr>
              <w:t>вая отчетность, составленной в соответствии с Междун</w:t>
            </w:r>
            <w:r w:rsidRPr="00412DDB">
              <w:rPr>
                <w:sz w:val="20"/>
              </w:rPr>
              <w:t>а</w:t>
            </w:r>
            <w:r w:rsidRPr="00412DDB">
              <w:rPr>
                <w:sz w:val="20"/>
              </w:rPr>
              <w:t xml:space="preserve">родными стандартами финансовой отчетности (МСФО), сводная бухгалтерская отчетность кредитной организации </w:t>
            </w:r>
            <w:r w:rsidR="00B140EC">
              <w:rPr>
                <w:sz w:val="20"/>
              </w:rPr>
              <w:t>–</w:t>
            </w:r>
            <w:r w:rsidRPr="00412DDB">
              <w:rPr>
                <w:sz w:val="20"/>
              </w:rPr>
              <w:t xml:space="preserve"> эмитента за 201</w:t>
            </w:r>
            <w:r w:rsidR="00443833" w:rsidRPr="00412DDB">
              <w:rPr>
                <w:sz w:val="20"/>
              </w:rPr>
              <w:t>3</w:t>
            </w:r>
            <w:r w:rsidRPr="00412DDB">
              <w:rPr>
                <w:sz w:val="20"/>
              </w:rPr>
              <w:t xml:space="preserve"> год, составленная в соответствии с треб</w:t>
            </w:r>
            <w:r w:rsidRPr="00412DDB">
              <w:rPr>
                <w:sz w:val="20"/>
              </w:rPr>
              <w:t>о</w:t>
            </w:r>
            <w:r w:rsidRPr="00412DDB">
              <w:rPr>
                <w:sz w:val="20"/>
              </w:rPr>
              <w:t xml:space="preserve">ваниями, установленными законодательством Российской Федерации, </w:t>
            </w:r>
            <w:r w:rsidRPr="00412DDB">
              <w:rPr>
                <w:b/>
                <w:sz w:val="20"/>
              </w:rPr>
              <w:t>не представляется</w:t>
            </w:r>
            <w:r w:rsidRPr="00412DDB">
              <w:rPr>
                <w:sz w:val="20"/>
              </w:rPr>
              <w:t>.</w:t>
            </w:r>
          </w:p>
        </w:tc>
        <w:tc>
          <w:tcPr>
            <w:tcW w:w="4111" w:type="dxa"/>
          </w:tcPr>
          <w:p w:rsidR="00B37CA9" w:rsidRPr="00412DDB" w:rsidRDefault="00B140EC" w:rsidP="00037BEF">
            <w:pPr>
              <w:pStyle w:val="af1"/>
              <w:ind w:firstLine="0"/>
              <w:jc w:val="center"/>
              <w:rPr>
                <w:sz w:val="22"/>
                <w:szCs w:val="22"/>
              </w:rPr>
            </w:pPr>
            <w:r>
              <w:rPr>
                <w:sz w:val="22"/>
                <w:szCs w:val="22"/>
              </w:rPr>
              <w:t>–</w:t>
            </w:r>
          </w:p>
        </w:tc>
      </w:tr>
    </w:tbl>
    <w:p w:rsidR="00B37CA9" w:rsidRPr="00412DDB" w:rsidRDefault="00B37CA9" w:rsidP="00B37CA9">
      <w:pPr>
        <w:pStyle w:val="af1"/>
        <w:rPr>
          <w:sz w:val="22"/>
          <w:szCs w:val="22"/>
        </w:rPr>
      </w:pPr>
    </w:p>
    <w:p w:rsidR="00B37CA9" w:rsidRPr="00412DDB" w:rsidRDefault="00B37CA9" w:rsidP="00961366">
      <w:pPr>
        <w:pStyle w:val="em-4"/>
        <w:rPr>
          <w:b/>
          <w:i/>
        </w:rPr>
      </w:pPr>
      <w:r w:rsidRPr="00412DDB">
        <w:rPr>
          <w:b/>
          <w:i/>
        </w:rPr>
        <w:t>Годовая консолидированная финансовая отчетность, составленная в соответствии с межд</w:t>
      </w:r>
      <w:r w:rsidRPr="00412DDB">
        <w:rPr>
          <w:b/>
          <w:i/>
        </w:rPr>
        <w:t>у</w:t>
      </w:r>
      <w:r w:rsidRPr="00412DDB">
        <w:rPr>
          <w:b/>
          <w:i/>
        </w:rPr>
        <w:t>народно признанными правилами:</w:t>
      </w:r>
    </w:p>
    <w:p w:rsidR="00B37CA9" w:rsidRPr="00412DDB" w:rsidRDefault="00B37CA9" w:rsidP="00B37CA9">
      <w:pPr>
        <w:pStyle w:val="af1"/>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412DDB" w:rsidTr="0089465B">
        <w:tc>
          <w:tcPr>
            <w:tcW w:w="648" w:type="dxa"/>
          </w:tcPr>
          <w:p w:rsidR="00B37CA9" w:rsidRPr="00412DDB" w:rsidRDefault="00B37CA9" w:rsidP="00F237F6">
            <w:pPr>
              <w:pStyle w:val="af1"/>
              <w:ind w:firstLine="0"/>
              <w:rPr>
                <w:sz w:val="22"/>
                <w:szCs w:val="22"/>
              </w:rPr>
            </w:pPr>
            <w:r w:rsidRPr="00412DDB">
              <w:rPr>
                <w:sz w:val="22"/>
                <w:szCs w:val="22"/>
              </w:rPr>
              <w:t>№ пп</w:t>
            </w:r>
          </w:p>
        </w:tc>
        <w:tc>
          <w:tcPr>
            <w:tcW w:w="5414" w:type="dxa"/>
          </w:tcPr>
          <w:p w:rsidR="00B37CA9" w:rsidRPr="00412DDB" w:rsidRDefault="00B37CA9" w:rsidP="00F237F6">
            <w:pPr>
              <w:pStyle w:val="af1"/>
              <w:ind w:firstLine="0"/>
              <w:jc w:val="center"/>
              <w:rPr>
                <w:sz w:val="22"/>
                <w:szCs w:val="22"/>
              </w:rPr>
            </w:pPr>
            <w:r w:rsidRPr="00412DDB">
              <w:rPr>
                <w:sz w:val="22"/>
                <w:szCs w:val="22"/>
              </w:rPr>
              <w:t xml:space="preserve">Наименование формы отчетности, </w:t>
            </w:r>
            <w:r w:rsidR="00961366" w:rsidRPr="00412DDB">
              <w:rPr>
                <w:sz w:val="22"/>
                <w:szCs w:val="22"/>
              </w:rPr>
              <w:br/>
            </w:r>
            <w:r w:rsidRPr="00412DDB">
              <w:rPr>
                <w:sz w:val="22"/>
                <w:szCs w:val="22"/>
              </w:rPr>
              <w:t>иного документа</w:t>
            </w:r>
            <w:r w:rsidRPr="00412DDB">
              <w:rPr>
                <w:rStyle w:val="af0"/>
                <w:vanish/>
                <w:sz w:val="22"/>
                <w:szCs w:val="22"/>
              </w:rPr>
              <w:footnoteReference w:id="98"/>
            </w:r>
          </w:p>
        </w:tc>
        <w:tc>
          <w:tcPr>
            <w:tcW w:w="4111" w:type="dxa"/>
          </w:tcPr>
          <w:p w:rsidR="00B37CA9" w:rsidRPr="00412DDB" w:rsidRDefault="00B37CA9" w:rsidP="00F237F6">
            <w:pPr>
              <w:pStyle w:val="af1"/>
              <w:ind w:firstLine="0"/>
              <w:jc w:val="center"/>
              <w:rPr>
                <w:sz w:val="22"/>
                <w:szCs w:val="22"/>
              </w:rPr>
            </w:pPr>
            <w:r w:rsidRPr="00412DDB">
              <w:rPr>
                <w:sz w:val="22"/>
                <w:szCs w:val="22"/>
              </w:rPr>
              <w:t>Номер приложения к ежеквартальному отчету</w:t>
            </w:r>
          </w:p>
        </w:tc>
      </w:tr>
      <w:tr w:rsidR="00B37CA9" w:rsidRPr="00412DDB" w:rsidTr="0089465B">
        <w:tc>
          <w:tcPr>
            <w:tcW w:w="648" w:type="dxa"/>
          </w:tcPr>
          <w:p w:rsidR="00B37CA9" w:rsidRPr="00412DDB" w:rsidRDefault="00B37CA9" w:rsidP="00F237F6">
            <w:pPr>
              <w:pStyle w:val="af1"/>
              <w:ind w:firstLine="0"/>
              <w:jc w:val="center"/>
              <w:rPr>
                <w:sz w:val="22"/>
                <w:szCs w:val="22"/>
              </w:rPr>
            </w:pPr>
            <w:r w:rsidRPr="00412DDB">
              <w:rPr>
                <w:sz w:val="22"/>
                <w:szCs w:val="22"/>
              </w:rPr>
              <w:t>1</w:t>
            </w:r>
          </w:p>
        </w:tc>
        <w:tc>
          <w:tcPr>
            <w:tcW w:w="5414" w:type="dxa"/>
          </w:tcPr>
          <w:p w:rsidR="00B37CA9" w:rsidRPr="00412DDB" w:rsidRDefault="00B37CA9" w:rsidP="00F237F6">
            <w:pPr>
              <w:pStyle w:val="af1"/>
              <w:ind w:firstLine="0"/>
              <w:jc w:val="center"/>
              <w:rPr>
                <w:sz w:val="22"/>
                <w:szCs w:val="22"/>
              </w:rPr>
            </w:pPr>
            <w:r w:rsidRPr="00412DDB">
              <w:rPr>
                <w:sz w:val="22"/>
                <w:szCs w:val="22"/>
              </w:rPr>
              <w:t>2</w:t>
            </w:r>
          </w:p>
        </w:tc>
        <w:tc>
          <w:tcPr>
            <w:tcW w:w="4111" w:type="dxa"/>
          </w:tcPr>
          <w:p w:rsidR="00B37CA9" w:rsidRPr="00412DDB" w:rsidRDefault="00B37CA9" w:rsidP="00F237F6">
            <w:pPr>
              <w:pStyle w:val="af1"/>
              <w:ind w:firstLine="0"/>
              <w:jc w:val="center"/>
              <w:rPr>
                <w:sz w:val="22"/>
                <w:szCs w:val="22"/>
              </w:rPr>
            </w:pPr>
            <w:r w:rsidRPr="00412DDB">
              <w:rPr>
                <w:sz w:val="22"/>
                <w:szCs w:val="22"/>
              </w:rPr>
              <w:t>3</w:t>
            </w:r>
          </w:p>
        </w:tc>
      </w:tr>
      <w:tr w:rsidR="00F540AF" w:rsidRPr="00412DDB" w:rsidTr="0089465B">
        <w:tc>
          <w:tcPr>
            <w:tcW w:w="648" w:type="dxa"/>
          </w:tcPr>
          <w:p w:rsidR="00F540AF" w:rsidRPr="00412DDB" w:rsidRDefault="00F540AF" w:rsidP="00F237F6">
            <w:pPr>
              <w:pStyle w:val="af1"/>
              <w:ind w:firstLine="0"/>
              <w:jc w:val="center"/>
              <w:rPr>
                <w:sz w:val="22"/>
                <w:szCs w:val="22"/>
              </w:rPr>
            </w:pPr>
            <w:r>
              <w:rPr>
                <w:sz w:val="22"/>
                <w:szCs w:val="22"/>
              </w:rPr>
              <w:t>1</w:t>
            </w:r>
          </w:p>
        </w:tc>
        <w:tc>
          <w:tcPr>
            <w:tcW w:w="5414" w:type="dxa"/>
          </w:tcPr>
          <w:p w:rsidR="00F540AF" w:rsidRPr="00412DDB" w:rsidRDefault="00F540AF" w:rsidP="00DD2264">
            <w:pPr>
              <w:pStyle w:val="af1"/>
              <w:ind w:firstLine="0"/>
              <w:jc w:val="left"/>
              <w:rPr>
                <w:sz w:val="22"/>
                <w:szCs w:val="22"/>
              </w:rPr>
            </w:pPr>
            <w:r>
              <w:rPr>
                <w:sz w:val="22"/>
                <w:szCs w:val="22"/>
              </w:rPr>
              <w:t>Годовая отчетность была представлена в Приложении 2 к Отчету за 1</w:t>
            </w:r>
            <w:r w:rsidR="00B140EC">
              <w:rPr>
                <w:sz w:val="22"/>
                <w:szCs w:val="22"/>
              </w:rPr>
              <w:t>–</w:t>
            </w:r>
            <w:r>
              <w:rPr>
                <w:sz w:val="22"/>
                <w:szCs w:val="22"/>
              </w:rPr>
              <w:t>ый квартал 2014 года</w:t>
            </w:r>
          </w:p>
        </w:tc>
        <w:tc>
          <w:tcPr>
            <w:tcW w:w="4111" w:type="dxa"/>
          </w:tcPr>
          <w:p w:rsidR="00F540AF" w:rsidRPr="00412DDB" w:rsidRDefault="00B140EC" w:rsidP="00F237F6">
            <w:pPr>
              <w:pStyle w:val="af1"/>
              <w:ind w:firstLine="0"/>
              <w:jc w:val="center"/>
              <w:rPr>
                <w:sz w:val="22"/>
                <w:szCs w:val="22"/>
              </w:rPr>
            </w:pPr>
            <w:r>
              <w:rPr>
                <w:sz w:val="22"/>
                <w:szCs w:val="22"/>
              </w:rPr>
              <w:t>–</w:t>
            </w:r>
          </w:p>
        </w:tc>
      </w:tr>
    </w:tbl>
    <w:p w:rsidR="00B37CA9" w:rsidRPr="00412DDB" w:rsidRDefault="00B37CA9" w:rsidP="00B37CA9">
      <w:pPr>
        <w:pStyle w:val="af1"/>
        <w:rPr>
          <w:sz w:val="22"/>
          <w:szCs w:val="22"/>
        </w:rPr>
      </w:pPr>
    </w:p>
    <w:p w:rsidR="00961366" w:rsidRPr="00412DDB" w:rsidRDefault="00B37CA9" w:rsidP="00961366">
      <w:pPr>
        <w:pStyle w:val="em-4"/>
        <w:rPr>
          <w:b/>
          <w:i/>
        </w:rPr>
      </w:pPr>
      <w:r w:rsidRPr="00412DDB">
        <w:rPr>
          <w:b/>
          <w:i/>
        </w:rPr>
        <w:t>Стандарты (международно признанные правила), в соответствии с которыми составлена бу</w:t>
      </w:r>
      <w:r w:rsidRPr="00412DDB">
        <w:rPr>
          <w:b/>
          <w:i/>
        </w:rPr>
        <w:t>х</w:t>
      </w:r>
      <w:r w:rsidRPr="00412DDB">
        <w:rPr>
          <w:b/>
          <w:i/>
        </w:rPr>
        <w:t>галтерская (финансовая) отчетность:</w:t>
      </w:r>
    </w:p>
    <w:p w:rsidR="00961366" w:rsidRPr="00412DDB" w:rsidRDefault="00961366" w:rsidP="00961366">
      <w:pPr>
        <w:pStyle w:val="em-4"/>
      </w:pPr>
    </w:p>
    <w:tbl>
      <w:tblPr>
        <w:tblW w:w="0" w:type="auto"/>
        <w:tblLook w:val="01E0" w:firstRow="1" w:lastRow="1" w:firstColumn="1" w:lastColumn="1" w:noHBand="0" w:noVBand="0"/>
      </w:tblPr>
      <w:tblGrid>
        <w:gridCol w:w="9570"/>
      </w:tblGrid>
      <w:tr w:rsidR="00961366" w:rsidRPr="00412DDB" w:rsidTr="00F237F6">
        <w:tc>
          <w:tcPr>
            <w:tcW w:w="9570" w:type="dxa"/>
          </w:tcPr>
          <w:p w:rsidR="00961366" w:rsidRPr="00412DDB" w:rsidRDefault="00B74E5C" w:rsidP="00746BE4">
            <w:pPr>
              <w:pStyle w:val="em-4"/>
            </w:pPr>
            <w:r w:rsidRPr="00412DDB">
              <w:t>Международные стандарты финансовой отчетности (МСФО)</w:t>
            </w:r>
          </w:p>
        </w:tc>
      </w:tr>
    </w:tbl>
    <w:p w:rsidR="00961366" w:rsidRPr="00412DDB" w:rsidRDefault="00961366" w:rsidP="00961366">
      <w:pPr>
        <w:pStyle w:val="em-4"/>
      </w:pPr>
    </w:p>
    <w:p w:rsidR="00B37CA9" w:rsidRPr="00412DDB" w:rsidRDefault="00B37CA9" w:rsidP="00961366">
      <w:pPr>
        <w:pStyle w:val="em-4"/>
        <w:rPr>
          <w:b/>
          <w:i/>
        </w:rPr>
      </w:pPr>
      <w:r w:rsidRPr="00412DDB">
        <w:rPr>
          <w:b/>
          <w:i/>
        </w:rPr>
        <w:t>Промежуточная консолидированная финансовая отчетность, составленная в соответствии с международно признанными правилами</w:t>
      </w:r>
      <w:r w:rsidRPr="00412DDB">
        <w:rPr>
          <w:rStyle w:val="af0"/>
          <w:b/>
          <w:i/>
          <w:vanish/>
        </w:rPr>
        <w:footnoteReference w:id="99"/>
      </w:r>
      <w:r w:rsidRPr="00412DDB">
        <w:rPr>
          <w:b/>
          <w:i/>
        </w:rPr>
        <w:t>:</w:t>
      </w:r>
    </w:p>
    <w:p w:rsidR="00B37CA9" w:rsidRPr="00412DDB" w:rsidRDefault="00B37CA9" w:rsidP="00B37CA9">
      <w:pPr>
        <w:pStyle w:val="af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412DDB" w:rsidTr="0089465B">
        <w:tc>
          <w:tcPr>
            <w:tcW w:w="648" w:type="dxa"/>
          </w:tcPr>
          <w:p w:rsidR="00B37CA9" w:rsidRPr="00412DDB" w:rsidRDefault="00B37CA9" w:rsidP="00F237F6">
            <w:pPr>
              <w:pStyle w:val="af1"/>
              <w:ind w:firstLine="0"/>
            </w:pPr>
            <w:r w:rsidRPr="00412DDB">
              <w:t>№ пп</w:t>
            </w:r>
          </w:p>
        </w:tc>
        <w:tc>
          <w:tcPr>
            <w:tcW w:w="5414" w:type="dxa"/>
          </w:tcPr>
          <w:p w:rsidR="00B37CA9" w:rsidRPr="00412DDB" w:rsidRDefault="00B37CA9" w:rsidP="00F237F6">
            <w:pPr>
              <w:pStyle w:val="af1"/>
              <w:ind w:firstLine="0"/>
              <w:jc w:val="center"/>
            </w:pPr>
            <w:r w:rsidRPr="00412DDB">
              <w:t xml:space="preserve">Наименование формы отчетности, </w:t>
            </w:r>
          </w:p>
          <w:p w:rsidR="00B37CA9" w:rsidRPr="00412DDB" w:rsidRDefault="00B37CA9" w:rsidP="00F237F6">
            <w:pPr>
              <w:pStyle w:val="af1"/>
              <w:ind w:firstLine="0"/>
              <w:jc w:val="center"/>
            </w:pPr>
            <w:r w:rsidRPr="00412DDB">
              <w:t>иного документа</w:t>
            </w:r>
            <w:r w:rsidRPr="00412DDB">
              <w:rPr>
                <w:rStyle w:val="af0"/>
                <w:vanish/>
              </w:rPr>
              <w:footnoteReference w:id="100"/>
            </w:r>
          </w:p>
        </w:tc>
        <w:tc>
          <w:tcPr>
            <w:tcW w:w="4111" w:type="dxa"/>
          </w:tcPr>
          <w:p w:rsidR="00B37CA9" w:rsidRPr="00412DDB" w:rsidRDefault="00B37CA9" w:rsidP="00F237F6">
            <w:pPr>
              <w:pStyle w:val="af1"/>
              <w:ind w:firstLine="0"/>
              <w:jc w:val="center"/>
            </w:pPr>
            <w:r w:rsidRPr="00412DDB">
              <w:t>Номер приложения к ежеквартал</w:t>
            </w:r>
            <w:r w:rsidRPr="00412DDB">
              <w:t>ь</w:t>
            </w:r>
            <w:r w:rsidRPr="00412DDB">
              <w:t>ному отчету</w:t>
            </w:r>
          </w:p>
        </w:tc>
      </w:tr>
      <w:tr w:rsidR="00B37CA9" w:rsidRPr="00412DDB" w:rsidTr="0089465B">
        <w:tc>
          <w:tcPr>
            <w:tcW w:w="648" w:type="dxa"/>
          </w:tcPr>
          <w:p w:rsidR="00B37CA9" w:rsidRPr="00412DDB" w:rsidRDefault="00B37CA9" w:rsidP="00F237F6">
            <w:pPr>
              <w:pStyle w:val="af1"/>
              <w:ind w:firstLine="0"/>
              <w:jc w:val="center"/>
            </w:pPr>
            <w:r w:rsidRPr="00412DDB">
              <w:lastRenderedPageBreak/>
              <w:t>1</w:t>
            </w:r>
          </w:p>
        </w:tc>
        <w:tc>
          <w:tcPr>
            <w:tcW w:w="5414" w:type="dxa"/>
          </w:tcPr>
          <w:p w:rsidR="00B37CA9" w:rsidRPr="00412DDB" w:rsidRDefault="00B37CA9" w:rsidP="00F237F6">
            <w:pPr>
              <w:pStyle w:val="af1"/>
              <w:ind w:firstLine="0"/>
              <w:jc w:val="center"/>
            </w:pPr>
            <w:r w:rsidRPr="00412DDB">
              <w:t>2</w:t>
            </w:r>
          </w:p>
        </w:tc>
        <w:tc>
          <w:tcPr>
            <w:tcW w:w="4111" w:type="dxa"/>
          </w:tcPr>
          <w:p w:rsidR="00B37CA9" w:rsidRPr="00412DDB" w:rsidRDefault="00B37CA9" w:rsidP="00F237F6">
            <w:pPr>
              <w:pStyle w:val="af1"/>
              <w:ind w:firstLine="0"/>
              <w:jc w:val="center"/>
            </w:pPr>
            <w:r w:rsidRPr="00412DDB">
              <w:t>3</w:t>
            </w:r>
          </w:p>
        </w:tc>
      </w:tr>
      <w:tr w:rsidR="00B37CA9" w:rsidRPr="00412DDB" w:rsidTr="0089465B">
        <w:tc>
          <w:tcPr>
            <w:tcW w:w="648" w:type="dxa"/>
          </w:tcPr>
          <w:p w:rsidR="00B37CA9" w:rsidRPr="00412DDB" w:rsidRDefault="00B37CA9" w:rsidP="00F237F6">
            <w:pPr>
              <w:pStyle w:val="af1"/>
              <w:ind w:firstLine="0"/>
            </w:pPr>
          </w:p>
        </w:tc>
        <w:tc>
          <w:tcPr>
            <w:tcW w:w="5414" w:type="dxa"/>
          </w:tcPr>
          <w:p w:rsidR="00B37CA9" w:rsidRPr="00412DDB" w:rsidRDefault="00B74E5C" w:rsidP="00091135">
            <w:pPr>
              <w:pStyle w:val="af1"/>
              <w:ind w:firstLine="0"/>
            </w:pPr>
            <w:r w:rsidRPr="00412DDB">
              <w:t xml:space="preserve">Не </w:t>
            </w:r>
            <w:r w:rsidR="00091135" w:rsidRPr="00412DDB">
              <w:t>составляется</w:t>
            </w:r>
          </w:p>
        </w:tc>
        <w:tc>
          <w:tcPr>
            <w:tcW w:w="4111" w:type="dxa"/>
          </w:tcPr>
          <w:p w:rsidR="00B37CA9" w:rsidRPr="00412DDB" w:rsidRDefault="00B140EC" w:rsidP="00F237F6">
            <w:pPr>
              <w:pStyle w:val="af1"/>
              <w:ind w:firstLine="0"/>
            </w:pPr>
            <w:r>
              <w:t>–</w:t>
            </w:r>
          </w:p>
        </w:tc>
      </w:tr>
    </w:tbl>
    <w:p w:rsidR="00961366" w:rsidRPr="00412DDB" w:rsidRDefault="00961366" w:rsidP="00961366">
      <w:pPr>
        <w:pStyle w:val="em-4"/>
      </w:pPr>
    </w:p>
    <w:p w:rsidR="00B37CA9" w:rsidRPr="00412DDB" w:rsidRDefault="00B37CA9" w:rsidP="00961366">
      <w:pPr>
        <w:pStyle w:val="em-1"/>
      </w:pPr>
      <w:bookmarkStart w:id="85" w:name="_Toc403477616"/>
      <w:r w:rsidRPr="00412DDB">
        <w:t xml:space="preserve">7.4. Сведения об учетной политике кредитной организации </w:t>
      </w:r>
      <w:r w:rsidR="00B140EC">
        <w:t>–</w:t>
      </w:r>
      <w:r w:rsidRPr="00412DDB">
        <w:t xml:space="preserve"> эмитента</w:t>
      </w:r>
      <w:bookmarkEnd w:id="85"/>
      <w:r w:rsidRPr="00412DDB">
        <w:rPr>
          <w:rStyle w:val="af0"/>
          <w:vanish/>
        </w:rPr>
        <w:footnoteReference w:id="101"/>
      </w:r>
    </w:p>
    <w:p w:rsidR="0089465B" w:rsidRDefault="0089465B" w:rsidP="00961366">
      <w:pPr>
        <w:pStyle w:val="em-4"/>
      </w:pPr>
    </w:p>
    <w:p w:rsidR="00B37CA9" w:rsidRPr="00412DDB" w:rsidRDefault="00B37CA9" w:rsidP="00961366">
      <w:pPr>
        <w:pStyle w:val="em-4"/>
      </w:pPr>
      <w:r w:rsidRPr="00412DDB">
        <w:t xml:space="preserve">Основные положения учетной политики кредитной организации </w:t>
      </w:r>
      <w:r w:rsidR="00B140EC">
        <w:t>–</w:t>
      </w:r>
      <w:r w:rsidRPr="00412DDB">
        <w:t xml:space="preserve"> эмитента, самостоятельно опред</w:t>
      </w:r>
      <w:r w:rsidRPr="00412DDB">
        <w:t>е</w:t>
      </w:r>
      <w:r w:rsidRPr="00412DDB">
        <w:t>ленной эмитентом в соответствии с законодательством Российской Федерации о бухгалтерском учете и утвержденной приказом или распоряжением лица, ответственного за организацию и состояние бухгалте</w:t>
      </w:r>
      <w:r w:rsidRPr="00412DDB">
        <w:t>р</w:t>
      </w:r>
      <w:r w:rsidRPr="00412DDB">
        <w:t>ского учета эмитента:</w:t>
      </w:r>
    </w:p>
    <w:p w:rsidR="00961366" w:rsidRPr="00412DDB" w:rsidRDefault="00961366" w:rsidP="00961366">
      <w:pPr>
        <w:pStyle w:val="em-4"/>
      </w:pPr>
    </w:p>
    <w:tbl>
      <w:tblPr>
        <w:tblW w:w="0" w:type="auto"/>
        <w:tblInd w:w="108" w:type="dxa"/>
        <w:tblLook w:val="01E0" w:firstRow="1" w:lastRow="1" w:firstColumn="1" w:lastColumn="1" w:noHBand="0" w:noVBand="0"/>
      </w:tblPr>
      <w:tblGrid>
        <w:gridCol w:w="10314"/>
      </w:tblGrid>
      <w:tr w:rsidR="00961366" w:rsidRPr="00412DDB" w:rsidTr="009C51BF">
        <w:tc>
          <w:tcPr>
            <w:tcW w:w="10314" w:type="dxa"/>
          </w:tcPr>
          <w:p w:rsidR="007F3425" w:rsidRPr="0089465B" w:rsidRDefault="007F3425" w:rsidP="0089465B">
            <w:pPr>
              <w:ind w:firstLine="567"/>
              <w:jc w:val="both"/>
              <w:rPr>
                <w:sz w:val="22"/>
                <w:szCs w:val="22"/>
              </w:rPr>
            </w:pPr>
            <w:r w:rsidRPr="0089465B">
              <w:rPr>
                <w:sz w:val="22"/>
                <w:szCs w:val="22"/>
              </w:rPr>
              <w:t>Учетная политика ОАО «МТС</w:t>
            </w:r>
            <w:r w:rsidR="00B140EC" w:rsidRPr="0089465B">
              <w:rPr>
                <w:sz w:val="22"/>
                <w:szCs w:val="22"/>
              </w:rPr>
              <w:t>–</w:t>
            </w:r>
            <w:r w:rsidRPr="0089465B">
              <w:rPr>
                <w:sz w:val="22"/>
                <w:szCs w:val="22"/>
              </w:rPr>
              <w:t>Банк» для целей бухгалтерского учета (рег.</w:t>
            </w:r>
            <w:r w:rsidRPr="0089465B">
              <w:rPr>
                <w:sz w:val="22"/>
                <w:szCs w:val="22"/>
              </w:rPr>
              <w:br/>
              <w:t xml:space="preserve"> № 04</w:t>
            </w:r>
            <w:r w:rsidR="00B140EC" w:rsidRPr="0089465B">
              <w:rPr>
                <w:sz w:val="22"/>
                <w:szCs w:val="22"/>
              </w:rPr>
              <w:t>–</w:t>
            </w:r>
            <w:r w:rsidRPr="0089465B">
              <w:rPr>
                <w:sz w:val="22"/>
                <w:szCs w:val="22"/>
              </w:rPr>
              <w:t>106/10</w:t>
            </w:r>
            <w:r w:rsidR="00B140EC" w:rsidRPr="0089465B">
              <w:rPr>
                <w:sz w:val="22"/>
                <w:szCs w:val="22"/>
              </w:rPr>
              <w:t>–</w:t>
            </w:r>
            <w:r w:rsidRPr="0089465B">
              <w:rPr>
                <w:sz w:val="22"/>
                <w:szCs w:val="22"/>
              </w:rPr>
              <w:t>(0) от 23 декабря 2010 г.) была введена в действие Приказом Председателя Правления № 07</w:t>
            </w:r>
            <w:r w:rsidR="00B140EC" w:rsidRPr="0089465B">
              <w:rPr>
                <w:sz w:val="22"/>
                <w:szCs w:val="22"/>
              </w:rPr>
              <w:t>–</w:t>
            </w:r>
            <w:r w:rsidRPr="0089465B">
              <w:rPr>
                <w:sz w:val="22"/>
                <w:szCs w:val="22"/>
              </w:rPr>
              <w:t>782/10</w:t>
            </w:r>
            <w:r w:rsidR="00B140EC" w:rsidRPr="0089465B">
              <w:rPr>
                <w:sz w:val="22"/>
                <w:szCs w:val="22"/>
              </w:rPr>
              <w:t>–</w:t>
            </w:r>
            <w:r w:rsidRPr="0089465B">
              <w:rPr>
                <w:sz w:val="22"/>
                <w:szCs w:val="22"/>
              </w:rPr>
              <w:t>(0) от 23 декабря 2010 г. и действует с учетом изменений, утвержденных Приказами Председ</w:t>
            </w:r>
            <w:r w:rsidRPr="0089465B">
              <w:rPr>
                <w:sz w:val="22"/>
                <w:szCs w:val="22"/>
              </w:rPr>
              <w:t>а</w:t>
            </w:r>
            <w:r w:rsidRPr="0089465B">
              <w:rPr>
                <w:sz w:val="22"/>
                <w:szCs w:val="22"/>
              </w:rPr>
              <w:t>теля Правления от 04.04.2011 года № 07</w:t>
            </w:r>
            <w:r w:rsidR="00B140EC" w:rsidRPr="0089465B">
              <w:rPr>
                <w:sz w:val="22"/>
                <w:szCs w:val="22"/>
              </w:rPr>
              <w:t>–</w:t>
            </w:r>
            <w:r w:rsidRPr="0089465B">
              <w:rPr>
                <w:sz w:val="22"/>
                <w:szCs w:val="22"/>
              </w:rPr>
              <w:t>221/11</w:t>
            </w:r>
            <w:r w:rsidR="00B140EC" w:rsidRPr="0089465B">
              <w:rPr>
                <w:sz w:val="22"/>
                <w:szCs w:val="22"/>
              </w:rPr>
              <w:t>–</w:t>
            </w:r>
            <w:r w:rsidRPr="0089465B">
              <w:rPr>
                <w:sz w:val="22"/>
                <w:szCs w:val="22"/>
              </w:rPr>
              <w:t>(0), от 13.07.2011 года № 07</w:t>
            </w:r>
            <w:r w:rsidR="00B140EC" w:rsidRPr="0089465B">
              <w:rPr>
                <w:sz w:val="22"/>
                <w:szCs w:val="22"/>
              </w:rPr>
              <w:t>–</w:t>
            </w:r>
            <w:r w:rsidRPr="0089465B">
              <w:rPr>
                <w:sz w:val="22"/>
                <w:szCs w:val="22"/>
              </w:rPr>
              <w:t>486/11</w:t>
            </w:r>
            <w:r w:rsidR="00B140EC" w:rsidRPr="0089465B">
              <w:rPr>
                <w:sz w:val="22"/>
                <w:szCs w:val="22"/>
              </w:rPr>
              <w:t>–</w:t>
            </w:r>
            <w:r w:rsidRPr="0089465B">
              <w:rPr>
                <w:sz w:val="22"/>
                <w:szCs w:val="22"/>
              </w:rPr>
              <w:t>(0), от 27.09.2011 года № 07</w:t>
            </w:r>
            <w:r w:rsidR="00B140EC" w:rsidRPr="0089465B">
              <w:rPr>
                <w:sz w:val="22"/>
                <w:szCs w:val="22"/>
              </w:rPr>
              <w:t>–</w:t>
            </w:r>
            <w:r w:rsidRPr="0089465B">
              <w:rPr>
                <w:sz w:val="22"/>
                <w:szCs w:val="22"/>
              </w:rPr>
              <w:t>718/11</w:t>
            </w:r>
            <w:r w:rsidR="00B140EC" w:rsidRPr="0089465B">
              <w:rPr>
                <w:sz w:val="22"/>
                <w:szCs w:val="22"/>
              </w:rPr>
              <w:t>–</w:t>
            </w:r>
            <w:r w:rsidRPr="0089465B">
              <w:rPr>
                <w:sz w:val="22"/>
                <w:szCs w:val="22"/>
              </w:rPr>
              <w:t>(0), от 28.12.2011 года № 07</w:t>
            </w:r>
            <w:r w:rsidR="00B140EC" w:rsidRPr="0089465B">
              <w:rPr>
                <w:sz w:val="22"/>
                <w:szCs w:val="22"/>
              </w:rPr>
              <w:t>–</w:t>
            </w:r>
            <w:r w:rsidRPr="0089465B">
              <w:rPr>
                <w:sz w:val="22"/>
                <w:szCs w:val="22"/>
              </w:rPr>
              <w:t>959/11</w:t>
            </w:r>
            <w:r w:rsidR="00B140EC" w:rsidRPr="0089465B">
              <w:rPr>
                <w:sz w:val="22"/>
                <w:szCs w:val="22"/>
              </w:rPr>
              <w:t>–</w:t>
            </w:r>
            <w:r w:rsidRPr="0089465B">
              <w:rPr>
                <w:sz w:val="22"/>
                <w:szCs w:val="22"/>
              </w:rPr>
              <w:t>(0), от 25.01.2012 года № 07</w:t>
            </w:r>
            <w:r w:rsidR="00B140EC" w:rsidRPr="0089465B">
              <w:rPr>
                <w:sz w:val="22"/>
                <w:szCs w:val="22"/>
              </w:rPr>
              <w:t>–</w:t>
            </w:r>
            <w:r w:rsidRPr="0089465B">
              <w:rPr>
                <w:sz w:val="22"/>
                <w:szCs w:val="22"/>
              </w:rPr>
              <w:t>24/12</w:t>
            </w:r>
            <w:r w:rsidR="00B140EC" w:rsidRPr="0089465B">
              <w:rPr>
                <w:sz w:val="22"/>
                <w:szCs w:val="22"/>
              </w:rPr>
              <w:t>–</w:t>
            </w:r>
            <w:r w:rsidRPr="0089465B">
              <w:rPr>
                <w:sz w:val="22"/>
                <w:szCs w:val="22"/>
              </w:rPr>
              <w:t>(0), от 23.05.2012 года № 07</w:t>
            </w:r>
            <w:r w:rsidR="00B140EC" w:rsidRPr="0089465B">
              <w:rPr>
                <w:sz w:val="22"/>
                <w:szCs w:val="22"/>
              </w:rPr>
              <w:t>–</w:t>
            </w:r>
            <w:r w:rsidRPr="0089465B">
              <w:rPr>
                <w:sz w:val="22"/>
                <w:szCs w:val="22"/>
              </w:rPr>
              <w:t>00284/12</w:t>
            </w:r>
            <w:r w:rsidR="00B140EC" w:rsidRPr="0089465B">
              <w:rPr>
                <w:sz w:val="22"/>
                <w:szCs w:val="22"/>
              </w:rPr>
              <w:t>–</w:t>
            </w:r>
            <w:r w:rsidRPr="0089465B">
              <w:rPr>
                <w:sz w:val="22"/>
                <w:szCs w:val="22"/>
              </w:rPr>
              <w:t>(0), от 28.12.2012 года № 07</w:t>
            </w:r>
            <w:r w:rsidR="00B140EC" w:rsidRPr="0089465B">
              <w:rPr>
                <w:sz w:val="22"/>
                <w:szCs w:val="22"/>
              </w:rPr>
              <w:t>–</w:t>
            </w:r>
            <w:r w:rsidRPr="0089465B">
              <w:rPr>
                <w:sz w:val="22"/>
                <w:szCs w:val="22"/>
              </w:rPr>
              <w:t>01201/12</w:t>
            </w:r>
            <w:r w:rsidR="00B140EC" w:rsidRPr="0089465B">
              <w:rPr>
                <w:sz w:val="22"/>
                <w:szCs w:val="22"/>
              </w:rPr>
              <w:t>–</w:t>
            </w:r>
            <w:r w:rsidRPr="0089465B">
              <w:rPr>
                <w:sz w:val="22"/>
                <w:szCs w:val="22"/>
              </w:rPr>
              <w:t>(0), от 17.07.2013 года № 07</w:t>
            </w:r>
            <w:r w:rsidR="00B140EC" w:rsidRPr="0089465B">
              <w:rPr>
                <w:sz w:val="22"/>
                <w:szCs w:val="22"/>
              </w:rPr>
              <w:t>–</w:t>
            </w:r>
            <w:r w:rsidRPr="0089465B">
              <w:rPr>
                <w:sz w:val="22"/>
                <w:szCs w:val="22"/>
              </w:rPr>
              <w:t>01</w:t>
            </w:r>
            <w:r w:rsidR="00B140EC" w:rsidRPr="0089465B">
              <w:rPr>
                <w:sz w:val="22"/>
                <w:szCs w:val="22"/>
              </w:rPr>
              <w:t>–</w:t>
            </w:r>
            <w:r w:rsidRPr="0089465B">
              <w:rPr>
                <w:sz w:val="22"/>
                <w:szCs w:val="22"/>
              </w:rPr>
              <w:t>00018/13</w:t>
            </w:r>
            <w:r w:rsidR="00B140EC" w:rsidRPr="0089465B">
              <w:rPr>
                <w:sz w:val="22"/>
                <w:szCs w:val="22"/>
              </w:rPr>
              <w:t>–</w:t>
            </w:r>
            <w:r w:rsidRPr="0089465B">
              <w:rPr>
                <w:sz w:val="22"/>
                <w:szCs w:val="22"/>
              </w:rPr>
              <w:t>(0), от 27.12.2013 года № 07</w:t>
            </w:r>
            <w:r w:rsidR="00B140EC" w:rsidRPr="0089465B">
              <w:rPr>
                <w:sz w:val="22"/>
                <w:szCs w:val="22"/>
              </w:rPr>
              <w:t>–</w:t>
            </w:r>
            <w:r w:rsidRPr="0089465B">
              <w:rPr>
                <w:sz w:val="22"/>
                <w:szCs w:val="22"/>
              </w:rPr>
              <w:t>01425/13</w:t>
            </w:r>
            <w:r w:rsidR="00B140EC" w:rsidRPr="0089465B">
              <w:rPr>
                <w:sz w:val="22"/>
                <w:szCs w:val="22"/>
              </w:rPr>
              <w:t>–</w:t>
            </w:r>
            <w:r w:rsidRPr="0089465B">
              <w:rPr>
                <w:sz w:val="22"/>
                <w:szCs w:val="22"/>
              </w:rPr>
              <w:t>(0), от 24.01.2014 года № 07</w:t>
            </w:r>
            <w:r w:rsidR="00B140EC" w:rsidRPr="0089465B">
              <w:rPr>
                <w:sz w:val="22"/>
                <w:szCs w:val="22"/>
              </w:rPr>
              <w:t>–</w:t>
            </w:r>
            <w:r w:rsidRPr="0089465B">
              <w:rPr>
                <w:sz w:val="22"/>
                <w:szCs w:val="22"/>
              </w:rPr>
              <w:t>000</w:t>
            </w:r>
            <w:r w:rsidR="00781F6E">
              <w:rPr>
                <w:sz w:val="22"/>
                <w:szCs w:val="22"/>
              </w:rPr>
              <w:t>3</w:t>
            </w:r>
            <w:r w:rsidRPr="0089465B">
              <w:rPr>
                <w:sz w:val="22"/>
                <w:szCs w:val="22"/>
              </w:rPr>
              <w:t>7/14</w:t>
            </w:r>
            <w:r w:rsidR="00B140EC" w:rsidRPr="0089465B">
              <w:rPr>
                <w:sz w:val="22"/>
                <w:szCs w:val="22"/>
              </w:rPr>
              <w:t>–</w:t>
            </w:r>
            <w:r w:rsidRPr="0089465B">
              <w:rPr>
                <w:sz w:val="22"/>
                <w:szCs w:val="22"/>
              </w:rPr>
              <w:t>(0)</w:t>
            </w:r>
            <w:r w:rsidR="00BE7209">
              <w:rPr>
                <w:sz w:val="22"/>
                <w:szCs w:val="22"/>
              </w:rPr>
              <w:t>, от 31.03.2014 года № 07</w:t>
            </w:r>
            <w:r w:rsidR="00BE7209" w:rsidRPr="0089465B">
              <w:rPr>
                <w:sz w:val="22"/>
                <w:szCs w:val="22"/>
              </w:rPr>
              <w:t>–</w:t>
            </w:r>
            <w:r w:rsidR="00BE7209">
              <w:rPr>
                <w:sz w:val="22"/>
                <w:szCs w:val="22"/>
              </w:rPr>
              <w:t>00258/14</w:t>
            </w:r>
            <w:r w:rsidR="00BE7209" w:rsidRPr="0089465B">
              <w:rPr>
                <w:sz w:val="22"/>
                <w:szCs w:val="22"/>
              </w:rPr>
              <w:t>–</w:t>
            </w:r>
            <w:r w:rsidR="00BE7209">
              <w:rPr>
                <w:sz w:val="22"/>
                <w:szCs w:val="22"/>
              </w:rPr>
              <w:t xml:space="preserve">(0) </w:t>
            </w:r>
            <w:r w:rsidRPr="0089465B">
              <w:rPr>
                <w:sz w:val="22"/>
                <w:szCs w:val="22"/>
              </w:rPr>
              <w:t xml:space="preserve">. </w:t>
            </w:r>
          </w:p>
          <w:p w:rsidR="007F3425" w:rsidRPr="0089465B" w:rsidRDefault="007F3425" w:rsidP="0089465B">
            <w:pPr>
              <w:ind w:firstLine="567"/>
              <w:jc w:val="both"/>
              <w:rPr>
                <w:sz w:val="22"/>
                <w:szCs w:val="22"/>
              </w:rPr>
            </w:pPr>
            <w:r w:rsidRPr="0089465B">
              <w:rPr>
                <w:sz w:val="22"/>
                <w:szCs w:val="22"/>
              </w:rPr>
              <w:t>Учетная политика основана на положениях Гражданского кодекса Российской Федерации, Фед</w:t>
            </w:r>
            <w:r w:rsidRPr="0089465B">
              <w:rPr>
                <w:sz w:val="22"/>
                <w:szCs w:val="22"/>
              </w:rPr>
              <w:t>е</w:t>
            </w:r>
            <w:r w:rsidRPr="0089465B">
              <w:rPr>
                <w:sz w:val="22"/>
                <w:szCs w:val="22"/>
              </w:rPr>
              <w:t>ральных законах Российской Федерации «О Центральном Банке Российской Федерации (Банке России)», «О бухгалтерском учете», а также на иных законодательных актах Российской Федерации и нормативных актах Банка России и других регулирующих органов.</w:t>
            </w:r>
          </w:p>
          <w:p w:rsidR="00961366" w:rsidRDefault="00961366" w:rsidP="00DA4F82">
            <w:pPr>
              <w:ind w:firstLine="567"/>
              <w:jc w:val="both"/>
              <w:rPr>
                <w:sz w:val="20"/>
                <w:szCs w:val="20"/>
              </w:rPr>
            </w:pPr>
          </w:p>
          <w:p w:rsidR="00DA4F82" w:rsidRPr="00412DDB" w:rsidRDefault="00781F6E" w:rsidP="00DA4F82">
            <w:pPr>
              <w:pStyle w:val="21"/>
              <w:ind w:firstLine="567"/>
              <w:jc w:val="both"/>
              <w:rPr>
                <w:rFonts w:cs="Arial"/>
                <w:iCs/>
                <w:spacing w:val="-2"/>
                <w:sz w:val="22"/>
                <w:szCs w:val="22"/>
              </w:rPr>
            </w:pPr>
            <w:r>
              <w:rPr>
                <w:rFonts w:cs="Arial"/>
                <w:sz w:val="22"/>
                <w:szCs w:val="22"/>
              </w:rPr>
              <w:t>В течение 3-го квартала 2014 года изменения в Учетную политику не вносились.</w:t>
            </w:r>
            <w:r w:rsidR="00DA4F82">
              <w:rPr>
                <w:rFonts w:cs="Arial"/>
                <w:sz w:val="22"/>
                <w:szCs w:val="22"/>
              </w:rPr>
              <w:t xml:space="preserve"> </w:t>
            </w:r>
          </w:p>
          <w:p w:rsidR="00DA4F82" w:rsidRPr="00412DDB" w:rsidRDefault="00DA4F82" w:rsidP="00DA4F82">
            <w:pPr>
              <w:ind w:firstLine="567"/>
              <w:jc w:val="both"/>
              <w:rPr>
                <w:sz w:val="20"/>
                <w:szCs w:val="20"/>
              </w:rPr>
            </w:pPr>
          </w:p>
        </w:tc>
      </w:tr>
      <w:tr w:rsidR="00961366" w:rsidRPr="00412DDB" w:rsidTr="009C51BF">
        <w:tc>
          <w:tcPr>
            <w:tcW w:w="10314" w:type="dxa"/>
          </w:tcPr>
          <w:p w:rsidR="00961366" w:rsidRPr="00412DDB" w:rsidRDefault="00961366" w:rsidP="00961366">
            <w:pPr>
              <w:pStyle w:val="em-6"/>
            </w:pPr>
            <w:r w:rsidRPr="00412DDB">
              <w:t xml:space="preserve">(Указываются основанные положения учетной политики либо указывается номер приложения к </w:t>
            </w:r>
            <w:r w:rsidR="0087565E" w:rsidRPr="00412DDB">
              <w:t>ежеквартальному отчету</w:t>
            </w:r>
            <w:r w:rsidRPr="00412DDB">
              <w:t>, содержащего сведения об учетной политике кредитной организации – эмитента)</w:t>
            </w:r>
          </w:p>
        </w:tc>
      </w:tr>
    </w:tbl>
    <w:p w:rsidR="00B37CA9" w:rsidRPr="00412DDB" w:rsidRDefault="00B37CA9" w:rsidP="00D345A4">
      <w:pPr>
        <w:pStyle w:val="em-1"/>
      </w:pPr>
      <w:bookmarkStart w:id="86" w:name="_Toc403477617"/>
      <w:r w:rsidRPr="00412DDB">
        <w:t>7.5. Сведения об общей сумме экспорта, а также о доле, которую составляет экспорт в общем объеме продаж</w:t>
      </w:r>
      <w:bookmarkEnd w:id="86"/>
      <w:r w:rsidRPr="00412DDB">
        <w:rPr>
          <w:rStyle w:val="af0"/>
          <w:vanish/>
        </w:rPr>
        <w:footnoteReference w:id="102"/>
      </w:r>
    </w:p>
    <w:p w:rsidR="00D345A4" w:rsidRPr="00412DDB" w:rsidRDefault="00D345A4" w:rsidP="00D345A4">
      <w:pPr>
        <w:pStyle w:val="em-4"/>
      </w:pPr>
    </w:p>
    <w:tbl>
      <w:tblPr>
        <w:tblW w:w="0" w:type="auto"/>
        <w:tblLook w:val="01E0" w:firstRow="1" w:lastRow="1" w:firstColumn="1" w:lastColumn="1" w:noHBand="0" w:noVBand="0"/>
      </w:tblPr>
      <w:tblGrid>
        <w:gridCol w:w="10314"/>
      </w:tblGrid>
      <w:tr w:rsidR="00D345A4" w:rsidRPr="00412DDB" w:rsidTr="0089465B">
        <w:tc>
          <w:tcPr>
            <w:tcW w:w="10314" w:type="dxa"/>
          </w:tcPr>
          <w:p w:rsidR="00D345A4" w:rsidRPr="00412DDB" w:rsidRDefault="0089465B" w:rsidP="00746BE4">
            <w:pPr>
              <w:pStyle w:val="em-4"/>
            </w:pPr>
            <w:r>
              <w:t>К</w:t>
            </w:r>
            <w:r w:rsidR="00B74E5C" w:rsidRPr="00412DDB">
              <w:t xml:space="preserve">редитная организация </w:t>
            </w:r>
            <w:r w:rsidR="00B140EC">
              <w:t>–</w:t>
            </w:r>
            <w:r w:rsidR="00B74E5C" w:rsidRPr="00412DDB">
              <w:t xml:space="preserve"> эмитент не осуществляет экспорт продукции (товаров, работ, услуг)</w:t>
            </w:r>
            <w:r>
              <w:t>.</w:t>
            </w:r>
          </w:p>
        </w:tc>
      </w:tr>
      <w:tr w:rsidR="00D345A4" w:rsidRPr="00412DDB" w:rsidTr="0089465B">
        <w:tc>
          <w:tcPr>
            <w:tcW w:w="10314" w:type="dxa"/>
          </w:tcPr>
          <w:p w:rsidR="00D345A4" w:rsidRPr="00412DDB" w:rsidRDefault="00D345A4" w:rsidP="00D345A4">
            <w:pPr>
              <w:pStyle w:val="em-6"/>
            </w:pPr>
            <w:r w:rsidRPr="00412DDB">
              <w:t xml:space="preserve">(В случае если кредитная организация </w:t>
            </w:r>
            <w:r w:rsidR="00B140EC">
              <w:t>–</w:t>
            </w:r>
            <w:r w:rsidRPr="00412DDB">
              <w:t xml:space="preserve"> эмитент осуществляет продажу продукции и товаров и (или) выполняет работы, оказывает услуги за пределами Российской Федерации, указывается общая сумма доходов кредитной организации </w:t>
            </w:r>
            <w:r w:rsidR="00B140EC">
              <w:t>–</w:t>
            </w:r>
            <w:r w:rsidRPr="00412DDB">
              <w:t xml:space="preserve"> эмитента, полученных от экспорта продукции (товаров, работ, услуг), а также доля таких доходов в выручке от продаж за отчетный период.</w:t>
            </w:r>
          </w:p>
          <w:p w:rsidR="00D345A4" w:rsidRPr="00412DDB" w:rsidRDefault="00D345A4" w:rsidP="00D345A4">
            <w:pPr>
              <w:pStyle w:val="em-6"/>
            </w:pPr>
            <w:r w:rsidRPr="00412DDB">
              <w:t xml:space="preserve">В случае если кредитная организация </w:t>
            </w:r>
            <w:r w:rsidR="00B140EC">
              <w:t>–</w:t>
            </w:r>
            <w:r w:rsidRPr="00412DDB">
              <w:t xml:space="preserve"> эмитент не осуществляет экспорт продукции (товаров, работ, услуг), указывается на это обстоятельство.)</w:t>
            </w:r>
          </w:p>
        </w:tc>
      </w:tr>
    </w:tbl>
    <w:p w:rsidR="00D345A4" w:rsidRPr="00412DDB" w:rsidRDefault="00D345A4" w:rsidP="00D345A4">
      <w:pPr>
        <w:pStyle w:val="em-4"/>
      </w:pPr>
    </w:p>
    <w:p w:rsidR="00B37CA9" w:rsidRPr="00F540AF" w:rsidRDefault="00B37CA9" w:rsidP="00D345A4">
      <w:pPr>
        <w:pStyle w:val="em-1"/>
      </w:pPr>
      <w:bookmarkStart w:id="87" w:name="_Toc403477618"/>
      <w:r w:rsidRPr="00F540AF">
        <w:t>7.6. Сведения о существенных изменениях, произошедших в составе имущества кредитной о</w:t>
      </w:r>
      <w:r w:rsidRPr="00F540AF">
        <w:t>р</w:t>
      </w:r>
      <w:r w:rsidRPr="00F540AF">
        <w:t xml:space="preserve">ганизации </w:t>
      </w:r>
      <w:r w:rsidR="00B140EC">
        <w:t>–</w:t>
      </w:r>
      <w:r w:rsidRPr="00F540AF">
        <w:t xml:space="preserve"> эмитента после даты окончания последнего завершенного финансового года</w:t>
      </w:r>
      <w:bookmarkEnd w:id="87"/>
      <w:r w:rsidRPr="00F540AF">
        <w:rPr>
          <w:rStyle w:val="af0"/>
          <w:vanish/>
        </w:rPr>
        <w:footnoteReference w:id="103"/>
      </w:r>
    </w:p>
    <w:p w:rsidR="002D7413" w:rsidRPr="00412DDB" w:rsidRDefault="002D7413" w:rsidP="00D345A4">
      <w:pPr>
        <w:pStyle w:val="em-4"/>
        <w:rPr>
          <w:color w:val="000000"/>
          <w:sz w:val="20"/>
          <w:szCs w:val="20"/>
        </w:rPr>
      </w:pPr>
      <w:bookmarkStart w:id="88" w:name="_Toc288724684"/>
    </w:p>
    <w:p w:rsidR="00D345A4" w:rsidRPr="00412DDB" w:rsidRDefault="00203514" w:rsidP="00D345A4">
      <w:pPr>
        <w:pStyle w:val="em-4"/>
        <w:rPr>
          <w:color w:val="000000"/>
        </w:rPr>
      </w:pPr>
      <w:r w:rsidRPr="00412DDB">
        <w:rPr>
          <w:color w:val="000000"/>
        </w:rPr>
        <w:t>В течение 201</w:t>
      </w:r>
      <w:r w:rsidR="002D7413" w:rsidRPr="00412DDB">
        <w:rPr>
          <w:color w:val="000000"/>
        </w:rPr>
        <w:t>3</w:t>
      </w:r>
      <w:r w:rsidRPr="00412DDB">
        <w:rPr>
          <w:color w:val="000000"/>
        </w:rPr>
        <w:t xml:space="preserve"> года</w:t>
      </w:r>
      <w:r w:rsidR="00B218C0" w:rsidRPr="00412DDB">
        <w:rPr>
          <w:color w:val="000000"/>
        </w:rPr>
        <w:t xml:space="preserve"> </w:t>
      </w:r>
      <w:r w:rsidR="002D7413" w:rsidRPr="00412DDB">
        <w:rPr>
          <w:color w:val="000000"/>
        </w:rPr>
        <w:t xml:space="preserve">и </w:t>
      </w:r>
      <w:r w:rsidR="00F540AF">
        <w:rPr>
          <w:color w:val="000000"/>
        </w:rPr>
        <w:t>2</w:t>
      </w:r>
      <w:r w:rsidR="00B140EC">
        <w:rPr>
          <w:color w:val="000000"/>
        </w:rPr>
        <w:t>–</w:t>
      </w:r>
      <w:r w:rsidR="002D7413" w:rsidRPr="00412DDB">
        <w:rPr>
          <w:color w:val="000000"/>
        </w:rPr>
        <w:t>го квартала 2014 года существенных изменений в составе имущества кр</w:t>
      </w:r>
      <w:r w:rsidR="002D7413" w:rsidRPr="00412DDB">
        <w:rPr>
          <w:color w:val="000000"/>
        </w:rPr>
        <w:t>е</w:t>
      </w:r>
      <w:r w:rsidR="002D7413" w:rsidRPr="00412DDB">
        <w:rPr>
          <w:color w:val="000000"/>
        </w:rPr>
        <w:t>дитной организации не произошло.</w:t>
      </w:r>
      <w:bookmarkEnd w:id="88"/>
    </w:p>
    <w:p w:rsidR="002D7413" w:rsidRPr="00412DDB" w:rsidRDefault="002D7413" w:rsidP="00D345A4">
      <w:pPr>
        <w:pStyle w:val="em-4"/>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620"/>
        <w:gridCol w:w="1440"/>
        <w:gridCol w:w="1440"/>
        <w:gridCol w:w="1260"/>
        <w:gridCol w:w="1440"/>
        <w:gridCol w:w="2439"/>
      </w:tblGrid>
      <w:tr w:rsidR="00B37CA9" w:rsidRPr="00412DDB" w:rsidTr="0089465B">
        <w:tc>
          <w:tcPr>
            <w:tcW w:w="675" w:type="dxa"/>
            <w:vAlign w:val="center"/>
          </w:tcPr>
          <w:p w:rsidR="00B37CA9" w:rsidRPr="00412DDB" w:rsidRDefault="00B37CA9" w:rsidP="00F237F6">
            <w:pPr>
              <w:pStyle w:val="af1"/>
              <w:ind w:firstLine="0"/>
              <w:jc w:val="center"/>
            </w:pPr>
            <w:r w:rsidRPr="00412DDB">
              <w:t>№</w:t>
            </w:r>
          </w:p>
          <w:p w:rsidR="00B37CA9" w:rsidRPr="00412DDB" w:rsidRDefault="00B37CA9" w:rsidP="00F237F6">
            <w:pPr>
              <w:pStyle w:val="af1"/>
              <w:ind w:firstLine="0"/>
              <w:jc w:val="center"/>
            </w:pPr>
            <w:r w:rsidRPr="00412DDB">
              <w:t>пп</w:t>
            </w:r>
          </w:p>
        </w:tc>
        <w:tc>
          <w:tcPr>
            <w:tcW w:w="1620" w:type="dxa"/>
            <w:vAlign w:val="center"/>
          </w:tcPr>
          <w:p w:rsidR="00B37CA9" w:rsidRPr="00412DDB" w:rsidRDefault="00B37CA9" w:rsidP="00F237F6">
            <w:pPr>
              <w:pStyle w:val="af1"/>
              <w:ind w:firstLine="0"/>
              <w:jc w:val="center"/>
              <w:rPr>
                <w:sz w:val="22"/>
                <w:szCs w:val="22"/>
              </w:rPr>
            </w:pPr>
            <w:r w:rsidRPr="00412DDB">
              <w:rPr>
                <w:sz w:val="22"/>
                <w:szCs w:val="22"/>
              </w:rPr>
              <w:t>Вид и краткое описание имущества (объекта н</w:t>
            </w:r>
            <w:r w:rsidRPr="00412DDB">
              <w:rPr>
                <w:sz w:val="22"/>
                <w:szCs w:val="22"/>
              </w:rPr>
              <w:t>е</w:t>
            </w:r>
            <w:r w:rsidRPr="00412DDB">
              <w:rPr>
                <w:sz w:val="22"/>
                <w:szCs w:val="22"/>
              </w:rPr>
              <w:t>движимого имущества)</w:t>
            </w:r>
          </w:p>
        </w:tc>
        <w:tc>
          <w:tcPr>
            <w:tcW w:w="1440" w:type="dxa"/>
            <w:vAlign w:val="center"/>
          </w:tcPr>
          <w:p w:rsidR="00B37CA9" w:rsidRPr="00412DDB" w:rsidRDefault="00B37CA9" w:rsidP="00F237F6">
            <w:pPr>
              <w:pStyle w:val="af1"/>
              <w:ind w:firstLine="0"/>
              <w:jc w:val="center"/>
              <w:rPr>
                <w:sz w:val="22"/>
                <w:szCs w:val="22"/>
              </w:rPr>
            </w:pPr>
            <w:r w:rsidRPr="00412DDB">
              <w:rPr>
                <w:sz w:val="22"/>
                <w:szCs w:val="22"/>
              </w:rPr>
              <w:t xml:space="preserve">Содержание изменения (выбытие из состава имущества кредитной организации </w:t>
            </w:r>
            <w:r w:rsidR="00B140EC">
              <w:rPr>
                <w:sz w:val="22"/>
                <w:szCs w:val="22"/>
              </w:rPr>
              <w:t>–</w:t>
            </w:r>
            <w:r w:rsidRPr="00412DDB">
              <w:rPr>
                <w:sz w:val="22"/>
                <w:szCs w:val="22"/>
              </w:rPr>
              <w:t xml:space="preserve"> эмитента; приобрет</w:t>
            </w:r>
            <w:r w:rsidRPr="00412DDB">
              <w:rPr>
                <w:sz w:val="22"/>
                <w:szCs w:val="22"/>
              </w:rPr>
              <w:t>е</w:t>
            </w:r>
            <w:r w:rsidRPr="00412DDB">
              <w:rPr>
                <w:sz w:val="22"/>
                <w:szCs w:val="22"/>
              </w:rPr>
              <w:t xml:space="preserve">ние в состав имущества кредитной организации </w:t>
            </w:r>
            <w:r w:rsidR="00B140EC">
              <w:rPr>
                <w:sz w:val="22"/>
                <w:szCs w:val="22"/>
              </w:rPr>
              <w:t>–</w:t>
            </w:r>
            <w:r w:rsidRPr="00412DDB">
              <w:rPr>
                <w:sz w:val="22"/>
                <w:szCs w:val="22"/>
              </w:rPr>
              <w:t xml:space="preserve"> эмитента)</w:t>
            </w:r>
          </w:p>
        </w:tc>
        <w:tc>
          <w:tcPr>
            <w:tcW w:w="1440" w:type="dxa"/>
            <w:vAlign w:val="center"/>
          </w:tcPr>
          <w:p w:rsidR="00B37CA9" w:rsidRPr="00412DDB" w:rsidRDefault="00B37CA9" w:rsidP="00F237F6">
            <w:pPr>
              <w:pStyle w:val="prilozhenie"/>
              <w:ind w:firstLine="0"/>
              <w:jc w:val="center"/>
              <w:rPr>
                <w:sz w:val="22"/>
                <w:szCs w:val="22"/>
              </w:rPr>
            </w:pPr>
            <w:r w:rsidRPr="00412DDB">
              <w:rPr>
                <w:sz w:val="22"/>
                <w:szCs w:val="22"/>
              </w:rPr>
              <w:t>Основание для выбытия из состава (приобрет</w:t>
            </w:r>
            <w:r w:rsidRPr="00412DDB">
              <w:rPr>
                <w:sz w:val="22"/>
                <w:szCs w:val="22"/>
              </w:rPr>
              <w:t>е</w:t>
            </w:r>
            <w:r w:rsidRPr="00412DDB">
              <w:rPr>
                <w:sz w:val="22"/>
                <w:szCs w:val="22"/>
              </w:rPr>
              <w:t>ния в с</w:t>
            </w:r>
            <w:r w:rsidRPr="00412DDB">
              <w:rPr>
                <w:sz w:val="22"/>
                <w:szCs w:val="22"/>
              </w:rPr>
              <w:t>о</w:t>
            </w:r>
            <w:r w:rsidRPr="00412DDB">
              <w:rPr>
                <w:sz w:val="22"/>
                <w:szCs w:val="22"/>
              </w:rPr>
              <w:t>став) им</w:t>
            </w:r>
            <w:r w:rsidRPr="00412DDB">
              <w:rPr>
                <w:sz w:val="22"/>
                <w:szCs w:val="22"/>
              </w:rPr>
              <w:t>у</w:t>
            </w:r>
            <w:r w:rsidRPr="00412DDB">
              <w:rPr>
                <w:sz w:val="22"/>
                <w:szCs w:val="22"/>
              </w:rPr>
              <w:t>щества кр</w:t>
            </w:r>
            <w:r w:rsidRPr="00412DDB">
              <w:rPr>
                <w:sz w:val="22"/>
                <w:szCs w:val="22"/>
              </w:rPr>
              <w:t>е</w:t>
            </w:r>
            <w:r w:rsidRPr="00412DDB">
              <w:rPr>
                <w:sz w:val="22"/>
                <w:szCs w:val="22"/>
              </w:rPr>
              <w:t>дитной о</w:t>
            </w:r>
            <w:r w:rsidRPr="00412DDB">
              <w:rPr>
                <w:sz w:val="22"/>
                <w:szCs w:val="22"/>
              </w:rPr>
              <w:t>р</w:t>
            </w:r>
            <w:r w:rsidRPr="00412DDB">
              <w:rPr>
                <w:sz w:val="22"/>
                <w:szCs w:val="22"/>
              </w:rPr>
              <w:t xml:space="preserve">ганизации </w:t>
            </w:r>
            <w:r w:rsidR="00B140EC">
              <w:rPr>
                <w:sz w:val="22"/>
                <w:szCs w:val="22"/>
              </w:rPr>
              <w:t>–</w:t>
            </w:r>
            <w:r w:rsidRPr="00412DDB">
              <w:rPr>
                <w:sz w:val="22"/>
                <w:szCs w:val="22"/>
              </w:rPr>
              <w:t xml:space="preserve"> эмитента</w:t>
            </w:r>
          </w:p>
        </w:tc>
        <w:tc>
          <w:tcPr>
            <w:tcW w:w="1260" w:type="dxa"/>
            <w:vAlign w:val="center"/>
          </w:tcPr>
          <w:p w:rsidR="00B37CA9" w:rsidRPr="00412DDB" w:rsidRDefault="00B37CA9" w:rsidP="00F237F6">
            <w:pPr>
              <w:pStyle w:val="af1"/>
              <w:ind w:firstLine="0"/>
              <w:jc w:val="center"/>
              <w:rPr>
                <w:sz w:val="22"/>
                <w:szCs w:val="22"/>
              </w:rPr>
            </w:pPr>
            <w:r w:rsidRPr="00412DDB">
              <w:rPr>
                <w:sz w:val="22"/>
                <w:szCs w:val="22"/>
              </w:rPr>
              <w:t>Дата пр</w:t>
            </w:r>
            <w:r w:rsidRPr="00412DDB">
              <w:rPr>
                <w:sz w:val="22"/>
                <w:szCs w:val="22"/>
              </w:rPr>
              <w:t>и</w:t>
            </w:r>
            <w:r w:rsidRPr="00412DDB">
              <w:rPr>
                <w:sz w:val="22"/>
                <w:szCs w:val="22"/>
              </w:rPr>
              <w:t>обретения или выб</w:t>
            </w:r>
            <w:r w:rsidRPr="00412DDB">
              <w:rPr>
                <w:sz w:val="22"/>
                <w:szCs w:val="22"/>
              </w:rPr>
              <w:t>ы</w:t>
            </w:r>
            <w:r w:rsidRPr="00412DDB">
              <w:rPr>
                <w:sz w:val="22"/>
                <w:szCs w:val="22"/>
              </w:rPr>
              <w:t>тия</w:t>
            </w:r>
          </w:p>
        </w:tc>
        <w:tc>
          <w:tcPr>
            <w:tcW w:w="1440" w:type="dxa"/>
            <w:vAlign w:val="center"/>
          </w:tcPr>
          <w:p w:rsidR="00B37CA9" w:rsidRPr="00412DDB" w:rsidRDefault="00B37CA9" w:rsidP="00F237F6">
            <w:pPr>
              <w:pStyle w:val="af1"/>
              <w:ind w:firstLine="0"/>
              <w:jc w:val="center"/>
              <w:rPr>
                <w:sz w:val="22"/>
                <w:szCs w:val="22"/>
              </w:rPr>
            </w:pPr>
            <w:r w:rsidRPr="00412DDB">
              <w:rPr>
                <w:sz w:val="22"/>
                <w:szCs w:val="22"/>
              </w:rPr>
              <w:t>Балансовая стоимость выбывшего имущества</w:t>
            </w:r>
          </w:p>
        </w:tc>
        <w:tc>
          <w:tcPr>
            <w:tcW w:w="2439" w:type="dxa"/>
            <w:vAlign w:val="center"/>
          </w:tcPr>
          <w:p w:rsidR="00B37CA9" w:rsidRPr="00412DDB" w:rsidRDefault="00B37CA9" w:rsidP="00F237F6">
            <w:pPr>
              <w:pStyle w:val="af1"/>
              <w:ind w:firstLine="0"/>
              <w:jc w:val="center"/>
              <w:rPr>
                <w:sz w:val="22"/>
                <w:szCs w:val="22"/>
              </w:rPr>
            </w:pPr>
            <w:r w:rsidRPr="00412DDB">
              <w:rPr>
                <w:sz w:val="22"/>
                <w:szCs w:val="22"/>
              </w:rPr>
              <w:t>Цена отчуждения (приобретения) им</w:t>
            </w:r>
            <w:r w:rsidRPr="00412DDB">
              <w:rPr>
                <w:sz w:val="22"/>
                <w:szCs w:val="22"/>
              </w:rPr>
              <w:t>у</w:t>
            </w:r>
            <w:r w:rsidRPr="00412DDB">
              <w:rPr>
                <w:sz w:val="22"/>
                <w:szCs w:val="22"/>
              </w:rPr>
              <w:t>щества</w:t>
            </w:r>
            <w:r w:rsidR="00D345A4" w:rsidRPr="00412DDB">
              <w:rPr>
                <w:sz w:val="22"/>
                <w:szCs w:val="22"/>
              </w:rPr>
              <w:t xml:space="preserve"> </w:t>
            </w:r>
            <w:r w:rsidR="00D345A4" w:rsidRPr="00412DDB">
              <w:rPr>
                <w:sz w:val="22"/>
                <w:szCs w:val="22"/>
              </w:rPr>
              <w:br/>
            </w:r>
            <w:r w:rsidRPr="00412DDB">
              <w:rPr>
                <w:sz w:val="22"/>
                <w:szCs w:val="22"/>
              </w:rPr>
              <w:t>в случае его возмез</w:t>
            </w:r>
            <w:r w:rsidRPr="00412DDB">
              <w:rPr>
                <w:sz w:val="22"/>
                <w:szCs w:val="22"/>
              </w:rPr>
              <w:t>д</w:t>
            </w:r>
            <w:r w:rsidRPr="00412DDB">
              <w:rPr>
                <w:sz w:val="22"/>
                <w:szCs w:val="22"/>
              </w:rPr>
              <w:t>ного отчуждения (пр</w:t>
            </w:r>
            <w:r w:rsidRPr="00412DDB">
              <w:rPr>
                <w:sz w:val="22"/>
                <w:szCs w:val="22"/>
              </w:rPr>
              <w:t>и</w:t>
            </w:r>
            <w:r w:rsidRPr="00412DDB">
              <w:rPr>
                <w:sz w:val="22"/>
                <w:szCs w:val="22"/>
              </w:rPr>
              <w:t>обретения)</w:t>
            </w:r>
          </w:p>
        </w:tc>
      </w:tr>
      <w:tr w:rsidR="00B37CA9" w:rsidRPr="0089465B" w:rsidTr="0089465B">
        <w:tc>
          <w:tcPr>
            <w:tcW w:w="675" w:type="dxa"/>
          </w:tcPr>
          <w:p w:rsidR="00B37CA9" w:rsidRPr="0089465B" w:rsidRDefault="00B37CA9" w:rsidP="00F237F6">
            <w:pPr>
              <w:pStyle w:val="af1"/>
              <w:ind w:firstLine="0"/>
              <w:jc w:val="center"/>
              <w:rPr>
                <w:sz w:val="22"/>
              </w:rPr>
            </w:pPr>
            <w:r w:rsidRPr="0089465B">
              <w:rPr>
                <w:sz w:val="22"/>
              </w:rPr>
              <w:t>1</w:t>
            </w:r>
          </w:p>
        </w:tc>
        <w:tc>
          <w:tcPr>
            <w:tcW w:w="1620" w:type="dxa"/>
          </w:tcPr>
          <w:p w:rsidR="00B37CA9" w:rsidRPr="0089465B" w:rsidRDefault="00B37CA9" w:rsidP="00F237F6">
            <w:pPr>
              <w:pStyle w:val="af1"/>
              <w:ind w:firstLine="0"/>
              <w:jc w:val="center"/>
              <w:rPr>
                <w:sz w:val="22"/>
              </w:rPr>
            </w:pPr>
            <w:r w:rsidRPr="0089465B">
              <w:rPr>
                <w:sz w:val="22"/>
              </w:rPr>
              <w:t>2</w:t>
            </w:r>
          </w:p>
        </w:tc>
        <w:tc>
          <w:tcPr>
            <w:tcW w:w="1440" w:type="dxa"/>
          </w:tcPr>
          <w:p w:rsidR="00B37CA9" w:rsidRPr="0089465B" w:rsidRDefault="00B37CA9" w:rsidP="00F237F6">
            <w:pPr>
              <w:pStyle w:val="af1"/>
              <w:ind w:firstLine="0"/>
              <w:jc w:val="center"/>
              <w:rPr>
                <w:sz w:val="22"/>
              </w:rPr>
            </w:pPr>
            <w:r w:rsidRPr="0089465B">
              <w:rPr>
                <w:sz w:val="22"/>
              </w:rPr>
              <w:t>3</w:t>
            </w:r>
          </w:p>
        </w:tc>
        <w:tc>
          <w:tcPr>
            <w:tcW w:w="1440" w:type="dxa"/>
          </w:tcPr>
          <w:p w:rsidR="00B37CA9" w:rsidRPr="0089465B" w:rsidRDefault="00B37CA9" w:rsidP="00F237F6">
            <w:pPr>
              <w:pStyle w:val="af1"/>
              <w:ind w:firstLine="0"/>
              <w:jc w:val="center"/>
              <w:rPr>
                <w:sz w:val="22"/>
              </w:rPr>
            </w:pPr>
            <w:r w:rsidRPr="0089465B">
              <w:rPr>
                <w:sz w:val="22"/>
              </w:rPr>
              <w:t>4</w:t>
            </w:r>
          </w:p>
        </w:tc>
        <w:tc>
          <w:tcPr>
            <w:tcW w:w="1260" w:type="dxa"/>
          </w:tcPr>
          <w:p w:rsidR="00B37CA9" w:rsidRPr="0089465B" w:rsidRDefault="00B37CA9" w:rsidP="00F237F6">
            <w:pPr>
              <w:pStyle w:val="af1"/>
              <w:ind w:firstLine="0"/>
              <w:jc w:val="center"/>
              <w:rPr>
                <w:sz w:val="22"/>
              </w:rPr>
            </w:pPr>
            <w:r w:rsidRPr="0089465B">
              <w:rPr>
                <w:sz w:val="22"/>
              </w:rPr>
              <w:t>5</w:t>
            </w:r>
          </w:p>
        </w:tc>
        <w:tc>
          <w:tcPr>
            <w:tcW w:w="1440" w:type="dxa"/>
          </w:tcPr>
          <w:p w:rsidR="00B37CA9" w:rsidRPr="0089465B" w:rsidRDefault="00B37CA9" w:rsidP="00F237F6">
            <w:pPr>
              <w:pStyle w:val="af1"/>
              <w:ind w:firstLine="0"/>
              <w:jc w:val="center"/>
              <w:rPr>
                <w:sz w:val="22"/>
              </w:rPr>
            </w:pPr>
            <w:r w:rsidRPr="0089465B">
              <w:rPr>
                <w:sz w:val="22"/>
              </w:rPr>
              <w:t>6</w:t>
            </w:r>
          </w:p>
        </w:tc>
        <w:tc>
          <w:tcPr>
            <w:tcW w:w="2439" w:type="dxa"/>
          </w:tcPr>
          <w:p w:rsidR="00B37CA9" w:rsidRPr="0089465B" w:rsidRDefault="00B37CA9" w:rsidP="00F237F6">
            <w:pPr>
              <w:pStyle w:val="af1"/>
              <w:ind w:firstLine="0"/>
              <w:jc w:val="center"/>
              <w:rPr>
                <w:sz w:val="22"/>
              </w:rPr>
            </w:pPr>
            <w:r w:rsidRPr="0089465B">
              <w:rPr>
                <w:sz w:val="22"/>
              </w:rPr>
              <w:t>7</w:t>
            </w:r>
          </w:p>
        </w:tc>
      </w:tr>
      <w:tr w:rsidR="00CE7871" w:rsidRPr="00412DDB" w:rsidTr="0089465B">
        <w:tc>
          <w:tcPr>
            <w:tcW w:w="675" w:type="dxa"/>
            <w:vAlign w:val="center"/>
          </w:tcPr>
          <w:p w:rsidR="00CE7871" w:rsidRPr="00412DDB" w:rsidRDefault="00B140EC" w:rsidP="00F237F6">
            <w:pPr>
              <w:pStyle w:val="af1"/>
              <w:ind w:firstLine="0"/>
              <w:jc w:val="center"/>
            </w:pPr>
            <w:r>
              <w:t>–</w:t>
            </w:r>
          </w:p>
        </w:tc>
        <w:tc>
          <w:tcPr>
            <w:tcW w:w="1620" w:type="dxa"/>
            <w:vAlign w:val="center"/>
          </w:tcPr>
          <w:p w:rsidR="00CE7871" w:rsidRPr="00412DDB" w:rsidRDefault="00B140EC" w:rsidP="00F237F6">
            <w:pPr>
              <w:pStyle w:val="af1"/>
              <w:ind w:firstLine="0"/>
              <w:jc w:val="center"/>
            </w:pPr>
            <w:r>
              <w:t>–</w:t>
            </w:r>
          </w:p>
        </w:tc>
        <w:tc>
          <w:tcPr>
            <w:tcW w:w="1440" w:type="dxa"/>
            <w:vAlign w:val="center"/>
          </w:tcPr>
          <w:p w:rsidR="00CE7871" w:rsidRPr="00412DDB" w:rsidRDefault="00B140EC" w:rsidP="00203514">
            <w:pPr>
              <w:pStyle w:val="af1"/>
              <w:ind w:firstLine="0"/>
              <w:jc w:val="center"/>
              <w:rPr>
                <w:sz w:val="18"/>
                <w:szCs w:val="18"/>
              </w:rPr>
            </w:pPr>
            <w:r>
              <w:rPr>
                <w:sz w:val="18"/>
                <w:szCs w:val="18"/>
              </w:rPr>
              <w:t>–</w:t>
            </w:r>
          </w:p>
        </w:tc>
        <w:tc>
          <w:tcPr>
            <w:tcW w:w="1440" w:type="dxa"/>
            <w:vAlign w:val="center"/>
          </w:tcPr>
          <w:p w:rsidR="00CE7871" w:rsidRPr="00412DDB" w:rsidRDefault="00B140EC" w:rsidP="00262348">
            <w:pPr>
              <w:pStyle w:val="af1"/>
              <w:ind w:firstLine="0"/>
              <w:jc w:val="center"/>
              <w:rPr>
                <w:sz w:val="18"/>
                <w:szCs w:val="18"/>
              </w:rPr>
            </w:pPr>
            <w:r>
              <w:rPr>
                <w:sz w:val="18"/>
                <w:szCs w:val="18"/>
              </w:rPr>
              <w:t>–</w:t>
            </w:r>
          </w:p>
        </w:tc>
        <w:tc>
          <w:tcPr>
            <w:tcW w:w="1260" w:type="dxa"/>
            <w:vAlign w:val="center"/>
          </w:tcPr>
          <w:p w:rsidR="00CE7871" w:rsidRPr="00412DDB" w:rsidRDefault="00B140EC" w:rsidP="00F237F6">
            <w:pPr>
              <w:pStyle w:val="af1"/>
              <w:ind w:firstLine="0"/>
              <w:jc w:val="center"/>
              <w:rPr>
                <w:sz w:val="18"/>
                <w:szCs w:val="18"/>
              </w:rPr>
            </w:pPr>
            <w:r>
              <w:rPr>
                <w:sz w:val="18"/>
                <w:szCs w:val="18"/>
              </w:rPr>
              <w:t>–</w:t>
            </w:r>
          </w:p>
        </w:tc>
        <w:tc>
          <w:tcPr>
            <w:tcW w:w="1440" w:type="dxa"/>
            <w:vAlign w:val="center"/>
          </w:tcPr>
          <w:p w:rsidR="00CE7871" w:rsidRPr="00412DDB" w:rsidRDefault="00B140EC" w:rsidP="00F237F6">
            <w:pPr>
              <w:pStyle w:val="af1"/>
              <w:ind w:firstLine="0"/>
              <w:jc w:val="center"/>
            </w:pPr>
            <w:r>
              <w:t>–</w:t>
            </w:r>
          </w:p>
        </w:tc>
        <w:tc>
          <w:tcPr>
            <w:tcW w:w="2439" w:type="dxa"/>
            <w:vAlign w:val="center"/>
          </w:tcPr>
          <w:p w:rsidR="00CE7871" w:rsidRPr="00412DDB" w:rsidRDefault="00B140EC" w:rsidP="002D7413">
            <w:pPr>
              <w:pStyle w:val="af1"/>
              <w:ind w:firstLine="0"/>
              <w:jc w:val="center"/>
            </w:pPr>
            <w:r>
              <w:t>–</w:t>
            </w:r>
          </w:p>
        </w:tc>
      </w:tr>
    </w:tbl>
    <w:p w:rsidR="00B37CA9" w:rsidRPr="00412DDB" w:rsidRDefault="00B37CA9" w:rsidP="00D345A4">
      <w:pPr>
        <w:pStyle w:val="em-4"/>
      </w:pPr>
    </w:p>
    <w:p w:rsidR="00B37CA9" w:rsidRPr="00412DDB" w:rsidRDefault="00B37CA9" w:rsidP="00D345A4">
      <w:pPr>
        <w:pStyle w:val="em-1"/>
      </w:pPr>
      <w:bookmarkStart w:id="89" w:name="_Toc403477619"/>
      <w:r w:rsidRPr="00412DDB">
        <w:lastRenderedPageBreak/>
        <w:t xml:space="preserve">7.7. Сведения об участии кредитной организации </w:t>
      </w:r>
      <w:r w:rsidR="00B140EC">
        <w:t>–</w:t>
      </w:r>
      <w:r w:rsidRPr="00412DDB">
        <w:t xml:space="preserve"> эмитента в судебных процессах в случае, е</w:t>
      </w:r>
      <w:r w:rsidRPr="00412DDB">
        <w:t>с</w:t>
      </w:r>
      <w:r w:rsidRPr="00412DDB">
        <w:t>ли такое участие может существенно отразиться на финансово</w:t>
      </w:r>
      <w:r w:rsidR="00B140EC">
        <w:t>–</w:t>
      </w:r>
      <w:r w:rsidRPr="00412DDB">
        <w:t>хозяйственной деятельности креди</w:t>
      </w:r>
      <w:r w:rsidRPr="00412DDB">
        <w:t>т</w:t>
      </w:r>
      <w:r w:rsidRPr="00412DDB">
        <w:t>ной организации – эмитента</w:t>
      </w:r>
      <w:bookmarkEnd w:id="89"/>
      <w:r w:rsidRPr="00412DDB">
        <w:t xml:space="preserve"> </w:t>
      </w:r>
    </w:p>
    <w:p w:rsidR="00B37CA9" w:rsidRPr="00412DDB" w:rsidRDefault="00B37CA9" w:rsidP="00D345A4">
      <w:pPr>
        <w:pStyle w:val="em-4"/>
      </w:pPr>
    </w:p>
    <w:p w:rsidR="00B37CA9" w:rsidRPr="00412DDB" w:rsidRDefault="00B37CA9" w:rsidP="00B37CA9">
      <w:pPr>
        <w:pStyle w:val="prilozhenie"/>
        <w:rPr>
          <w:sz w:val="22"/>
          <w:szCs w:val="22"/>
        </w:rPr>
      </w:pPr>
      <w:r w:rsidRPr="00412DDB">
        <w:rPr>
          <w:sz w:val="22"/>
          <w:szCs w:val="22"/>
        </w:rPr>
        <w:t xml:space="preserve">Сведения об участии кредитной организации </w:t>
      </w:r>
      <w:r w:rsidR="00B140EC">
        <w:rPr>
          <w:sz w:val="22"/>
          <w:szCs w:val="22"/>
        </w:rPr>
        <w:t>–</w:t>
      </w:r>
      <w:r w:rsidRPr="00412DDB">
        <w:rPr>
          <w:sz w:val="22"/>
          <w:szCs w:val="22"/>
        </w:rPr>
        <w:t xml:space="preserve"> эмитента в судебных процессах в качестве истца л</w:t>
      </w:r>
      <w:r w:rsidRPr="00412DDB">
        <w:rPr>
          <w:sz w:val="22"/>
          <w:szCs w:val="22"/>
        </w:rPr>
        <w:t>и</w:t>
      </w:r>
      <w:r w:rsidRPr="00412DDB">
        <w:rPr>
          <w:sz w:val="22"/>
          <w:szCs w:val="22"/>
        </w:rPr>
        <w:t>бо ответчика, которое может существенно отразиться на финансово</w:t>
      </w:r>
      <w:r w:rsidR="00B140EC">
        <w:rPr>
          <w:sz w:val="22"/>
          <w:szCs w:val="22"/>
        </w:rPr>
        <w:t>–</w:t>
      </w:r>
      <w:r w:rsidRPr="00412DDB">
        <w:rPr>
          <w:sz w:val="22"/>
          <w:szCs w:val="22"/>
        </w:rPr>
        <w:t>хозяйственной деятельности креди</w:t>
      </w:r>
      <w:r w:rsidRPr="00412DDB">
        <w:rPr>
          <w:sz w:val="22"/>
          <w:szCs w:val="22"/>
        </w:rPr>
        <w:t>т</w:t>
      </w:r>
      <w:r w:rsidRPr="00412DDB">
        <w:rPr>
          <w:sz w:val="22"/>
          <w:szCs w:val="22"/>
        </w:rPr>
        <w:t>ной организации – эмитента</w:t>
      </w:r>
      <w:r w:rsidRPr="00412DDB">
        <w:rPr>
          <w:rStyle w:val="af0"/>
          <w:vanish/>
          <w:sz w:val="22"/>
          <w:szCs w:val="22"/>
        </w:rPr>
        <w:footnoteReference w:id="104"/>
      </w:r>
      <w:r w:rsidRPr="00412DDB">
        <w:rPr>
          <w:sz w:val="22"/>
          <w:szCs w:val="22"/>
        </w:rPr>
        <w:t>:</w:t>
      </w:r>
    </w:p>
    <w:p w:rsidR="00B37CA9" w:rsidRPr="00412DDB" w:rsidRDefault="00B37CA9" w:rsidP="00B37CA9">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2463"/>
        <w:gridCol w:w="2464"/>
        <w:gridCol w:w="4199"/>
      </w:tblGrid>
      <w:tr w:rsidR="00B37CA9" w:rsidRPr="00412DDB" w:rsidTr="0089465B">
        <w:tc>
          <w:tcPr>
            <w:tcW w:w="1188" w:type="dxa"/>
            <w:vAlign w:val="center"/>
          </w:tcPr>
          <w:p w:rsidR="00B37CA9" w:rsidRPr="00412DDB" w:rsidRDefault="00B37CA9" w:rsidP="00F237F6">
            <w:pPr>
              <w:pStyle w:val="prilozhenie"/>
              <w:ind w:firstLine="0"/>
              <w:jc w:val="center"/>
              <w:rPr>
                <w:sz w:val="22"/>
                <w:szCs w:val="22"/>
              </w:rPr>
            </w:pPr>
            <w:r w:rsidRPr="00412DDB">
              <w:rPr>
                <w:sz w:val="22"/>
                <w:szCs w:val="22"/>
              </w:rPr>
              <w:t>Дата с</w:t>
            </w:r>
            <w:r w:rsidRPr="00412DDB">
              <w:rPr>
                <w:sz w:val="22"/>
                <w:szCs w:val="22"/>
              </w:rPr>
              <w:t>у</w:t>
            </w:r>
            <w:r w:rsidRPr="00412DDB">
              <w:rPr>
                <w:sz w:val="22"/>
                <w:szCs w:val="22"/>
              </w:rPr>
              <w:t>дебного решения</w:t>
            </w:r>
          </w:p>
        </w:tc>
        <w:tc>
          <w:tcPr>
            <w:tcW w:w="2463" w:type="dxa"/>
            <w:vAlign w:val="center"/>
          </w:tcPr>
          <w:p w:rsidR="00B37CA9" w:rsidRPr="00412DDB" w:rsidRDefault="00B37CA9" w:rsidP="00F237F6">
            <w:pPr>
              <w:pStyle w:val="prilozhenie"/>
              <w:ind w:firstLine="0"/>
              <w:jc w:val="center"/>
              <w:rPr>
                <w:sz w:val="22"/>
                <w:szCs w:val="22"/>
              </w:rPr>
            </w:pPr>
            <w:r w:rsidRPr="00412DDB">
              <w:rPr>
                <w:sz w:val="22"/>
                <w:szCs w:val="22"/>
              </w:rPr>
              <w:t>Предмет судебного разбирательства, ст</w:t>
            </w:r>
            <w:r w:rsidRPr="00412DDB">
              <w:rPr>
                <w:sz w:val="22"/>
                <w:szCs w:val="22"/>
              </w:rPr>
              <w:t>о</w:t>
            </w:r>
            <w:r w:rsidRPr="00412DDB">
              <w:rPr>
                <w:sz w:val="22"/>
                <w:szCs w:val="22"/>
              </w:rPr>
              <w:t>роны</w:t>
            </w:r>
          </w:p>
        </w:tc>
        <w:tc>
          <w:tcPr>
            <w:tcW w:w="2464" w:type="dxa"/>
            <w:vAlign w:val="center"/>
          </w:tcPr>
          <w:p w:rsidR="00B37CA9" w:rsidRPr="00412DDB" w:rsidRDefault="00B37CA9" w:rsidP="00F237F6">
            <w:pPr>
              <w:pStyle w:val="prilozhenie"/>
              <w:ind w:firstLine="0"/>
              <w:jc w:val="center"/>
              <w:rPr>
                <w:sz w:val="22"/>
                <w:szCs w:val="22"/>
              </w:rPr>
            </w:pPr>
            <w:r w:rsidRPr="00412DDB">
              <w:rPr>
                <w:sz w:val="22"/>
                <w:szCs w:val="22"/>
              </w:rPr>
              <w:t>Санкции, наложенные на ответчика судебным органом</w:t>
            </w:r>
          </w:p>
        </w:tc>
        <w:tc>
          <w:tcPr>
            <w:tcW w:w="4199" w:type="dxa"/>
            <w:vAlign w:val="center"/>
          </w:tcPr>
          <w:p w:rsidR="00B37CA9" w:rsidRPr="00412DDB" w:rsidRDefault="00B37CA9" w:rsidP="00F237F6">
            <w:pPr>
              <w:pStyle w:val="prilozhenie"/>
              <w:ind w:firstLine="0"/>
              <w:jc w:val="center"/>
              <w:rPr>
                <w:sz w:val="22"/>
                <w:szCs w:val="22"/>
              </w:rPr>
            </w:pPr>
            <w:r w:rsidRPr="00412DDB">
              <w:rPr>
                <w:sz w:val="22"/>
                <w:szCs w:val="22"/>
              </w:rPr>
              <w:t>Последствия участия в судебном проце</w:t>
            </w:r>
            <w:r w:rsidRPr="00412DDB">
              <w:rPr>
                <w:sz w:val="22"/>
                <w:szCs w:val="22"/>
              </w:rPr>
              <w:t>с</w:t>
            </w:r>
            <w:r w:rsidRPr="00412DDB">
              <w:rPr>
                <w:sz w:val="22"/>
                <w:szCs w:val="22"/>
              </w:rPr>
              <w:t>се для финансово – хозяйственной де</w:t>
            </w:r>
            <w:r w:rsidRPr="00412DDB">
              <w:rPr>
                <w:sz w:val="22"/>
                <w:szCs w:val="22"/>
              </w:rPr>
              <w:t>я</w:t>
            </w:r>
            <w:r w:rsidRPr="00412DDB">
              <w:rPr>
                <w:sz w:val="22"/>
                <w:szCs w:val="22"/>
              </w:rPr>
              <w:t>тельности кредитной организации</w:t>
            </w:r>
            <w:r w:rsidR="00B140EC">
              <w:rPr>
                <w:sz w:val="22"/>
                <w:szCs w:val="22"/>
              </w:rPr>
              <w:t>–</w:t>
            </w:r>
            <w:r w:rsidRPr="00412DDB">
              <w:rPr>
                <w:sz w:val="22"/>
                <w:szCs w:val="22"/>
              </w:rPr>
              <w:t xml:space="preserve"> эм</w:t>
            </w:r>
            <w:r w:rsidRPr="00412DDB">
              <w:rPr>
                <w:sz w:val="22"/>
                <w:szCs w:val="22"/>
              </w:rPr>
              <w:t>и</w:t>
            </w:r>
            <w:r w:rsidRPr="00412DDB">
              <w:rPr>
                <w:sz w:val="22"/>
                <w:szCs w:val="22"/>
              </w:rPr>
              <w:t>тента</w:t>
            </w:r>
          </w:p>
        </w:tc>
      </w:tr>
      <w:tr w:rsidR="00B37CA9" w:rsidRPr="00412DDB" w:rsidTr="0089465B">
        <w:tc>
          <w:tcPr>
            <w:tcW w:w="1188" w:type="dxa"/>
          </w:tcPr>
          <w:p w:rsidR="00B37CA9" w:rsidRPr="00412DDB" w:rsidRDefault="00B37CA9" w:rsidP="00F237F6">
            <w:pPr>
              <w:pStyle w:val="prilozhenie"/>
              <w:ind w:firstLine="0"/>
              <w:jc w:val="center"/>
              <w:rPr>
                <w:sz w:val="22"/>
                <w:szCs w:val="22"/>
              </w:rPr>
            </w:pPr>
            <w:r w:rsidRPr="00412DDB">
              <w:rPr>
                <w:sz w:val="22"/>
                <w:szCs w:val="22"/>
              </w:rPr>
              <w:t>1</w:t>
            </w:r>
          </w:p>
        </w:tc>
        <w:tc>
          <w:tcPr>
            <w:tcW w:w="2463" w:type="dxa"/>
          </w:tcPr>
          <w:p w:rsidR="00B37CA9" w:rsidRPr="00412DDB" w:rsidRDefault="00B37CA9" w:rsidP="00F237F6">
            <w:pPr>
              <w:pStyle w:val="prilozhenie"/>
              <w:ind w:firstLine="0"/>
              <w:jc w:val="center"/>
              <w:rPr>
                <w:sz w:val="22"/>
                <w:szCs w:val="22"/>
              </w:rPr>
            </w:pPr>
            <w:r w:rsidRPr="00412DDB">
              <w:rPr>
                <w:sz w:val="22"/>
                <w:szCs w:val="22"/>
              </w:rPr>
              <w:t>2</w:t>
            </w:r>
          </w:p>
        </w:tc>
        <w:tc>
          <w:tcPr>
            <w:tcW w:w="2464" w:type="dxa"/>
          </w:tcPr>
          <w:p w:rsidR="00B37CA9" w:rsidRPr="00412DDB" w:rsidRDefault="00B37CA9" w:rsidP="00F237F6">
            <w:pPr>
              <w:pStyle w:val="prilozhenie"/>
              <w:ind w:firstLine="0"/>
              <w:jc w:val="center"/>
              <w:rPr>
                <w:sz w:val="22"/>
                <w:szCs w:val="22"/>
              </w:rPr>
            </w:pPr>
            <w:r w:rsidRPr="00412DDB">
              <w:rPr>
                <w:sz w:val="22"/>
                <w:szCs w:val="22"/>
              </w:rPr>
              <w:t>3</w:t>
            </w:r>
          </w:p>
        </w:tc>
        <w:tc>
          <w:tcPr>
            <w:tcW w:w="4199" w:type="dxa"/>
          </w:tcPr>
          <w:p w:rsidR="00B37CA9" w:rsidRPr="00412DDB" w:rsidRDefault="00B37CA9" w:rsidP="00F237F6">
            <w:pPr>
              <w:pStyle w:val="prilozhenie"/>
              <w:ind w:firstLine="0"/>
              <w:jc w:val="center"/>
              <w:rPr>
                <w:sz w:val="22"/>
                <w:szCs w:val="22"/>
              </w:rPr>
            </w:pPr>
            <w:r w:rsidRPr="00412DDB">
              <w:rPr>
                <w:sz w:val="22"/>
                <w:szCs w:val="22"/>
              </w:rPr>
              <w:t>4</w:t>
            </w:r>
          </w:p>
        </w:tc>
      </w:tr>
      <w:tr w:rsidR="00B37CA9" w:rsidRPr="00412DDB" w:rsidTr="0089465B">
        <w:tc>
          <w:tcPr>
            <w:tcW w:w="1188" w:type="dxa"/>
          </w:tcPr>
          <w:p w:rsidR="00B37CA9" w:rsidRPr="00412DDB" w:rsidRDefault="00B140EC" w:rsidP="00037BEF">
            <w:pPr>
              <w:pStyle w:val="prilozhenie"/>
              <w:ind w:firstLine="0"/>
              <w:jc w:val="center"/>
              <w:rPr>
                <w:sz w:val="22"/>
                <w:szCs w:val="22"/>
              </w:rPr>
            </w:pPr>
            <w:r>
              <w:rPr>
                <w:sz w:val="22"/>
                <w:szCs w:val="22"/>
              </w:rPr>
              <w:t>–</w:t>
            </w:r>
          </w:p>
        </w:tc>
        <w:tc>
          <w:tcPr>
            <w:tcW w:w="2463" w:type="dxa"/>
          </w:tcPr>
          <w:p w:rsidR="00B37CA9" w:rsidRPr="00412DDB" w:rsidRDefault="00B140EC" w:rsidP="00037BEF">
            <w:pPr>
              <w:pStyle w:val="prilozhenie"/>
              <w:ind w:firstLine="0"/>
              <w:jc w:val="center"/>
              <w:rPr>
                <w:sz w:val="22"/>
                <w:szCs w:val="22"/>
              </w:rPr>
            </w:pPr>
            <w:r>
              <w:rPr>
                <w:sz w:val="22"/>
                <w:szCs w:val="22"/>
              </w:rPr>
              <w:t>–</w:t>
            </w:r>
          </w:p>
        </w:tc>
        <w:tc>
          <w:tcPr>
            <w:tcW w:w="2464" w:type="dxa"/>
          </w:tcPr>
          <w:p w:rsidR="00B37CA9" w:rsidRPr="00412DDB" w:rsidRDefault="00B140EC" w:rsidP="00037BEF">
            <w:pPr>
              <w:pStyle w:val="prilozhenie"/>
              <w:ind w:firstLine="0"/>
              <w:jc w:val="center"/>
              <w:rPr>
                <w:sz w:val="22"/>
                <w:szCs w:val="22"/>
              </w:rPr>
            </w:pPr>
            <w:r>
              <w:rPr>
                <w:sz w:val="22"/>
                <w:szCs w:val="22"/>
              </w:rPr>
              <w:t>–</w:t>
            </w:r>
          </w:p>
        </w:tc>
        <w:tc>
          <w:tcPr>
            <w:tcW w:w="4199" w:type="dxa"/>
          </w:tcPr>
          <w:p w:rsidR="00B37CA9" w:rsidRPr="00412DDB" w:rsidRDefault="006F44A2" w:rsidP="0033113B">
            <w:pPr>
              <w:pStyle w:val="prilozhenie"/>
              <w:ind w:firstLine="0"/>
              <w:rPr>
                <w:sz w:val="22"/>
                <w:szCs w:val="22"/>
              </w:rPr>
            </w:pPr>
            <w:r w:rsidRPr="00412DDB">
              <w:rPr>
                <w:sz w:val="22"/>
                <w:szCs w:val="22"/>
              </w:rPr>
              <w:t>В течение 201</w:t>
            </w:r>
            <w:r w:rsidR="002D7413" w:rsidRPr="00412DDB">
              <w:rPr>
                <w:sz w:val="22"/>
                <w:szCs w:val="22"/>
              </w:rPr>
              <w:t>3</w:t>
            </w:r>
            <w:r w:rsidRPr="00412DDB">
              <w:rPr>
                <w:sz w:val="22"/>
                <w:szCs w:val="22"/>
              </w:rPr>
              <w:t xml:space="preserve"> года</w:t>
            </w:r>
            <w:r w:rsidR="00030CAC" w:rsidRPr="00412DDB">
              <w:rPr>
                <w:sz w:val="22"/>
                <w:szCs w:val="22"/>
              </w:rPr>
              <w:t xml:space="preserve"> и </w:t>
            </w:r>
            <w:r w:rsidR="0033113B">
              <w:rPr>
                <w:sz w:val="22"/>
                <w:szCs w:val="22"/>
              </w:rPr>
              <w:t>3</w:t>
            </w:r>
            <w:r w:rsidR="00030CAC" w:rsidRPr="00412DDB">
              <w:rPr>
                <w:sz w:val="22"/>
                <w:szCs w:val="22"/>
              </w:rPr>
              <w:t>–го квартала 201</w:t>
            </w:r>
            <w:r w:rsidR="00443833" w:rsidRPr="00412DDB">
              <w:rPr>
                <w:sz w:val="22"/>
                <w:szCs w:val="22"/>
              </w:rPr>
              <w:t>4</w:t>
            </w:r>
            <w:r w:rsidR="00030CAC" w:rsidRPr="00412DDB">
              <w:rPr>
                <w:sz w:val="22"/>
                <w:szCs w:val="22"/>
              </w:rPr>
              <w:t xml:space="preserve"> года</w:t>
            </w:r>
            <w:r w:rsidRPr="00412DDB">
              <w:rPr>
                <w:sz w:val="22"/>
                <w:szCs w:val="22"/>
              </w:rPr>
              <w:t>, к кредитной организации не пред</w:t>
            </w:r>
            <w:r w:rsidRPr="00412DDB">
              <w:rPr>
                <w:sz w:val="22"/>
                <w:szCs w:val="22"/>
              </w:rPr>
              <w:t>ъ</w:t>
            </w:r>
            <w:r w:rsidRPr="00412DDB">
              <w:rPr>
                <w:sz w:val="22"/>
                <w:szCs w:val="22"/>
              </w:rPr>
              <w:t>явлено исков, которые могут существе</w:t>
            </w:r>
            <w:r w:rsidRPr="00412DDB">
              <w:rPr>
                <w:sz w:val="22"/>
                <w:szCs w:val="22"/>
              </w:rPr>
              <w:t>н</w:t>
            </w:r>
            <w:r w:rsidRPr="00412DDB">
              <w:rPr>
                <w:sz w:val="22"/>
                <w:szCs w:val="22"/>
              </w:rPr>
              <w:t>но отразиться на ее финансово</w:t>
            </w:r>
            <w:r w:rsidR="00B140EC">
              <w:rPr>
                <w:sz w:val="22"/>
                <w:szCs w:val="22"/>
              </w:rPr>
              <w:t>–</w:t>
            </w:r>
            <w:r w:rsidRPr="00412DDB">
              <w:rPr>
                <w:sz w:val="22"/>
                <w:szCs w:val="22"/>
              </w:rPr>
              <w:t>хозяйственной деятельности.</w:t>
            </w:r>
          </w:p>
        </w:tc>
      </w:tr>
    </w:tbl>
    <w:p w:rsidR="00B37CA9" w:rsidRPr="00412DDB" w:rsidRDefault="00B37CA9" w:rsidP="00D345A4">
      <w:pPr>
        <w:pStyle w:val="em-4"/>
      </w:pPr>
    </w:p>
    <w:p w:rsidR="00D345A4" w:rsidRPr="00412DDB" w:rsidRDefault="00D345A4" w:rsidP="00D345A4">
      <w:pPr>
        <w:pStyle w:val="em-4"/>
      </w:pPr>
      <w:r w:rsidRPr="00412DDB">
        <w:br w:type="page"/>
      </w:r>
    </w:p>
    <w:p w:rsidR="00B37CA9" w:rsidRPr="00412DDB" w:rsidRDefault="00B37CA9" w:rsidP="00D345A4">
      <w:pPr>
        <w:pStyle w:val="em-"/>
      </w:pPr>
      <w:bookmarkStart w:id="90" w:name="_Toc403477620"/>
      <w:r w:rsidRPr="00412DDB">
        <w:rPr>
          <w:lang w:val="en-US"/>
        </w:rPr>
        <w:t>VIII</w:t>
      </w:r>
      <w:r w:rsidRPr="00412DDB">
        <w:t xml:space="preserve">. Дополнительные сведения о кредитной организации </w:t>
      </w:r>
      <w:r w:rsidR="00B140EC">
        <w:t>–</w:t>
      </w:r>
      <w:r w:rsidRPr="00412DDB">
        <w:t xml:space="preserve"> эмитенте и о размещенных ею эмиссионных ценных бумагах</w:t>
      </w:r>
      <w:bookmarkEnd w:id="90"/>
    </w:p>
    <w:p w:rsidR="00D345A4" w:rsidRPr="00412DDB" w:rsidRDefault="00D345A4" w:rsidP="00D345A4">
      <w:pPr>
        <w:pStyle w:val="em-1"/>
      </w:pPr>
    </w:p>
    <w:p w:rsidR="00443833" w:rsidRPr="00412DDB" w:rsidRDefault="00443833" w:rsidP="00443833">
      <w:pPr>
        <w:pStyle w:val="em-1"/>
      </w:pPr>
      <w:bookmarkStart w:id="91" w:name="_Toc364086365"/>
      <w:bookmarkStart w:id="92" w:name="_Toc403477621"/>
      <w:r w:rsidRPr="00412DDB">
        <w:t xml:space="preserve">8.1. Дополнительные сведения о кредитной организации </w:t>
      </w:r>
      <w:r w:rsidR="00B140EC">
        <w:t>–</w:t>
      </w:r>
      <w:r w:rsidRPr="00412DDB">
        <w:t xml:space="preserve"> эмитенте</w:t>
      </w:r>
      <w:bookmarkEnd w:id="91"/>
      <w:bookmarkEnd w:id="92"/>
    </w:p>
    <w:p w:rsidR="00443833" w:rsidRPr="00412DDB" w:rsidRDefault="00443833" w:rsidP="00443833">
      <w:pPr>
        <w:pStyle w:val="em-7"/>
      </w:pPr>
    </w:p>
    <w:p w:rsidR="00443833" w:rsidRPr="00412DDB" w:rsidRDefault="00443833" w:rsidP="00443833">
      <w:pPr>
        <w:pStyle w:val="em-7"/>
      </w:pPr>
      <w:bookmarkStart w:id="93" w:name="_Toc364086366"/>
      <w:bookmarkStart w:id="94" w:name="_Toc403477622"/>
      <w:r w:rsidRPr="00412DDB">
        <w:t>8.1.1. Сведения о размере, структуре уставного капитала кредитной организации – эмитента</w:t>
      </w:r>
      <w:bookmarkEnd w:id="93"/>
      <w:bookmarkEnd w:id="94"/>
    </w:p>
    <w:p w:rsidR="00443833" w:rsidRPr="00412DDB" w:rsidRDefault="00443833" w:rsidP="00443833">
      <w:pPr>
        <w:pStyle w:val="em-4"/>
      </w:pPr>
    </w:p>
    <w:p w:rsidR="00443833" w:rsidRPr="00412DDB" w:rsidRDefault="00443833" w:rsidP="00443833">
      <w:pPr>
        <w:pStyle w:val="em-4"/>
      </w:pPr>
      <w:r w:rsidRPr="00412DDB">
        <w:t>Кредитными организациями, действующими в форме обществ с ограниченной ответственностью, указывается:</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600"/>
        <w:gridCol w:w="936"/>
      </w:tblGrid>
      <w:tr w:rsidR="00443833" w:rsidRPr="00412DDB" w:rsidTr="0089465B">
        <w:tc>
          <w:tcPr>
            <w:tcW w:w="5778" w:type="dxa"/>
          </w:tcPr>
          <w:p w:rsidR="00443833" w:rsidRPr="00412DDB" w:rsidRDefault="00443833" w:rsidP="00443833">
            <w:pPr>
              <w:pStyle w:val="em-4"/>
              <w:ind w:firstLine="0"/>
            </w:pPr>
            <w:r w:rsidRPr="00412DDB">
              <w:t xml:space="preserve">Размер уставного капитала кредитной организации </w:t>
            </w:r>
            <w:r w:rsidR="00B140EC">
              <w:t>–</w:t>
            </w:r>
            <w:r w:rsidRPr="00412DDB">
              <w:t xml:space="preserve"> эм</w:t>
            </w:r>
            <w:r w:rsidRPr="00412DDB">
              <w:t>и</w:t>
            </w:r>
            <w:r w:rsidRPr="00412DDB">
              <w:t>тента на дату окончания последнего отчетного квартала:</w:t>
            </w:r>
          </w:p>
        </w:tc>
        <w:tc>
          <w:tcPr>
            <w:tcW w:w="3600" w:type="dxa"/>
            <w:vAlign w:val="center"/>
          </w:tcPr>
          <w:p w:rsidR="00443833" w:rsidRPr="00412DDB" w:rsidRDefault="00B140EC" w:rsidP="00443833">
            <w:pPr>
              <w:pStyle w:val="em-4"/>
              <w:ind w:firstLine="0"/>
              <w:jc w:val="center"/>
            </w:pPr>
            <w:r>
              <w:rPr>
                <w:b/>
              </w:rPr>
              <w:t>–</w:t>
            </w:r>
          </w:p>
        </w:tc>
        <w:tc>
          <w:tcPr>
            <w:tcW w:w="936" w:type="dxa"/>
            <w:vAlign w:val="center"/>
          </w:tcPr>
          <w:p w:rsidR="00443833" w:rsidRPr="00412DDB" w:rsidRDefault="00443833" w:rsidP="00443833">
            <w:pPr>
              <w:pStyle w:val="em-4"/>
              <w:ind w:firstLine="0"/>
              <w:jc w:val="center"/>
            </w:pPr>
            <w:r w:rsidRPr="00412DDB">
              <w:t>руб.</w:t>
            </w:r>
          </w:p>
        </w:tc>
      </w:tr>
      <w:tr w:rsidR="00443833" w:rsidRPr="00412DDB" w:rsidTr="0089465B">
        <w:tc>
          <w:tcPr>
            <w:tcW w:w="5778" w:type="dxa"/>
          </w:tcPr>
          <w:p w:rsidR="00443833" w:rsidRPr="00412DDB" w:rsidRDefault="00443833" w:rsidP="00443833">
            <w:pPr>
              <w:pStyle w:val="em-4"/>
              <w:ind w:firstLine="0"/>
            </w:pPr>
            <w:r w:rsidRPr="00412DDB">
              <w:t>Размер долей участников:</w:t>
            </w:r>
          </w:p>
        </w:tc>
        <w:tc>
          <w:tcPr>
            <w:tcW w:w="4536" w:type="dxa"/>
            <w:gridSpan w:val="2"/>
            <w:vAlign w:val="center"/>
          </w:tcPr>
          <w:p w:rsidR="00443833" w:rsidRPr="00412DDB" w:rsidRDefault="00443833" w:rsidP="00443833">
            <w:pPr>
              <w:pStyle w:val="em-4"/>
              <w:ind w:firstLine="0"/>
              <w:jc w:val="center"/>
            </w:pPr>
          </w:p>
        </w:tc>
      </w:tr>
    </w:tbl>
    <w:p w:rsidR="00443833" w:rsidRPr="00412DDB" w:rsidRDefault="00443833" w:rsidP="00443833">
      <w:pPr>
        <w:pStyle w:val="em-4"/>
      </w:pPr>
    </w:p>
    <w:p w:rsidR="00443833" w:rsidRPr="00412DDB" w:rsidRDefault="00443833" w:rsidP="00443833">
      <w:pPr>
        <w:pStyle w:val="em-4"/>
      </w:pPr>
      <w:r w:rsidRPr="00412DDB">
        <w:t>Кредитными организациями, действующими в форме акционерных обществ, приводится следующая информация:</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600"/>
        <w:gridCol w:w="936"/>
      </w:tblGrid>
      <w:tr w:rsidR="00443833" w:rsidRPr="00412DDB" w:rsidTr="0089465B">
        <w:tc>
          <w:tcPr>
            <w:tcW w:w="5778" w:type="dxa"/>
          </w:tcPr>
          <w:p w:rsidR="00443833" w:rsidRPr="00412DDB" w:rsidRDefault="00443833" w:rsidP="00443833">
            <w:pPr>
              <w:pStyle w:val="em-4"/>
              <w:ind w:firstLine="0"/>
            </w:pPr>
            <w:r w:rsidRPr="00412DDB">
              <w:t xml:space="preserve">Размер уставного капитала кредитной организации </w:t>
            </w:r>
            <w:r w:rsidR="00B140EC">
              <w:t>–</w:t>
            </w:r>
            <w:r w:rsidRPr="00412DDB">
              <w:t xml:space="preserve"> эм</w:t>
            </w:r>
            <w:r w:rsidRPr="00412DDB">
              <w:t>и</w:t>
            </w:r>
            <w:r w:rsidRPr="00412DDB">
              <w:t>тента на дату окончания последнего отчетного квартала:</w:t>
            </w:r>
          </w:p>
        </w:tc>
        <w:tc>
          <w:tcPr>
            <w:tcW w:w="3600" w:type="dxa"/>
            <w:vAlign w:val="center"/>
          </w:tcPr>
          <w:p w:rsidR="00443833" w:rsidRPr="00412DDB" w:rsidRDefault="00443833" w:rsidP="00443833">
            <w:pPr>
              <w:pStyle w:val="em-4"/>
              <w:ind w:firstLine="0"/>
              <w:jc w:val="center"/>
            </w:pPr>
            <w:r w:rsidRPr="00412DDB">
              <w:t>1 </w:t>
            </w:r>
            <w:r w:rsidRPr="00412DDB">
              <w:rPr>
                <w:lang w:val="en-US"/>
              </w:rPr>
              <w:t>896</w:t>
            </w:r>
            <w:r w:rsidRPr="00412DDB">
              <w:t> 829 000</w:t>
            </w:r>
          </w:p>
        </w:tc>
        <w:tc>
          <w:tcPr>
            <w:tcW w:w="936" w:type="dxa"/>
            <w:vAlign w:val="center"/>
          </w:tcPr>
          <w:p w:rsidR="00443833" w:rsidRPr="00412DDB" w:rsidRDefault="00443833" w:rsidP="00443833">
            <w:pPr>
              <w:pStyle w:val="em-4"/>
              <w:ind w:firstLine="0"/>
              <w:jc w:val="center"/>
            </w:pPr>
            <w:r w:rsidRPr="00412DDB">
              <w:t>руб.</w:t>
            </w:r>
          </w:p>
        </w:tc>
      </w:tr>
    </w:tbl>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2464"/>
        <w:gridCol w:w="2922"/>
      </w:tblGrid>
      <w:tr w:rsidR="00443833" w:rsidRPr="00412DDB" w:rsidTr="0089465B">
        <w:tc>
          <w:tcPr>
            <w:tcW w:w="4928" w:type="dxa"/>
            <w:vAlign w:val="center"/>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Акции, составляющие уставный капитал креди</w:t>
            </w:r>
            <w:r w:rsidRPr="00412DDB">
              <w:rPr>
                <w:sz w:val="22"/>
                <w:szCs w:val="22"/>
              </w:rPr>
              <w:t>т</w:t>
            </w:r>
            <w:r w:rsidRPr="00412DDB">
              <w:rPr>
                <w:sz w:val="22"/>
                <w:szCs w:val="22"/>
              </w:rPr>
              <w:t>ной организации</w:t>
            </w:r>
            <w:r w:rsidR="00B140EC">
              <w:rPr>
                <w:sz w:val="22"/>
                <w:szCs w:val="22"/>
              </w:rPr>
              <w:t>–</w:t>
            </w:r>
            <w:r w:rsidRPr="00412DDB">
              <w:rPr>
                <w:sz w:val="22"/>
                <w:szCs w:val="22"/>
              </w:rPr>
              <w:t xml:space="preserve">эмитента </w:t>
            </w:r>
          </w:p>
        </w:tc>
        <w:tc>
          <w:tcPr>
            <w:tcW w:w="2464" w:type="dxa"/>
            <w:vAlign w:val="center"/>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Общая номинальная стоимость, руб.</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Доля акций  в уставном к</w:t>
            </w:r>
            <w:r w:rsidRPr="00412DDB">
              <w:rPr>
                <w:sz w:val="22"/>
                <w:szCs w:val="22"/>
              </w:rPr>
              <w:t>а</w:t>
            </w:r>
            <w:r w:rsidRPr="00412DDB">
              <w:rPr>
                <w:sz w:val="22"/>
                <w:szCs w:val="22"/>
              </w:rPr>
              <w:t>питале, %</w:t>
            </w:r>
          </w:p>
        </w:tc>
      </w:tr>
      <w:tr w:rsidR="00443833" w:rsidRPr="00412DDB" w:rsidTr="0089465B">
        <w:tc>
          <w:tcPr>
            <w:tcW w:w="4928"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1</w:t>
            </w:r>
          </w:p>
        </w:tc>
        <w:tc>
          <w:tcPr>
            <w:tcW w:w="2464"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2</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3</w:t>
            </w:r>
          </w:p>
        </w:tc>
      </w:tr>
      <w:tr w:rsidR="00443833" w:rsidRPr="00412DDB" w:rsidTr="0089465B">
        <w:tc>
          <w:tcPr>
            <w:tcW w:w="4928" w:type="dxa"/>
          </w:tcPr>
          <w:p w:rsidR="00443833" w:rsidRPr="00412DDB" w:rsidRDefault="00443833" w:rsidP="00443833">
            <w:pPr>
              <w:pStyle w:val="prilozhenie"/>
              <w:widowControl w:val="0"/>
              <w:autoSpaceDE w:val="0"/>
              <w:autoSpaceDN w:val="0"/>
              <w:adjustRightInd w:val="0"/>
              <w:ind w:firstLine="0"/>
              <w:rPr>
                <w:sz w:val="22"/>
                <w:szCs w:val="22"/>
              </w:rPr>
            </w:pPr>
            <w:r w:rsidRPr="00412DDB">
              <w:rPr>
                <w:sz w:val="22"/>
                <w:szCs w:val="22"/>
              </w:rPr>
              <w:t>Обыкновенные акции</w:t>
            </w:r>
          </w:p>
        </w:tc>
        <w:tc>
          <w:tcPr>
            <w:tcW w:w="2464"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Cs w:val="22"/>
              </w:rPr>
              <w:t>1 896 329 000</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99,97</w:t>
            </w:r>
          </w:p>
        </w:tc>
      </w:tr>
      <w:tr w:rsidR="00443833" w:rsidRPr="00412DDB" w:rsidTr="0089465B">
        <w:tc>
          <w:tcPr>
            <w:tcW w:w="4928" w:type="dxa"/>
          </w:tcPr>
          <w:p w:rsidR="00443833" w:rsidRPr="00412DDB" w:rsidRDefault="00443833" w:rsidP="00443833">
            <w:pPr>
              <w:pStyle w:val="prilozhenie"/>
              <w:widowControl w:val="0"/>
              <w:autoSpaceDE w:val="0"/>
              <w:autoSpaceDN w:val="0"/>
              <w:adjustRightInd w:val="0"/>
              <w:ind w:firstLine="0"/>
              <w:rPr>
                <w:sz w:val="22"/>
                <w:szCs w:val="22"/>
              </w:rPr>
            </w:pPr>
            <w:r w:rsidRPr="00412DDB">
              <w:rPr>
                <w:sz w:val="22"/>
                <w:szCs w:val="22"/>
              </w:rPr>
              <w:t>Привилегированные акции</w:t>
            </w:r>
          </w:p>
        </w:tc>
        <w:tc>
          <w:tcPr>
            <w:tcW w:w="2464"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500 000</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0,03</w:t>
            </w:r>
          </w:p>
        </w:tc>
      </w:tr>
    </w:tbl>
    <w:p w:rsidR="00443833" w:rsidRPr="00412DDB" w:rsidRDefault="00443833" w:rsidP="00443833">
      <w:pPr>
        <w:pStyle w:val="prilozhenie"/>
        <w:rPr>
          <w:sz w:val="22"/>
          <w:szCs w:val="22"/>
        </w:rPr>
      </w:pPr>
    </w:p>
    <w:tbl>
      <w:tblPr>
        <w:tblW w:w="10314" w:type="dxa"/>
        <w:tblLook w:val="01E0" w:firstRow="1" w:lastRow="1" w:firstColumn="1" w:lastColumn="1" w:noHBand="0" w:noVBand="0"/>
      </w:tblPr>
      <w:tblGrid>
        <w:gridCol w:w="4786"/>
        <w:gridCol w:w="1701"/>
        <w:gridCol w:w="3827"/>
      </w:tblGrid>
      <w:tr w:rsidR="00443833" w:rsidRPr="00412DDB" w:rsidTr="00D8089D">
        <w:tc>
          <w:tcPr>
            <w:tcW w:w="4786" w:type="dxa"/>
          </w:tcPr>
          <w:p w:rsidR="00443833" w:rsidRPr="00412DDB" w:rsidRDefault="00443833" w:rsidP="0089465B">
            <w:pPr>
              <w:pStyle w:val="em-4"/>
            </w:pPr>
            <w:r w:rsidRPr="00412DDB">
              <w:t xml:space="preserve">Акции кредитной организации </w:t>
            </w:r>
            <w:r w:rsidR="00B140EC">
              <w:t>–</w:t>
            </w:r>
            <w:r w:rsidRPr="00412DDB">
              <w:t xml:space="preserve"> эмитента</w:t>
            </w:r>
          </w:p>
        </w:tc>
        <w:tc>
          <w:tcPr>
            <w:tcW w:w="1701" w:type="dxa"/>
          </w:tcPr>
          <w:p w:rsidR="00443833" w:rsidRPr="00412DDB" w:rsidRDefault="00443833" w:rsidP="00443833">
            <w:pPr>
              <w:pStyle w:val="em-4"/>
              <w:ind w:firstLine="0"/>
            </w:pPr>
            <w:r w:rsidRPr="00412DDB">
              <w:t>не обращаются</w:t>
            </w:r>
          </w:p>
        </w:tc>
        <w:tc>
          <w:tcPr>
            <w:tcW w:w="3827" w:type="dxa"/>
          </w:tcPr>
          <w:p w:rsidR="00443833" w:rsidRPr="00412DDB" w:rsidRDefault="00443833" w:rsidP="00443833">
            <w:pPr>
              <w:pStyle w:val="em-4"/>
              <w:ind w:firstLine="0"/>
            </w:pPr>
            <w:r w:rsidRPr="00412DDB">
              <w:t>за пределами</w:t>
            </w:r>
            <w:r w:rsidR="0089465B">
              <w:t xml:space="preserve"> </w:t>
            </w:r>
            <w:r w:rsidR="0089465B" w:rsidRPr="00412DDB">
              <w:t>Российской Федерации</w:t>
            </w:r>
          </w:p>
        </w:tc>
      </w:tr>
      <w:tr w:rsidR="00443833" w:rsidRPr="00412DDB" w:rsidTr="00D8089D">
        <w:tc>
          <w:tcPr>
            <w:tcW w:w="4786" w:type="dxa"/>
          </w:tcPr>
          <w:p w:rsidR="00443833" w:rsidRPr="00412DDB" w:rsidRDefault="00443833" w:rsidP="00443833">
            <w:pPr>
              <w:pStyle w:val="em-6"/>
            </w:pPr>
          </w:p>
        </w:tc>
        <w:tc>
          <w:tcPr>
            <w:tcW w:w="1701" w:type="dxa"/>
          </w:tcPr>
          <w:p w:rsidR="00443833" w:rsidRPr="00412DDB" w:rsidRDefault="00443833" w:rsidP="00D8089D">
            <w:pPr>
              <w:pStyle w:val="em-6"/>
            </w:pPr>
            <w:r w:rsidRPr="00412DDB">
              <w:t>(обр,не</w:t>
            </w:r>
            <w:r w:rsidR="00D8089D">
              <w:t xml:space="preserve"> </w:t>
            </w:r>
            <w:r w:rsidRPr="00412DDB">
              <w:t>обр</w:t>
            </w:r>
            <w:r w:rsidR="00D8089D">
              <w:t>.</w:t>
            </w:r>
            <w:r w:rsidRPr="00412DDB">
              <w:t>)</w:t>
            </w:r>
          </w:p>
        </w:tc>
        <w:tc>
          <w:tcPr>
            <w:tcW w:w="3827" w:type="dxa"/>
          </w:tcPr>
          <w:p w:rsidR="00443833" w:rsidRPr="00412DDB" w:rsidRDefault="00443833" w:rsidP="00443833">
            <w:pPr>
              <w:pStyle w:val="em-6"/>
            </w:pPr>
          </w:p>
        </w:tc>
      </w:tr>
      <w:tr w:rsidR="00443833" w:rsidRPr="00412DDB" w:rsidTr="00D8089D">
        <w:tc>
          <w:tcPr>
            <w:tcW w:w="10314" w:type="dxa"/>
            <w:gridSpan w:val="3"/>
          </w:tcPr>
          <w:p w:rsidR="00443833" w:rsidRPr="00412DDB" w:rsidRDefault="00443833" w:rsidP="00443833">
            <w:pPr>
              <w:pStyle w:val="em-4"/>
              <w:ind w:firstLine="0"/>
            </w:pPr>
            <w:r w:rsidRPr="00412DDB">
              <w:t>посредством обращения депозитарных ценных бумаг (ценных бумаг иностранного эмитента, удостовер</w:t>
            </w:r>
            <w:r w:rsidRPr="00412DDB">
              <w:t>я</w:t>
            </w:r>
            <w:r w:rsidRPr="00412DDB">
              <w:t>ющих права в отношении указанных акций российского эмитента.</w:t>
            </w:r>
          </w:p>
        </w:tc>
      </w:tr>
    </w:tbl>
    <w:p w:rsidR="00443833" w:rsidRPr="00412DDB" w:rsidRDefault="00443833" w:rsidP="00443833">
      <w:pPr>
        <w:pStyle w:val="em-4"/>
      </w:pPr>
    </w:p>
    <w:p w:rsidR="00443833" w:rsidRPr="00412DDB" w:rsidRDefault="00443833" w:rsidP="00D8089D">
      <w:pPr>
        <w:pStyle w:val="em-4"/>
      </w:pPr>
      <w:r w:rsidRPr="00412DDB">
        <w:t>Категория (тип) акций, обращающихся за пределами Российской Федерации:</w:t>
      </w:r>
      <w:r w:rsidRPr="00412DDB">
        <w:rPr>
          <w:rStyle w:val="af0"/>
          <w:vanish/>
        </w:rPr>
        <w:t xml:space="preserve"> </w:t>
      </w:r>
      <w:r w:rsidRPr="00412DDB">
        <w:rPr>
          <w:rStyle w:val="af0"/>
          <w:vanish/>
        </w:rPr>
        <w:footnoteReference w:id="105"/>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p>
        </w:tc>
      </w:tr>
    </w:tbl>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60"/>
        <w:gridCol w:w="2788"/>
      </w:tblGrid>
      <w:tr w:rsidR="00443833" w:rsidRPr="00412DDB" w:rsidTr="00D8089D">
        <w:tc>
          <w:tcPr>
            <w:tcW w:w="7560" w:type="dxa"/>
          </w:tcPr>
          <w:p w:rsidR="00443833" w:rsidRPr="00412DDB" w:rsidRDefault="00443833" w:rsidP="00443833">
            <w:pPr>
              <w:pStyle w:val="em-4"/>
              <w:ind w:firstLine="0"/>
            </w:pPr>
            <w:r w:rsidRPr="00412DDB">
              <w:t>доля акций, обращающихся за пределами Российской Федерации, от общего количества акций соответствующей категории (типа):</w:t>
            </w:r>
          </w:p>
        </w:tc>
        <w:tc>
          <w:tcPr>
            <w:tcW w:w="2788" w:type="dxa"/>
            <w:vAlign w:val="center"/>
          </w:tcPr>
          <w:p w:rsidR="00443833" w:rsidRPr="00412DDB" w:rsidRDefault="00B140EC" w:rsidP="00443833">
            <w:pPr>
              <w:pStyle w:val="em-4"/>
              <w:ind w:firstLine="0"/>
              <w:jc w:val="center"/>
            </w:pPr>
            <w:r>
              <w:t>–</w:t>
            </w:r>
          </w:p>
        </w:tc>
      </w:tr>
    </w:tbl>
    <w:p w:rsidR="00443833" w:rsidRPr="00412DDB" w:rsidRDefault="00443833" w:rsidP="00443833">
      <w:pPr>
        <w:pStyle w:val="em-4"/>
      </w:pPr>
    </w:p>
    <w:p w:rsidR="00443833" w:rsidRPr="00412DDB" w:rsidRDefault="00443833" w:rsidP="00443833">
      <w:pPr>
        <w:pStyle w:val="em-4"/>
      </w:pPr>
      <w:r w:rsidRPr="00412DDB">
        <w:t xml:space="preserve">Сведения об иностранном эмитенте, депозитарные ценные бумаги которого удостоверяют права в отношении акций кредитной организации </w:t>
      </w:r>
      <w:r w:rsidR="00B140EC">
        <w:t>–</w:t>
      </w:r>
      <w:r w:rsidRPr="00412DDB">
        <w:t xml:space="preserve"> эмитента соответствующей категории (типа):</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6928"/>
      </w:tblGrid>
      <w:tr w:rsidR="00443833" w:rsidRPr="00412DDB" w:rsidTr="00D8089D">
        <w:tc>
          <w:tcPr>
            <w:tcW w:w="3420" w:type="dxa"/>
          </w:tcPr>
          <w:p w:rsidR="00443833" w:rsidRPr="00412DDB" w:rsidRDefault="00443833" w:rsidP="00443833">
            <w:pPr>
              <w:pStyle w:val="em-4"/>
              <w:ind w:firstLine="0"/>
            </w:pPr>
            <w:r w:rsidRPr="00412DDB">
              <w:t>наименование:</w:t>
            </w:r>
          </w:p>
        </w:tc>
        <w:tc>
          <w:tcPr>
            <w:tcW w:w="6928" w:type="dxa"/>
          </w:tcPr>
          <w:p w:rsidR="00443833" w:rsidRPr="00412DDB" w:rsidRDefault="00B140EC" w:rsidP="00443833">
            <w:pPr>
              <w:pStyle w:val="em-4"/>
              <w:ind w:firstLine="0"/>
            </w:pPr>
            <w:r>
              <w:t>–</w:t>
            </w:r>
          </w:p>
        </w:tc>
      </w:tr>
      <w:tr w:rsidR="00443833" w:rsidRPr="00412DDB" w:rsidTr="00D8089D">
        <w:tc>
          <w:tcPr>
            <w:tcW w:w="3420" w:type="dxa"/>
          </w:tcPr>
          <w:p w:rsidR="00443833" w:rsidRPr="00412DDB" w:rsidRDefault="00443833" w:rsidP="00443833">
            <w:pPr>
              <w:pStyle w:val="em-4"/>
              <w:ind w:firstLine="0"/>
            </w:pPr>
            <w:r w:rsidRPr="00412DDB">
              <w:t>место нахождения иностранного эмитента:</w:t>
            </w:r>
          </w:p>
        </w:tc>
        <w:tc>
          <w:tcPr>
            <w:tcW w:w="6928" w:type="dxa"/>
          </w:tcPr>
          <w:p w:rsidR="00443833" w:rsidRPr="00412DDB" w:rsidRDefault="00B140EC" w:rsidP="00443833">
            <w:pPr>
              <w:pStyle w:val="em-4"/>
              <w:ind w:firstLine="0"/>
            </w:pPr>
            <w:r>
              <w:t>–</w:t>
            </w:r>
          </w:p>
        </w:tc>
      </w:tr>
    </w:tbl>
    <w:p w:rsidR="00443833" w:rsidRPr="00412DDB" w:rsidRDefault="00443833" w:rsidP="00443833">
      <w:pPr>
        <w:pStyle w:val="em-4"/>
      </w:pPr>
    </w:p>
    <w:p w:rsidR="00443833" w:rsidRPr="00412DDB" w:rsidRDefault="00443833" w:rsidP="00443833">
      <w:pPr>
        <w:pStyle w:val="em-4"/>
      </w:pPr>
      <w:r w:rsidRPr="00412DDB">
        <w:t>Краткое описание программы (типа программы) депозитарных ценных бумаг иностранного эмитента, удостоверяющих права в отношении акций соответствующей категории (типа):</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Сведения о получении разрешения федерального органа исполнительной власти по рынку ценных бумаг на размещение и (или) организацию обращения акций кредитной организации </w:t>
      </w:r>
      <w:r w:rsidR="00B140EC">
        <w:t>–</w:t>
      </w:r>
      <w:r w:rsidRPr="00412DDB">
        <w:t xml:space="preserve"> эмитента соотве</w:t>
      </w:r>
      <w:r w:rsidRPr="00412DDB">
        <w:t>т</w:t>
      </w:r>
      <w:r w:rsidRPr="00412DDB">
        <w:t xml:space="preserve">ствующей категории (типа) за пределами Российской Федерации: </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4"/>
      </w:pPr>
      <w:r w:rsidRPr="00412DDB">
        <w:lastRenderedPageBreak/>
        <w:t>наименование иностранного организатора торговли (организаторов торговли), через которого обр</w:t>
      </w:r>
      <w:r w:rsidRPr="00412DDB">
        <w:t>а</w:t>
      </w:r>
      <w:r w:rsidRPr="00412DDB">
        <w:t xml:space="preserve">щаются акции кредитной организации </w:t>
      </w:r>
      <w:r w:rsidR="00B140EC">
        <w:t>–</w:t>
      </w:r>
      <w:r w:rsidRPr="00412DDB">
        <w:t xml:space="preserve"> эмитента (депозитарные ценные бумаги, удостоверяющие права в отношении акций кредитной организации </w:t>
      </w:r>
      <w:r w:rsidR="00B140EC">
        <w:t>–</w:t>
      </w:r>
      <w:r w:rsidRPr="00412DDB">
        <w:t xml:space="preserve">  эмитента) (если такое обращение существует): </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иные сведения об обращении акций кредитной организации </w:t>
      </w:r>
      <w:r w:rsidR="00B140EC">
        <w:t>–</w:t>
      </w:r>
      <w:r w:rsidRPr="00412DDB">
        <w:t xml:space="preserve"> эмитента за пределами Российской Ф</w:t>
      </w:r>
      <w:r w:rsidRPr="00412DDB">
        <w:t>е</w:t>
      </w:r>
      <w:r w:rsidRPr="00412DDB">
        <w:t xml:space="preserve">дерации, указываемые кредитной организацией </w:t>
      </w:r>
      <w:r w:rsidR="00B140EC">
        <w:t>–</w:t>
      </w:r>
      <w:r w:rsidRPr="00412DDB">
        <w:t xml:space="preserve"> эмитентом по собственному усмотрению:</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7"/>
      </w:pPr>
      <w:bookmarkStart w:id="95" w:name="_Toc364086367"/>
      <w:bookmarkStart w:id="96" w:name="_Toc403477623"/>
      <w:r w:rsidRPr="00412DDB">
        <w:t xml:space="preserve">8.1.2. Сведения об изменении размера уставного капитала кредитной организации </w:t>
      </w:r>
      <w:r w:rsidR="00B140EC">
        <w:t>–</w:t>
      </w:r>
      <w:r w:rsidRPr="00412DDB">
        <w:t xml:space="preserve"> эмитента</w:t>
      </w:r>
      <w:bookmarkEnd w:id="95"/>
      <w:bookmarkEnd w:id="96"/>
    </w:p>
    <w:p w:rsidR="00443833" w:rsidRPr="00412DDB" w:rsidRDefault="00443833" w:rsidP="00443833">
      <w:pPr>
        <w:pStyle w:val="em-4"/>
      </w:pPr>
    </w:p>
    <w:p w:rsidR="00443833" w:rsidRPr="00412DDB" w:rsidRDefault="00443833" w:rsidP="00443833">
      <w:pPr>
        <w:pStyle w:val="em-4"/>
      </w:pPr>
      <w:r w:rsidRPr="00412DDB">
        <w:t xml:space="preserve">Сведения об изменениях размера уставного капитала кредитной организации </w:t>
      </w:r>
      <w:r w:rsidR="00B140EC">
        <w:t>–</w:t>
      </w:r>
      <w:r w:rsidRPr="00412DDB">
        <w:t xml:space="preserve"> эмитента, произ</w:t>
      </w:r>
      <w:r w:rsidRPr="00412DDB">
        <w:t>о</w:t>
      </w:r>
      <w:r w:rsidRPr="00412DDB">
        <w:t>шедших за последний завершенный финансовый год,  предшествующий дате окончания отчетного кварт</w:t>
      </w:r>
      <w:r w:rsidRPr="00412DDB">
        <w:t>а</w:t>
      </w:r>
      <w:r w:rsidRPr="00412DDB">
        <w:t xml:space="preserve">ла, а также за период с даты начала текущего года до даты окончания отчетного квартала: </w:t>
      </w:r>
    </w:p>
    <w:p w:rsidR="00443833" w:rsidRPr="00412DDB" w:rsidRDefault="00443833" w:rsidP="00443833">
      <w:pPr>
        <w:pStyle w:val="prilozhenie"/>
        <w:rPr>
          <w:sz w:val="22"/>
          <w:szCs w:val="22"/>
        </w:rPr>
      </w:pPr>
    </w:p>
    <w:tbl>
      <w:tblPr>
        <w:tblW w:w="10351" w:type="dxa"/>
        <w:tblInd w:w="105" w:type="dxa"/>
        <w:tblLayout w:type="fixed"/>
        <w:tblLook w:val="0000" w:firstRow="0" w:lastRow="0" w:firstColumn="0" w:lastColumn="0" w:noHBand="0" w:noVBand="0"/>
      </w:tblPr>
      <w:tblGrid>
        <w:gridCol w:w="1443"/>
        <w:gridCol w:w="900"/>
        <w:gridCol w:w="540"/>
        <w:gridCol w:w="900"/>
        <w:gridCol w:w="567"/>
        <w:gridCol w:w="1773"/>
        <w:gridCol w:w="1800"/>
        <w:gridCol w:w="2428"/>
      </w:tblGrid>
      <w:tr w:rsidR="00443833" w:rsidRPr="00412DDB" w:rsidTr="00D8089D">
        <w:trPr>
          <w:cantSplit/>
          <w:trHeight w:val="2070"/>
        </w:trPr>
        <w:tc>
          <w:tcPr>
            <w:tcW w:w="1443" w:type="dxa"/>
            <w:tcBorders>
              <w:top w:val="single" w:sz="4" w:space="0" w:color="auto"/>
              <w:left w:val="single" w:sz="4" w:space="0" w:color="auto"/>
              <w:bottom w:val="single" w:sz="4" w:space="0" w:color="000000"/>
              <w:right w:val="single" w:sz="4" w:space="0" w:color="auto"/>
            </w:tcBorders>
            <w:shd w:val="clear" w:color="auto" w:fill="auto"/>
            <w:vAlign w:val="center"/>
          </w:tcPr>
          <w:p w:rsidR="00443833" w:rsidRPr="00412DDB" w:rsidRDefault="00443833" w:rsidP="00443833">
            <w:pPr>
              <w:jc w:val="center"/>
              <w:rPr>
                <w:sz w:val="22"/>
                <w:szCs w:val="22"/>
              </w:rPr>
            </w:pPr>
            <w:r w:rsidRPr="00412DDB">
              <w:rPr>
                <w:sz w:val="22"/>
                <w:szCs w:val="22"/>
              </w:rPr>
              <w:t>Общая н</w:t>
            </w:r>
            <w:r w:rsidRPr="00412DDB">
              <w:rPr>
                <w:sz w:val="22"/>
                <w:szCs w:val="22"/>
              </w:rPr>
              <w:t>о</w:t>
            </w:r>
            <w:r w:rsidRPr="00412DDB">
              <w:rPr>
                <w:sz w:val="22"/>
                <w:szCs w:val="22"/>
              </w:rPr>
              <w:t>минальная стоимость долей</w:t>
            </w:r>
          </w:p>
        </w:tc>
        <w:tc>
          <w:tcPr>
            <w:tcW w:w="1440" w:type="dxa"/>
            <w:gridSpan w:val="2"/>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Общая н</w:t>
            </w:r>
            <w:r w:rsidRPr="00412DDB">
              <w:rPr>
                <w:sz w:val="22"/>
                <w:szCs w:val="22"/>
              </w:rPr>
              <w:t>о</w:t>
            </w:r>
            <w:r w:rsidRPr="00412DDB">
              <w:rPr>
                <w:sz w:val="22"/>
                <w:szCs w:val="22"/>
              </w:rPr>
              <w:t>минальная стоимость обыкнове</w:t>
            </w:r>
            <w:r w:rsidRPr="00412DDB">
              <w:rPr>
                <w:sz w:val="22"/>
                <w:szCs w:val="22"/>
              </w:rPr>
              <w:t>н</w:t>
            </w:r>
            <w:r w:rsidRPr="00412DDB">
              <w:rPr>
                <w:sz w:val="22"/>
                <w:szCs w:val="22"/>
              </w:rPr>
              <w:t>ных акций</w:t>
            </w:r>
          </w:p>
        </w:tc>
        <w:tc>
          <w:tcPr>
            <w:tcW w:w="1467" w:type="dxa"/>
            <w:gridSpan w:val="2"/>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Общая н</w:t>
            </w:r>
            <w:r w:rsidRPr="00412DDB">
              <w:rPr>
                <w:sz w:val="22"/>
                <w:szCs w:val="22"/>
              </w:rPr>
              <w:t>о</w:t>
            </w:r>
            <w:r w:rsidRPr="00412DDB">
              <w:rPr>
                <w:sz w:val="22"/>
                <w:szCs w:val="22"/>
              </w:rPr>
              <w:t>минальная стоимость</w:t>
            </w:r>
            <w:r w:rsidRPr="00412DDB">
              <w:rPr>
                <w:sz w:val="22"/>
                <w:szCs w:val="22"/>
              </w:rPr>
              <w:br/>
              <w:t>привилег</w:t>
            </w:r>
            <w:r w:rsidRPr="00412DDB">
              <w:rPr>
                <w:sz w:val="22"/>
                <w:szCs w:val="22"/>
              </w:rPr>
              <w:t>и</w:t>
            </w:r>
            <w:r w:rsidRPr="00412DDB">
              <w:rPr>
                <w:sz w:val="22"/>
                <w:szCs w:val="22"/>
              </w:rPr>
              <w:t>рованных</w:t>
            </w:r>
            <w:r w:rsidRPr="00412DDB">
              <w:rPr>
                <w:sz w:val="22"/>
                <w:szCs w:val="22"/>
              </w:rPr>
              <w:br/>
              <w:t>акции</w:t>
            </w:r>
          </w:p>
        </w:tc>
        <w:tc>
          <w:tcPr>
            <w:tcW w:w="1773" w:type="dxa"/>
            <w:vMerge w:val="restart"/>
            <w:tcBorders>
              <w:top w:val="single" w:sz="4" w:space="0" w:color="auto"/>
              <w:left w:val="single" w:sz="4" w:space="0" w:color="auto"/>
              <w:bottom w:val="single" w:sz="4" w:space="0" w:color="000000"/>
              <w:right w:val="single" w:sz="4" w:space="0" w:color="000000"/>
            </w:tcBorders>
            <w:vAlign w:val="center"/>
          </w:tcPr>
          <w:p w:rsidR="00443833" w:rsidRPr="00412DDB" w:rsidRDefault="00443833" w:rsidP="00443833">
            <w:pPr>
              <w:jc w:val="center"/>
              <w:rPr>
                <w:sz w:val="22"/>
                <w:szCs w:val="22"/>
              </w:rPr>
            </w:pPr>
            <w:r w:rsidRPr="00412DDB">
              <w:rPr>
                <w:sz w:val="22"/>
                <w:szCs w:val="22"/>
              </w:rPr>
              <w:t>Наименование органа управл</w:t>
            </w:r>
            <w:r w:rsidRPr="00412DDB">
              <w:rPr>
                <w:sz w:val="22"/>
                <w:szCs w:val="22"/>
              </w:rPr>
              <w:t>е</w:t>
            </w:r>
            <w:r w:rsidRPr="00412DDB">
              <w:rPr>
                <w:sz w:val="22"/>
                <w:szCs w:val="22"/>
              </w:rPr>
              <w:t>ния, принявш</w:t>
            </w:r>
            <w:r w:rsidRPr="00412DDB">
              <w:rPr>
                <w:sz w:val="22"/>
                <w:szCs w:val="22"/>
              </w:rPr>
              <w:t>е</w:t>
            </w:r>
            <w:r w:rsidRPr="00412DDB">
              <w:rPr>
                <w:sz w:val="22"/>
                <w:szCs w:val="22"/>
              </w:rPr>
              <w:t>го решение об изменении ра</w:t>
            </w:r>
            <w:r w:rsidRPr="00412DDB">
              <w:rPr>
                <w:sz w:val="22"/>
                <w:szCs w:val="22"/>
              </w:rPr>
              <w:t>з</w:t>
            </w:r>
            <w:r w:rsidRPr="00412DDB">
              <w:rPr>
                <w:sz w:val="22"/>
                <w:szCs w:val="22"/>
              </w:rPr>
              <w:t>мера уставного капитала</w:t>
            </w:r>
          </w:p>
        </w:tc>
        <w:tc>
          <w:tcPr>
            <w:tcW w:w="1800" w:type="dxa"/>
            <w:vMerge w:val="restart"/>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jc w:val="center"/>
              <w:rPr>
                <w:sz w:val="22"/>
                <w:szCs w:val="22"/>
              </w:rPr>
            </w:pPr>
            <w:r w:rsidRPr="00412DDB">
              <w:rPr>
                <w:sz w:val="22"/>
                <w:szCs w:val="22"/>
              </w:rPr>
              <w:t>Дата составл</w:t>
            </w:r>
            <w:r w:rsidRPr="00412DDB">
              <w:rPr>
                <w:sz w:val="22"/>
                <w:szCs w:val="22"/>
              </w:rPr>
              <w:t>е</w:t>
            </w:r>
            <w:r w:rsidRPr="00412DDB">
              <w:rPr>
                <w:sz w:val="22"/>
                <w:szCs w:val="22"/>
              </w:rPr>
              <w:t xml:space="preserve">ния, </w:t>
            </w:r>
            <w:r w:rsidRPr="00412DDB">
              <w:rPr>
                <w:sz w:val="22"/>
                <w:szCs w:val="22"/>
              </w:rPr>
              <w:br/>
              <w:t>№ протокола органа управл</w:t>
            </w:r>
            <w:r w:rsidRPr="00412DDB">
              <w:rPr>
                <w:sz w:val="22"/>
                <w:szCs w:val="22"/>
              </w:rPr>
              <w:t>е</w:t>
            </w:r>
            <w:r w:rsidRPr="00412DDB">
              <w:rPr>
                <w:sz w:val="22"/>
                <w:szCs w:val="22"/>
              </w:rPr>
              <w:t>ния, принявшего решение об и</w:t>
            </w:r>
            <w:r w:rsidRPr="00412DDB">
              <w:rPr>
                <w:sz w:val="22"/>
                <w:szCs w:val="22"/>
              </w:rPr>
              <w:t>з</w:t>
            </w:r>
            <w:r w:rsidRPr="00412DDB">
              <w:rPr>
                <w:sz w:val="22"/>
                <w:szCs w:val="22"/>
              </w:rPr>
              <w:t>менении уста</w:t>
            </w:r>
            <w:r w:rsidRPr="00412DDB">
              <w:rPr>
                <w:sz w:val="22"/>
                <w:szCs w:val="22"/>
              </w:rPr>
              <w:t>в</w:t>
            </w:r>
            <w:r w:rsidRPr="00412DDB">
              <w:rPr>
                <w:sz w:val="22"/>
                <w:szCs w:val="22"/>
              </w:rPr>
              <w:t>ного капитала</w:t>
            </w:r>
          </w:p>
        </w:tc>
        <w:tc>
          <w:tcPr>
            <w:tcW w:w="2428" w:type="dxa"/>
            <w:vMerge w:val="restart"/>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jc w:val="center"/>
              <w:rPr>
                <w:sz w:val="22"/>
                <w:szCs w:val="22"/>
              </w:rPr>
            </w:pPr>
            <w:r w:rsidRPr="00412DDB">
              <w:rPr>
                <w:sz w:val="22"/>
                <w:szCs w:val="22"/>
              </w:rPr>
              <w:t>Размер уставного к</w:t>
            </w:r>
            <w:r w:rsidRPr="00412DDB">
              <w:rPr>
                <w:sz w:val="22"/>
                <w:szCs w:val="22"/>
              </w:rPr>
              <w:t>а</w:t>
            </w:r>
            <w:r w:rsidRPr="00412DDB">
              <w:rPr>
                <w:sz w:val="22"/>
                <w:szCs w:val="22"/>
              </w:rPr>
              <w:t>питала по итогам его изменения, руб.</w:t>
            </w:r>
          </w:p>
        </w:tc>
      </w:tr>
      <w:tr w:rsidR="00443833" w:rsidRPr="00412DDB" w:rsidTr="00D8089D">
        <w:trPr>
          <w:cantSplit/>
          <w:trHeight w:val="360"/>
        </w:trPr>
        <w:tc>
          <w:tcPr>
            <w:tcW w:w="1443" w:type="dxa"/>
            <w:tcBorders>
              <w:top w:val="single" w:sz="4" w:space="0" w:color="auto"/>
              <w:left w:val="single" w:sz="4" w:space="0" w:color="auto"/>
              <w:bottom w:val="single" w:sz="4" w:space="0" w:color="000000"/>
              <w:right w:val="single" w:sz="4" w:space="0" w:color="auto"/>
            </w:tcBorders>
            <w:shd w:val="clear" w:color="auto" w:fill="auto"/>
            <w:vAlign w:val="center"/>
          </w:tcPr>
          <w:p w:rsidR="00443833" w:rsidRPr="00412DDB" w:rsidRDefault="009B22C6" w:rsidP="00443833">
            <w:pPr>
              <w:jc w:val="center"/>
              <w:rPr>
                <w:sz w:val="22"/>
                <w:szCs w:val="22"/>
              </w:rPr>
            </w:pPr>
            <w:r>
              <w:rPr>
                <w:sz w:val="22"/>
                <w:szCs w:val="22"/>
              </w:rPr>
              <w:t>Тыс. руб.</w:t>
            </w:r>
          </w:p>
        </w:tc>
        <w:tc>
          <w:tcPr>
            <w:tcW w:w="900" w:type="dxa"/>
            <w:tcBorders>
              <w:top w:val="nil"/>
              <w:left w:val="nil"/>
              <w:bottom w:val="single" w:sz="4" w:space="0" w:color="auto"/>
              <w:right w:val="single" w:sz="4" w:space="0" w:color="auto"/>
            </w:tcBorders>
            <w:vAlign w:val="center"/>
          </w:tcPr>
          <w:p w:rsidR="00443833" w:rsidRPr="00412DDB" w:rsidRDefault="009B22C6" w:rsidP="00443833">
            <w:pPr>
              <w:jc w:val="center"/>
              <w:rPr>
                <w:sz w:val="22"/>
                <w:szCs w:val="22"/>
              </w:rPr>
            </w:pPr>
            <w:r>
              <w:rPr>
                <w:sz w:val="22"/>
                <w:szCs w:val="22"/>
              </w:rPr>
              <w:t>Тыс. руб.</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w:t>
            </w:r>
          </w:p>
        </w:tc>
        <w:tc>
          <w:tcPr>
            <w:tcW w:w="900" w:type="dxa"/>
            <w:tcBorders>
              <w:top w:val="nil"/>
              <w:left w:val="nil"/>
              <w:bottom w:val="single" w:sz="4" w:space="0" w:color="auto"/>
              <w:right w:val="single" w:sz="4" w:space="0" w:color="auto"/>
            </w:tcBorders>
            <w:vAlign w:val="center"/>
          </w:tcPr>
          <w:p w:rsidR="00443833" w:rsidRPr="00412DDB" w:rsidRDefault="009B22C6" w:rsidP="00443833">
            <w:pPr>
              <w:jc w:val="center"/>
              <w:rPr>
                <w:sz w:val="22"/>
                <w:szCs w:val="22"/>
              </w:rPr>
            </w:pPr>
            <w:r>
              <w:rPr>
                <w:sz w:val="22"/>
                <w:szCs w:val="22"/>
              </w:rPr>
              <w:t>Тыс. руб.</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w:t>
            </w:r>
          </w:p>
        </w:tc>
        <w:tc>
          <w:tcPr>
            <w:tcW w:w="1773" w:type="dxa"/>
            <w:vMerge/>
            <w:tcBorders>
              <w:top w:val="nil"/>
              <w:left w:val="nil"/>
              <w:bottom w:val="single" w:sz="4" w:space="0" w:color="auto"/>
              <w:right w:val="single" w:sz="4" w:space="0" w:color="auto"/>
            </w:tcBorders>
            <w:vAlign w:val="center"/>
          </w:tcPr>
          <w:p w:rsidR="00443833" w:rsidRPr="00412DDB" w:rsidRDefault="00443833" w:rsidP="00443833">
            <w:pPr>
              <w:rPr>
                <w:sz w:val="22"/>
                <w:szCs w:val="22"/>
              </w:rPr>
            </w:pPr>
          </w:p>
        </w:tc>
        <w:tc>
          <w:tcPr>
            <w:tcW w:w="1800" w:type="dxa"/>
            <w:vMerge/>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rPr>
                <w:sz w:val="22"/>
                <w:szCs w:val="22"/>
              </w:rPr>
            </w:pPr>
          </w:p>
        </w:tc>
        <w:tc>
          <w:tcPr>
            <w:tcW w:w="2428" w:type="dxa"/>
            <w:vMerge/>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rPr>
                <w:sz w:val="22"/>
                <w:szCs w:val="22"/>
              </w:rPr>
            </w:pPr>
          </w:p>
        </w:tc>
      </w:tr>
      <w:tr w:rsidR="00443833" w:rsidRPr="00412DDB" w:rsidTr="00D8089D">
        <w:trPr>
          <w:trHeight w:val="300"/>
        </w:trPr>
        <w:tc>
          <w:tcPr>
            <w:tcW w:w="1443" w:type="dxa"/>
            <w:tcBorders>
              <w:top w:val="nil"/>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3</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4</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5</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6</w:t>
            </w:r>
          </w:p>
        </w:tc>
        <w:tc>
          <w:tcPr>
            <w:tcW w:w="18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7</w:t>
            </w:r>
          </w:p>
        </w:tc>
        <w:tc>
          <w:tcPr>
            <w:tcW w:w="2428"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8</w:t>
            </w:r>
          </w:p>
        </w:tc>
      </w:tr>
      <w:tr w:rsidR="00443833" w:rsidRPr="00412DDB" w:rsidTr="00D8089D">
        <w:trPr>
          <w:trHeight w:val="543"/>
        </w:trPr>
        <w:tc>
          <w:tcPr>
            <w:tcW w:w="10351" w:type="dxa"/>
            <w:gridSpan w:val="8"/>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Размер и структура уставного капитала кредитной организации </w:t>
            </w:r>
            <w:r w:rsidR="00B140EC">
              <w:rPr>
                <w:sz w:val="22"/>
                <w:szCs w:val="22"/>
              </w:rPr>
              <w:t>–</w:t>
            </w:r>
            <w:r w:rsidRPr="00412DDB">
              <w:rPr>
                <w:sz w:val="22"/>
                <w:szCs w:val="22"/>
              </w:rPr>
              <w:t xml:space="preserve"> эмитента до изменения:</w:t>
            </w:r>
          </w:p>
        </w:tc>
      </w:tr>
      <w:tr w:rsidR="00443833" w:rsidRPr="00412DDB" w:rsidTr="00D8089D">
        <w:trPr>
          <w:trHeight w:val="315"/>
        </w:trPr>
        <w:tc>
          <w:tcPr>
            <w:tcW w:w="144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16"/>
              </w:rPr>
              <w:t>1 354 216</w:t>
            </w:r>
          </w:p>
        </w:tc>
        <w:tc>
          <w:tcPr>
            <w:tcW w:w="90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1 353 716</w:t>
            </w:r>
          </w:p>
        </w:tc>
        <w:tc>
          <w:tcPr>
            <w:tcW w:w="54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99,96</w:t>
            </w:r>
          </w:p>
        </w:tc>
        <w:tc>
          <w:tcPr>
            <w:tcW w:w="90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500</w:t>
            </w:r>
          </w:p>
        </w:tc>
        <w:tc>
          <w:tcPr>
            <w:tcW w:w="567"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0,04</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180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2428"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1 354 216</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Дата изменения размера уставного капитала кредитной организации </w:t>
            </w:r>
            <w:r w:rsidR="00B140EC">
              <w:rPr>
                <w:sz w:val="22"/>
                <w:szCs w:val="22"/>
              </w:rPr>
              <w:t>–</w:t>
            </w:r>
            <w:r w:rsidRPr="00412DDB">
              <w:rPr>
                <w:sz w:val="22"/>
                <w:szCs w:val="22"/>
              </w:rPr>
              <w:t xml:space="preserve"> эмитента:</w:t>
            </w:r>
          </w:p>
          <w:p w:rsidR="00443833" w:rsidRPr="00412DDB" w:rsidRDefault="00443833" w:rsidP="00443833">
            <w:pPr>
              <w:rPr>
                <w:sz w:val="22"/>
                <w:szCs w:val="22"/>
              </w:rPr>
            </w:pPr>
            <w:r w:rsidRPr="00412DDB">
              <w:rPr>
                <w:sz w:val="22"/>
                <w:szCs w:val="22"/>
              </w:rPr>
              <w:t xml:space="preserve">« 10 » сентября 2012  года   </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Размер и структура уставного капитала кредитной организации </w:t>
            </w:r>
            <w:r w:rsidR="00B140EC">
              <w:rPr>
                <w:sz w:val="22"/>
                <w:szCs w:val="22"/>
              </w:rPr>
              <w:t>–</w:t>
            </w:r>
            <w:r w:rsidRPr="00412DDB">
              <w:rPr>
                <w:sz w:val="22"/>
                <w:szCs w:val="22"/>
              </w:rPr>
              <w:t xml:space="preserve"> эмитента после соответствующих изм</w:t>
            </w:r>
            <w:r w:rsidRPr="00412DDB">
              <w:rPr>
                <w:sz w:val="22"/>
                <w:szCs w:val="22"/>
              </w:rPr>
              <w:t>е</w:t>
            </w:r>
            <w:r w:rsidRPr="00412DDB">
              <w:rPr>
                <w:sz w:val="22"/>
                <w:szCs w:val="22"/>
              </w:rPr>
              <w:t>нений:</w:t>
            </w:r>
          </w:p>
        </w:tc>
      </w:tr>
      <w:tr w:rsidR="00443833" w:rsidRPr="00412DDB" w:rsidTr="00D8089D">
        <w:trPr>
          <w:trHeight w:val="315"/>
        </w:trPr>
        <w:tc>
          <w:tcPr>
            <w:tcW w:w="1443" w:type="dxa"/>
            <w:tcBorders>
              <w:top w:val="nil"/>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1 420 829</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1 420 329</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99,96</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500</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0,04</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18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2428"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1 420 829</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Дата изменения размера уставного капитала кредитной организации </w:t>
            </w:r>
            <w:r w:rsidR="00B140EC">
              <w:rPr>
                <w:sz w:val="22"/>
                <w:szCs w:val="22"/>
              </w:rPr>
              <w:t>–</w:t>
            </w:r>
            <w:r w:rsidRPr="00412DDB">
              <w:rPr>
                <w:sz w:val="22"/>
                <w:szCs w:val="22"/>
              </w:rPr>
              <w:t xml:space="preserve"> эмитента:</w:t>
            </w:r>
          </w:p>
          <w:p w:rsidR="00443833" w:rsidRPr="00412DDB" w:rsidRDefault="00443833" w:rsidP="00443833">
            <w:pPr>
              <w:rPr>
                <w:sz w:val="22"/>
                <w:szCs w:val="22"/>
              </w:rPr>
            </w:pPr>
            <w:r w:rsidRPr="00412DDB">
              <w:rPr>
                <w:sz w:val="22"/>
                <w:szCs w:val="22"/>
              </w:rPr>
              <w:t xml:space="preserve">« </w:t>
            </w:r>
            <w:r w:rsidRPr="00412DDB">
              <w:rPr>
                <w:sz w:val="22"/>
                <w:szCs w:val="22"/>
                <w:lang w:val="en-US"/>
              </w:rPr>
              <w:t>22</w:t>
            </w:r>
            <w:r w:rsidRPr="00412DDB">
              <w:rPr>
                <w:sz w:val="22"/>
                <w:szCs w:val="22"/>
              </w:rPr>
              <w:t xml:space="preserve"> » апреля 2013  года   </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Размер и структура уставного капитала кредитной организации </w:t>
            </w:r>
            <w:r w:rsidR="00B140EC">
              <w:rPr>
                <w:sz w:val="22"/>
                <w:szCs w:val="22"/>
              </w:rPr>
              <w:t>–</w:t>
            </w:r>
            <w:r w:rsidRPr="00412DDB">
              <w:rPr>
                <w:sz w:val="22"/>
                <w:szCs w:val="22"/>
              </w:rPr>
              <w:t xml:space="preserve"> эмитента после соответствующих изм</w:t>
            </w:r>
            <w:r w:rsidRPr="00412DDB">
              <w:rPr>
                <w:sz w:val="22"/>
                <w:szCs w:val="22"/>
              </w:rPr>
              <w:t>е</w:t>
            </w:r>
            <w:r w:rsidRPr="00412DDB">
              <w:rPr>
                <w:sz w:val="22"/>
                <w:szCs w:val="22"/>
              </w:rPr>
              <w:t>нений:</w:t>
            </w:r>
          </w:p>
        </w:tc>
      </w:tr>
      <w:tr w:rsidR="00443833" w:rsidRPr="00412DDB" w:rsidTr="00D8089D">
        <w:trPr>
          <w:trHeight w:val="315"/>
        </w:trPr>
        <w:tc>
          <w:tcPr>
            <w:tcW w:w="1443" w:type="dxa"/>
            <w:tcBorders>
              <w:top w:val="nil"/>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1 896 829</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1 896 329</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99,97</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500</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0,03</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18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2428"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1 896 829</w:t>
            </w:r>
          </w:p>
        </w:tc>
      </w:tr>
    </w:tbl>
    <w:p w:rsidR="00443833" w:rsidRPr="00412DDB" w:rsidRDefault="00443833" w:rsidP="00443833">
      <w:pPr>
        <w:pStyle w:val="em-4"/>
      </w:pPr>
    </w:p>
    <w:p w:rsidR="00443833" w:rsidRPr="00412DDB" w:rsidRDefault="00443833" w:rsidP="00443833">
      <w:pPr>
        <w:pStyle w:val="em-7"/>
      </w:pPr>
      <w:bookmarkStart w:id="97" w:name="_Toc364086368"/>
      <w:bookmarkStart w:id="98" w:name="_Toc403477624"/>
      <w:r w:rsidRPr="00412DDB">
        <w:t>8.1.3. Сведения о порядке созыва и проведения собрания (заседания) высшего органа управл</w:t>
      </w:r>
      <w:r w:rsidRPr="00412DDB">
        <w:t>е</w:t>
      </w:r>
      <w:r w:rsidRPr="00412DDB">
        <w:t xml:space="preserve">ния кредитной организации </w:t>
      </w:r>
      <w:r w:rsidR="00B140EC">
        <w:t>–</w:t>
      </w:r>
      <w:r w:rsidRPr="00412DDB">
        <w:t xml:space="preserve"> эмитента</w:t>
      </w:r>
      <w:bookmarkEnd w:id="97"/>
      <w:bookmarkEnd w:id="98"/>
    </w:p>
    <w:p w:rsidR="00443833" w:rsidRPr="00412DDB" w:rsidRDefault="00443833" w:rsidP="00443833">
      <w:pPr>
        <w:pStyle w:val="em-4"/>
      </w:pPr>
    </w:p>
    <w:p w:rsidR="00443833" w:rsidRPr="00412DDB" w:rsidRDefault="00443833" w:rsidP="00443833">
      <w:pPr>
        <w:pStyle w:val="em-4"/>
        <w:rPr>
          <w:i/>
        </w:rPr>
      </w:pPr>
      <w:r w:rsidRPr="00412DDB">
        <w:rPr>
          <w:b/>
          <w:i/>
        </w:rPr>
        <w:t>Наименование высшего органа управления кредитной организации</w:t>
      </w:r>
      <w:r w:rsidRPr="00412DDB">
        <w:rPr>
          <w:i/>
        </w:rPr>
        <w:t xml:space="preserve"> </w:t>
      </w:r>
      <w:r w:rsidR="00B140EC">
        <w:rPr>
          <w:i/>
        </w:rPr>
        <w:t>–</w:t>
      </w:r>
      <w:r w:rsidRPr="00412DDB">
        <w:rPr>
          <w:i/>
        </w:rPr>
        <w:t xml:space="preserve"> </w:t>
      </w:r>
      <w:r w:rsidRPr="00412DDB">
        <w:rPr>
          <w:b/>
          <w:i/>
        </w:rPr>
        <w:t>эмитента</w:t>
      </w:r>
      <w:r w:rsidRPr="00412DDB">
        <w:rPr>
          <w:i/>
        </w:rPr>
        <w:t xml:space="preserve">: </w:t>
      </w:r>
    </w:p>
    <w:p w:rsidR="00443833" w:rsidRPr="00412DDB" w:rsidRDefault="00443833" w:rsidP="00443833">
      <w:pPr>
        <w:pStyle w:val="em-4"/>
      </w:pPr>
    </w:p>
    <w:tbl>
      <w:tblPr>
        <w:tblW w:w="10456" w:type="dxa"/>
        <w:tblLook w:val="01E0" w:firstRow="1" w:lastRow="1" w:firstColumn="1" w:lastColumn="1" w:noHBand="0" w:noVBand="0"/>
      </w:tblPr>
      <w:tblGrid>
        <w:gridCol w:w="10456"/>
      </w:tblGrid>
      <w:tr w:rsidR="00443833" w:rsidRPr="00412DDB" w:rsidTr="00D8089D">
        <w:tc>
          <w:tcPr>
            <w:tcW w:w="10456" w:type="dxa"/>
          </w:tcPr>
          <w:p w:rsidR="00443833" w:rsidRPr="00412DDB" w:rsidRDefault="00443833" w:rsidP="00443833">
            <w:pPr>
              <w:pStyle w:val="em-4"/>
            </w:pPr>
            <w:r w:rsidRPr="00D8089D">
              <w:rPr>
                <w:szCs w:val="20"/>
              </w:rPr>
              <w:t>Высшим органом управления Банка является Общее собрание акционеров.</w:t>
            </w:r>
            <w:r w:rsidRPr="00D8089D">
              <w:rPr>
                <w:szCs w:val="20"/>
              </w:rPr>
              <w:tab/>
            </w:r>
          </w:p>
        </w:tc>
      </w:tr>
    </w:tbl>
    <w:p w:rsidR="00443833" w:rsidRPr="00412DDB" w:rsidRDefault="00443833" w:rsidP="00443833">
      <w:pPr>
        <w:pStyle w:val="em-4"/>
      </w:pPr>
    </w:p>
    <w:p w:rsidR="00443833" w:rsidRPr="00412DDB" w:rsidRDefault="00443833" w:rsidP="00443833">
      <w:pPr>
        <w:pStyle w:val="em-4"/>
        <w:rPr>
          <w:b/>
          <w:i/>
        </w:rPr>
      </w:pPr>
      <w:r w:rsidRPr="00412DDB">
        <w:rPr>
          <w:b/>
          <w:i/>
        </w:rPr>
        <w:t>Порядок уведомления акционеров (участников) о проведении собрания (заседания) высшего орг</w:t>
      </w:r>
      <w:r w:rsidRPr="00412DDB">
        <w:rPr>
          <w:b/>
          <w:i/>
        </w:rPr>
        <w:t>а</w:t>
      </w:r>
      <w:r w:rsidRPr="00412DDB">
        <w:rPr>
          <w:b/>
          <w:i/>
        </w:rPr>
        <w:t xml:space="preserve">на управления кредитной организации </w:t>
      </w:r>
      <w:r w:rsidR="00B140EC">
        <w:rPr>
          <w:b/>
          <w:i/>
        </w:rPr>
        <w:t>–</w:t>
      </w:r>
      <w:r w:rsidRPr="00412DDB">
        <w:rPr>
          <w:b/>
          <w:i/>
        </w:rPr>
        <w:t xml:space="preserve"> эмитента</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Банк обязан в сроки, предусмотренные Федеральным законом «Об акционерных обществах», и</w:t>
            </w:r>
            <w:r w:rsidRPr="00D8089D">
              <w:rPr>
                <w:sz w:val="22"/>
                <w:szCs w:val="20"/>
              </w:rPr>
              <w:t>н</w:t>
            </w:r>
            <w:r w:rsidRPr="00D8089D">
              <w:rPr>
                <w:sz w:val="22"/>
                <w:szCs w:val="20"/>
              </w:rPr>
              <w:t>формировать лиц, включенных в список лиц, имеющих право на участие в Общем собрании акционеров Банка, о проведении Общего собрания акционеров Банка. Форма, дата, место и время проведения Общего собрания акционеров Банка определяется Советом директоров Банка.</w:t>
            </w:r>
          </w:p>
          <w:p w:rsidR="00443833" w:rsidRPr="00D8089D" w:rsidRDefault="00443833" w:rsidP="00443833">
            <w:pPr>
              <w:pStyle w:val="em-4"/>
              <w:rPr>
                <w:szCs w:val="20"/>
              </w:rPr>
            </w:pPr>
            <w:r w:rsidRPr="00D8089D">
              <w:rPr>
                <w:szCs w:val="20"/>
              </w:rPr>
              <w:t>В сообщении о проведении Общего собрания акционеров Банка должны содержаться сведения, установленные нормативно</w:t>
            </w:r>
            <w:r w:rsidR="00B140EC" w:rsidRPr="00D8089D">
              <w:rPr>
                <w:szCs w:val="20"/>
              </w:rPr>
              <w:t>–</w:t>
            </w:r>
            <w:r w:rsidRPr="00D8089D">
              <w:rPr>
                <w:szCs w:val="20"/>
              </w:rPr>
              <w:t>правовыми актами Российской Федерации.</w:t>
            </w:r>
          </w:p>
          <w:p w:rsidR="00443833" w:rsidRPr="00412DDB" w:rsidRDefault="00443833" w:rsidP="00443833">
            <w:pPr>
              <w:ind w:firstLine="539"/>
              <w:jc w:val="both"/>
              <w:rPr>
                <w:sz w:val="20"/>
                <w:szCs w:val="20"/>
              </w:rPr>
            </w:pPr>
            <w:r w:rsidRPr="00D8089D">
              <w:rPr>
                <w:sz w:val="22"/>
                <w:szCs w:val="20"/>
              </w:rPr>
              <w:lastRenderedPageBreak/>
              <w:t>Годовое общее собрание акционеров Банка проводится не ранее, чем через два месяца и не позднее, чем через шесть месяцев после окончания финансового года. Сообщение о проведении Общего собрания акционеров Банка должно быть сделано не позднее, чем за 30 (тридцать) дней до даты его проведения , а сообщение о проведении Общего собрания акционеров, повестка дня которого содержит вопрос о реорг</w:t>
            </w:r>
            <w:r w:rsidRPr="00D8089D">
              <w:rPr>
                <w:sz w:val="22"/>
                <w:szCs w:val="20"/>
              </w:rPr>
              <w:t>а</w:t>
            </w:r>
            <w:r w:rsidRPr="00D8089D">
              <w:rPr>
                <w:sz w:val="22"/>
                <w:szCs w:val="20"/>
              </w:rPr>
              <w:t xml:space="preserve">низации Банка, </w:t>
            </w:r>
            <w:r w:rsidR="00B140EC" w:rsidRPr="00D8089D">
              <w:rPr>
                <w:sz w:val="22"/>
                <w:szCs w:val="20"/>
              </w:rPr>
              <w:t>–</w:t>
            </w:r>
            <w:r w:rsidRPr="00D8089D">
              <w:rPr>
                <w:sz w:val="22"/>
                <w:szCs w:val="20"/>
              </w:rPr>
              <w:t xml:space="preserve"> не позднее, чем за 40 (сорок) дней до даты его проведения. В случае если предлагаемая повестка дня внеочередного общего собрания акционеров содержит вопрос об избрании членов Совета директоров Банка и (или) о досрочном прекращении полномочий этого органа, сообщение о проведении Общего собрания акционеров должно быть сделано не позднее чем за 70 дней до дня его проведения.</w:t>
            </w:r>
          </w:p>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t>Лица (органы), которые вправе созывать (требовать проведения) внеочередного собрания (зас</w:t>
      </w:r>
      <w:r w:rsidRPr="00412DDB">
        <w:rPr>
          <w:b/>
          <w:i/>
        </w:rPr>
        <w:t>е</w:t>
      </w:r>
      <w:r w:rsidRPr="00412DDB">
        <w:rPr>
          <w:b/>
          <w:i/>
        </w:rPr>
        <w:t xml:space="preserve">дания) высшего органа управления кредитной организации </w:t>
      </w:r>
      <w:r w:rsidR="00B140EC">
        <w:rPr>
          <w:b/>
          <w:i/>
        </w:rPr>
        <w:t>–</w:t>
      </w:r>
      <w:r w:rsidRPr="00412DDB">
        <w:rPr>
          <w:b/>
          <w:i/>
        </w:rPr>
        <w:t xml:space="preserve"> эмитента, а также порядок направления (предъявления) таких требований</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Внеочередное Общее собрание акционеров Банка проводится по решению Совета директоров Банка на основании его собственной инициативы, требования Ревизионной комиссии Банка, аудитора, а также акционеров (а), являющихся владельцами не менее чем 10 (десять) процентов голосующих акций Банка на дату предъявления требования. Созыв такого Общего собрания акционеров по требованию Ревизионной комиссии, аудитора Банка или акционеров (а), являющихся владельцем не менее, чем 10 (десять) проце</w:t>
            </w:r>
            <w:r w:rsidRPr="00D8089D">
              <w:rPr>
                <w:sz w:val="22"/>
                <w:szCs w:val="20"/>
              </w:rPr>
              <w:t>н</w:t>
            </w:r>
            <w:r w:rsidRPr="00D8089D">
              <w:rPr>
                <w:sz w:val="22"/>
                <w:szCs w:val="20"/>
              </w:rPr>
              <w:t>тов голосующих акций Банка, осуществляется Советом директоров Банка.</w:t>
            </w:r>
          </w:p>
          <w:p w:rsidR="00443833" w:rsidRPr="00D8089D" w:rsidRDefault="00443833" w:rsidP="00443833">
            <w:pPr>
              <w:ind w:firstLine="539"/>
              <w:jc w:val="both"/>
              <w:rPr>
                <w:sz w:val="22"/>
                <w:szCs w:val="20"/>
              </w:rPr>
            </w:pPr>
            <w:r w:rsidRPr="00D8089D">
              <w:rPr>
                <w:sz w:val="22"/>
                <w:szCs w:val="20"/>
              </w:rPr>
              <w:t>Требования  должны быть внесены в письменной форме и содержать формулировки вопросов, по</w:t>
            </w:r>
            <w:r w:rsidRPr="00D8089D">
              <w:rPr>
                <w:sz w:val="22"/>
                <w:szCs w:val="20"/>
              </w:rPr>
              <w:t>д</w:t>
            </w:r>
            <w:r w:rsidRPr="00D8089D">
              <w:rPr>
                <w:sz w:val="22"/>
                <w:szCs w:val="20"/>
              </w:rPr>
              <w:t>лежащих включению в повестку дня. Требование может содержать формулировки решений по каждому из предложенных вопросов, а также форму проведения собрания.</w:t>
            </w:r>
          </w:p>
          <w:p w:rsidR="00443833" w:rsidRPr="00412DDB" w:rsidRDefault="00443833" w:rsidP="00443833">
            <w:pPr>
              <w:pStyle w:val="em-4"/>
            </w:pPr>
          </w:p>
        </w:tc>
      </w:tr>
    </w:tbl>
    <w:p w:rsidR="00443833" w:rsidRPr="00412DDB" w:rsidRDefault="00443833" w:rsidP="00443833">
      <w:pPr>
        <w:pStyle w:val="em-4"/>
        <w:rPr>
          <w:b/>
          <w:i/>
        </w:rPr>
      </w:pPr>
      <w:r w:rsidRPr="00412DDB">
        <w:rPr>
          <w:b/>
          <w:i/>
        </w:rPr>
        <w:t>Порядок определения даты проведения собрания (заседания) высшего органа управления креди</w:t>
      </w:r>
      <w:r w:rsidRPr="00412DDB">
        <w:rPr>
          <w:b/>
          <w:i/>
        </w:rPr>
        <w:t>т</w:t>
      </w:r>
      <w:r w:rsidRPr="00412DDB">
        <w:rPr>
          <w:b/>
          <w:i/>
        </w:rPr>
        <w:t>ной организации – эмитента</w:t>
      </w:r>
    </w:p>
    <w:p w:rsidR="00443833" w:rsidRPr="00412DDB" w:rsidRDefault="00443833" w:rsidP="00443833">
      <w:pPr>
        <w:pStyle w:val="em-4"/>
      </w:pPr>
    </w:p>
    <w:tbl>
      <w:tblPr>
        <w:tblW w:w="0" w:type="auto"/>
        <w:tblLook w:val="01E0" w:firstRow="1" w:lastRow="1" w:firstColumn="1" w:lastColumn="1" w:noHBand="0" w:noVBand="0"/>
      </w:tblPr>
      <w:tblGrid>
        <w:gridCol w:w="10173"/>
      </w:tblGrid>
      <w:tr w:rsidR="00443833" w:rsidRPr="00412DDB" w:rsidTr="00D8089D">
        <w:tc>
          <w:tcPr>
            <w:tcW w:w="10173" w:type="dxa"/>
          </w:tcPr>
          <w:p w:rsidR="00443833" w:rsidRPr="00412DDB" w:rsidRDefault="00443833" w:rsidP="00443833">
            <w:pPr>
              <w:pStyle w:val="em-4"/>
            </w:pPr>
            <w:r w:rsidRPr="00D8089D">
              <w:rPr>
                <w:szCs w:val="20"/>
              </w:rPr>
              <w:t>Годовое общее собрание акционеров Банка проводится не ранее, чем через два месяца и не поз</w:t>
            </w:r>
            <w:r w:rsidRPr="00D8089D">
              <w:rPr>
                <w:szCs w:val="20"/>
              </w:rPr>
              <w:t>д</w:t>
            </w:r>
            <w:r w:rsidRPr="00D8089D">
              <w:rPr>
                <w:szCs w:val="20"/>
              </w:rPr>
              <w:t>нее, чем через шесть месяцев после окончания финансового года</w:t>
            </w:r>
          </w:p>
        </w:tc>
      </w:tr>
    </w:tbl>
    <w:p w:rsidR="00443833" w:rsidRPr="00412DDB" w:rsidRDefault="00443833" w:rsidP="00443833">
      <w:pPr>
        <w:pStyle w:val="em-4"/>
      </w:pPr>
    </w:p>
    <w:p w:rsidR="00443833" w:rsidRPr="00412DDB" w:rsidRDefault="00443833" w:rsidP="00443833">
      <w:pPr>
        <w:pStyle w:val="em-4"/>
        <w:rPr>
          <w:b/>
          <w:i/>
        </w:rPr>
      </w:pPr>
      <w:r w:rsidRPr="00412DDB">
        <w:rPr>
          <w:b/>
          <w:i/>
        </w:rPr>
        <w:t>Лица, которые вправе вносить предложения в повестку дня собрания (заседания) высшего органа управления кредитной организации – эмитента, а также порядок внесения таких предложений</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Акционеры (акционер), являющиеся в совокупности владельцами не менее чем 2 (два) процентов голосующих акций Банка, в срок не позднее чем через 100 (сто) дней после окончания финансового года, вправе внести вопросы в повестку дня годового Общего собрания акционеров Банка  и выдвинуть канд</w:t>
            </w:r>
            <w:r w:rsidRPr="00D8089D">
              <w:rPr>
                <w:sz w:val="22"/>
                <w:szCs w:val="20"/>
              </w:rPr>
              <w:t>и</w:t>
            </w:r>
            <w:r w:rsidRPr="00D8089D">
              <w:rPr>
                <w:sz w:val="22"/>
                <w:szCs w:val="20"/>
              </w:rPr>
              <w:t xml:space="preserve">датов в Совет директоров Банка, Ревизионную комиссию и Счетную комиссию Банка, число которых не может превышать количественный состав соответствующего органа. </w:t>
            </w:r>
          </w:p>
          <w:p w:rsidR="00443833" w:rsidRPr="00D8089D" w:rsidRDefault="00443833" w:rsidP="00443833">
            <w:pPr>
              <w:ind w:firstLine="539"/>
              <w:jc w:val="both"/>
              <w:rPr>
                <w:sz w:val="22"/>
                <w:szCs w:val="20"/>
              </w:rPr>
            </w:pPr>
            <w:r w:rsidRPr="00D8089D">
              <w:rPr>
                <w:sz w:val="22"/>
                <w:szCs w:val="20"/>
              </w:rPr>
              <w:t>Совет директоров Банка в срок, предусмотренный законодательством Российской Федерации, об</w:t>
            </w:r>
            <w:r w:rsidRPr="00D8089D">
              <w:rPr>
                <w:sz w:val="22"/>
                <w:szCs w:val="20"/>
              </w:rPr>
              <w:t>я</w:t>
            </w:r>
            <w:r w:rsidRPr="00D8089D">
              <w:rPr>
                <w:sz w:val="22"/>
                <w:szCs w:val="20"/>
              </w:rPr>
              <w:t>зан рассмотреть поступившие предложения и принять решение о включении их в повестку дня собрания или об отказе во включении.</w:t>
            </w:r>
          </w:p>
          <w:p w:rsidR="00443833" w:rsidRPr="00D8089D" w:rsidRDefault="00443833" w:rsidP="00443833">
            <w:pPr>
              <w:ind w:firstLine="539"/>
              <w:jc w:val="both"/>
              <w:rPr>
                <w:sz w:val="22"/>
                <w:szCs w:val="20"/>
              </w:rPr>
            </w:pPr>
            <w:r w:rsidRPr="00D8089D">
              <w:rPr>
                <w:sz w:val="22"/>
                <w:szCs w:val="20"/>
              </w:rPr>
              <w:t>В случае принятия Советом директоров Банка решения об отказе во включении предложенного в</w:t>
            </w:r>
            <w:r w:rsidRPr="00D8089D">
              <w:rPr>
                <w:sz w:val="22"/>
                <w:szCs w:val="20"/>
              </w:rPr>
              <w:t>о</w:t>
            </w:r>
            <w:r w:rsidRPr="00D8089D">
              <w:rPr>
                <w:sz w:val="22"/>
                <w:szCs w:val="20"/>
              </w:rPr>
              <w:t>проса в повестку дня Общего собрания акционеров или кандидата в список кандидатур для голосования по выборам в соответствующий орган Банка либо в случае уклонения Совета директоров Банка от прин</w:t>
            </w:r>
            <w:r w:rsidRPr="00D8089D">
              <w:rPr>
                <w:sz w:val="22"/>
                <w:szCs w:val="20"/>
              </w:rPr>
              <w:t>я</w:t>
            </w:r>
            <w:r w:rsidRPr="00D8089D">
              <w:rPr>
                <w:sz w:val="22"/>
                <w:szCs w:val="20"/>
              </w:rPr>
              <w:t>тия такого решения акционер вправе обратиться в суд с требованием о понуждении Банка включить пре</w:t>
            </w:r>
            <w:r w:rsidRPr="00D8089D">
              <w:rPr>
                <w:sz w:val="22"/>
                <w:szCs w:val="20"/>
              </w:rPr>
              <w:t>д</w:t>
            </w:r>
            <w:r w:rsidRPr="00D8089D">
              <w:rPr>
                <w:sz w:val="22"/>
                <w:szCs w:val="20"/>
              </w:rPr>
              <w:t>ложенный вопрос в повестку дня Общего собрания акционеров или кандидата в список кандидатур для голосования по выборам в соответствующий орган Банка. Акционер может участвовать в голосовании как лично, так и через своего представителя.</w:t>
            </w:r>
          </w:p>
          <w:p w:rsidR="00443833" w:rsidRPr="00412DDB" w:rsidRDefault="00443833" w:rsidP="00443833">
            <w:pPr>
              <w:pStyle w:val="em-4"/>
            </w:pPr>
          </w:p>
        </w:tc>
      </w:tr>
    </w:tbl>
    <w:p w:rsidR="00443833" w:rsidRPr="00412DDB" w:rsidRDefault="00443833" w:rsidP="00443833">
      <w:pPr>
        <w:pStyle w:val="em-4"/>
        <w:rPr>
          <w:b/>
          <w:i/>
        </w:rPr>
      </w:pPr>
      <w:r w:rsidRPr="00412DDB">
        <w:rPr>
          <w:b/>
          <w:i/>
        </w:rPr>
        <w:t xml:space="preserve">Лица, которые вправе ознакомиться с информацией (материалами), предоставляемыми для подготовки и проведения собрания (заседания) высшего органа управления кредитной организации </w:t>
      </w:r>
      <w:r w:rsidR="00B140EC">
        <w:rPr>
          <w:b/>
          <w:i/>
        </w:rPr>
        <w:t>–</w:t>
      </w:r>
      <w:r w:rsidRPr="00412DDB">
        <w:rPr>
          <w:b/>
          <w:i/>
        </w:rPr>
        <w:t xml:space="preserve"> эмитента, а также порядок ознакомления с такой информацией (материалами)</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Список лиц, имеющих право на участие в Общем собрании акционеров Банка, составляется на осн</w:t>
            </w:r>
            <w:r w:rsidRPr="00D8089D">
              <w:rPr>
                <w:sz w:val="22"/>
                <w:szCs w:val="20"/>
              </w:rPr>
              <w:t>о</w:t>
            </w:r>
            <w:r w:rsidRPr="00D8089D">
              <w:rPr>
                <w:sz w:val="22"/>
                <w:szCs w:val="20"/>
              </w:rPr>
              <w:t>вании данных реестра акционеров Банка. Акционеры Банка имеют право беспрепятственного доступа к информации (материалам), подлежащей обязательному предоставлению акционеру в связи с реализацией им права на участие в Общем собрании акционеров, при подготовке к его проведению.</w:t>
            </w:r>
          </w:p>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lastRenderedPageBreak/>
        <w:t xml:space="preserve">Порядок оглашения (доведения до сведения акционеров (участников) кредитной организации – эмитента) решений, принятых высшим органом управления кредитной организации </w:t>
      </w:r>
      <w:r w:rsidR="00B140EC">
        <w:rPr>
          <w:b/>
          <w:i/>
        </w:rPr>
        <w:t>–</w:t>
      </w:r>
      <w:r w:rsidRPr="00412DDB">
        <w:rPr>
          <w:b/>
          <w:i/>
        </w:rPr>
        <w:t xml:space="preserve"> эмитента, а также итогов голосования</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Решения, принятые на Общем собрании акционеров Банка, а также итоги голосования оглашаются на Общем собрании акционеров Банка, в ходе которого проводилось голосование, или доводятся не поз</w:t>
            </w:r>
            <w:r w:rsidRPr="00D8089D">
              <w:rPr>
                <w:sz w:val="22"/>
                <w:szCs w:val="20"/>
              </w:rPr>
              <w:t>д</w:t>
            </w:r>
            <w:r w:rsidRPr="00D8089D">
              <w:rPr>
                <w:sz w:val="22"/>
                <w:szCs w:val="20"/>
              </w:rPr>
              <w:t>нее 10 (десять) дней после составления протокола об итогах голосования в форме отчета об итогах гол</w:t>
            </w:r>
            <w:r w:rsidRPr="00D8089D">
              <w:rPr>
                <w:sz w:val="22"/>
                <w:szCs w:val="20"/>
              </w:rPr>
              <w:t>о</w:t>
            </w:r>
            <w:r w:rsidRPr="00D8089D">
              <w:rPr>
                <w:sz w:val="22"/>
                <w:szCs w:val="20"/>
              </w:rPr>
              <w:t>сования до сведения лиц, включенных в список лиц, имеющих право на участие в Общем собрании акц</w:t>
            </w:r>
            <w:r w:rsidRPr="00D8089D">
              <w:rPr>
                <w:sz w:val="22"/>
                <w:szCs w:val="20"/>
              </w:rPr>
              <w:t>и</w:t>
            </w:r>
            <w:r w:rsidRPr="00D8089D">
              <w:rPr>
                <w:sz w:val="22"/>
                <w:szCs w:val="20"/>
              </w:rPr>
              <w:t>онеров Банка, в порядке, предусмотренном для сообщения о проведении Общего собрания акционеров Банка.</w:t>
            </w:r>
          </w:p>
          <w:p w:rsidR="00443833" w:rsidRPr="00412DDB" w:rsidRDefault="00443833" w:rsidP="00443833">
            <w:pPr>
              <w:pStyle w:val="em-4"/>
            </w:pPr>
          </w:p>
        </w:tc>
      </w:tr>
    </w:tbl>
    <w:p w:rsidR="00443833" w:rsidRPr="00412DDB" w:rsidRDefault="00443833" w:rsidP="00443833">
      <w:pPr>
        <w:pStyle w:val="em-7"/>
      </w:pPr>
      <w:bookmarkStart w:id="99" w:name="_Toc364086369"/>
      <w:bookmarkStart w:id="100" w:name="_Toc403477625"/>
      <w:r w:rsidRPr="00412DDB">
        <w:t xml:space="preserve">8.1.4. Сведения о коммерческих организациях, в которых кредитная организации </w:t>
      </w:r>
      <w:r w:rsidR="00B140EC">
        <w:t>–</w:t>
      </w:r>
      <w:r w:rsidRPr="00412DDB">
        <w:t xml:space="preserve"> эмитент владеет не менее чем 5 процентами уставного (складочного) капитала (паевого фонда) либо не менее чем 5 процентами обыкновенных акций</w:t>
      </w:r>
      <w:bookmarkEnd w:id="99"/>
      <w:bookmarkEnd w:id="100"/>
    </w:p>
    <w:p w:rsidR="00443833" w:rsidRPr="00412DDB" w:rsidRDefault="00443833" w:rsidP="00443833">
      <w:pPr>
        <w:pStyle w:val="em-4"/>
      </w:pPr>
    </w:p>
    <w:p w:rsidR="00443833" w:rsidRPr="00412DDB" w:rsidRDefault="00443833" w:rsidP="00443833">
      <w:pPr>
        <w:pStyle w:val="em-4"/>
      </w:pPr>
      <w:r w:rsidRPr="00412DDB">
        <w:t xml:space="preserve">Список коммерческих организаций, в которых кредитная организация </w:t>
      </w:r>
      <w:r w:rsidR="00B140EC">
        <w:t>–</w:t>
      </w:r>
      <w:r w:rsidRPr="00412DDB">
        <w:t xml:space="preserve"> эмитент на дату утверждения ежеквартального отчета владеет не менее чем 5 процентами уставного капитала либо не менее чем 5 пр</w:t>
      </w:r>
      <w:r w:rsidRPr="00412DDB">
        <w:t>о</w:t>
      </w:r>
      <w:r w:rsidRPr="00412DDB">
        <w:t>центами обыкновенных акций</w:t>
      </w:r>
      <w:r w:rsidRPr="00412DDB">
        <w:rPr>
          <w:rStyle w:val="af0"/>
          <w:vanish/>
        </w:rPr>
        <w:footnoteReference w:id="106"/>
      </w:r>
      <w:r w:rsidRPr="00412DDB">
        <w:t>:</w:t>
      </w:r>
    </w:p>
    <w:p w:rsidR="00443833" w:rsidRPr="00412DDB" w:rsidRDefault="00443833" w:rsidP="004438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2703"/>
        <w:gridCol w:w="2826"/>
      </w:tblGrid>
      <w:tr w:rsidR="00443833" w:rsidRPr="00D95E3C" w:rsidTr="00D8089D">
        <w:tc>
          <w:tcPr>
            <w:tcW w:w="4317" w:type="dxa"/>
          </w:tcPr>
          <w:p w:rsidR="00443833" w:rsidRPr="00412DDB" w:rsidRDefault="00443833" w:rsidP="00443833">
            <w:pPr>
              <w:pStyle w:val="em-4"/>
              <w:ind w:firstLine="0"/>
            </w:pPr>
            <w:r w:rsidRPr="00412DDB">
              <w:t>Полное фирменное наименование:</w:t>
            </w:r>
          </w:p>
        </w:tc>
        <w:tc>
          <w:tcPr>
            <w:tcW w:w="5529" w:type="dxa"/>
            <w:gridSpan w:val="2"/>
            <w:vAlign w:val="center"/>
          </w:tcPr>
          <w:p w:rsidR="00443833" w:rsidRPr="00412DDB" w:rsidRDefault="00443833" w:rsidP="00443833">
            <w:pPr>
              <w:jc w:val="center"/>
              <w:rPr>
                <w:b/>
                <w:bCs/>
                <w:sz w:val="20"/>
                <w:szCs w:val="20"/>
                <w:lang w:val="en-US"/>
              </w:rPr>
            </w:pPr>
            <w:r w:rsidRPr="00412DDB">
              <w:rPr>
                <w:b/>
                <w:bCs/>
                <w:sz w:val="20"/>
                <w:szCs w:val="20"/>
                <w:lang w:val="en-US"/>
              </w:rPr>
              <w:t>East</w:t>
            </w:r>
            <w:r w:rsidR="00B140EC">
              <w:rPr>
                <w:b/>
                <w:bCs/>
                <w:sz w:val="20"/>
                <w:szCs w:val="20"/>
                <w:lang w:val="en-US"/>
              </w:rPr>
              <w:t>–</w:t>
            </w:r>
            <w:r w:rsidRPr="00412DDB">
              <w:rPr>
                <w:b/>
                <w:bCs/>
                <w:sz w:val="20"/>
                <w:szCs w:val="20"/>
                <w:lang w:val="en-US"/>
              </w:rPr>
              <w:t xml:space="preserve">West United Bank </w:t>
            </w:r>
            <w:smartTag w:uri="urn:schemas-microsoft-com:office:smarttags" w:element="country-region">
              <w:smartTag w:uri="urn:schemas-microsoft-com:office:smarttags" w:element="metricconverter">
                <w:smartTagPr>
                  <w:attr w:name="ProductID" w:val="115035, г"/>
                </w:smartTagPr>
                <w:r w:rsidRPr="00412DDB">
                  <w:rPr>
                    <w:b/>
                    <w:bCs/>
                    <w:sz w:val="20"/>
                    <w:szCs w:val="20"/>
                    <w:lang w:val="en-US"/>
                  </w:rPr>
                  <w:t>S.A.</w:t>
                </w:r>
              </w:smartTag>
            </w:smartTag>
            <w:r w:rsidRPr="00412DDB">
              <w:rPr>
                <w:b/>
                <w:bCs/>
                <w:sz w:val="20"/>
                <w:szCs w:val="20"/>
                <w:lang w:val="en-US"/>
              </w:rPr>
              <w:t xml:space="preserve">, </w:t>
            </w:r>
            <w:smartTag w:uri="urn:schemas-microsoft-com:office:smarttags" w:element="place">
              <w:smartTag w:uri="urn:schemas-microsoft-com:office:smarttags" w:element="country-region">
                <w:smartTag w:uri="urn:schemas-microsoft-com:office:smarttags" w:element="metricconverter">
                  <w:smartTagPr>
                    <w:attr w:name="ProductID" w:val="115035, г"/>
                  </w:smartTagPr>
                  <w:r w:rsidRPr="00412DDB">
                    <w:rPr>
                      <w:b/>
                      <w:bCs/>
                      <w:sz w:val="20"/>
                      <w:szCs w:val="20"/>
                      <w:lang w:val="en-US"/>
                    </w:rPr>
                    <w:t>Luxembourg</w:t>
                  </w:r>
                </w:smartTag>
              </w:smartTag>
            </w:smartTag>
            <w:r w:rsidRPr="00412DDB">
              <w:rPr>
                <w:b/>
                <w:bCs/>
                <w:sz w:val="20"/>
                <w:szCs w:val="20"/>
                <w:lang w:val="en-US"/>
              </w:rPr>
              <w:t> </w:t>
            </w:r>
          </w:p>
        </w:tc>
      </w:tr>
      <w:tr w:rsidR="00443833" w:rsidRPr="00D95E3C" w:rsidTr="00D8089D">
        <w:tc>
          <w:tcPr>
            <w:tcW w:w="4317" w:type="dxa"/>
          </w:tcPr>
          <w:p w:rsidR="00443833" w:rsidRPr="00412DDB" w:rsidRDefault="00443833" w:rsidP="00443833">
            <w:pPr>
              <w:pStyle w:val="em-4"/>
              <w:ind w:firstLine="0"/>
            </w:pPr>
            <w:r w:rsidRPr="00412DDB">
              <w:t>Сокращенное фирменное наименование:</w:t>
            </w:r>
          </w:p>
        </w:tc>
        <w:tc>
          <w:tcPr>
            <w:tcW w:w="5529" w:type="dxa"/>
            <w:gridSpan w:val="2"/>
            <w:vAlign w:val="center"/>
          </w:tcPr>
          <w:p w:rsidR="00443833" w:rsidRPr="00412DDB" w:rsidRDefault="00443833" w:rsidP="00443833">
            <w:pPr>
              <w:jc w:val="center"/>
              <w:rPr>
                <w:sz w:val="20"/>
                <w:szCs w:val="20"/>
                <w:lang w:val="en-US"/>
              </w:rPr>
            </w:pPr>
            <w:r w:rsidRPr="00412DDB">
              <w:rPr>
                <w:sz w:val="20"/>
                <w:szCs w:val="20"/>
                <w:lang w:val="en-US"/>
              </w:rPr>
              <w:t>East</w:t>
            </w:r>
            <w:r w:rsidR="00B140EC">
              <w:rPr>
                <w:sz w:val="20"/>
                <w:szCs w:val="20"/>
                <w:lang w:val="en-US"/>
              </w:rPr>
              <w:t>–</w:t>
            </w:r>
            <w:r w:rsidRPr="00412DDB">
              <w:rPr>
                <w:sz w:val="20"/>
                <w:szCs w:val="20"/>
                <w:lang w:val="en-US"/>
              </w:rPr>
              <w:t xml:space="preserve">West United Bank </w:t>
            </w:r>
            <w:smartTag w:uri="urn:schemas-microsoft-com:office:smarttags" w:element="country-region">
              <w:smartTag w:uri="urn:schemas-microsoft-com:office:smarttags" w:element="metricconverter">
                <w:smartTagPr>
                  <w:attr w:name="ProductID" w:val="115035, г"/>
                </w:smartTagPr>
                <w:r w:rsidRPr="00412DDB">
                  <w:rPr>
                    <w:sz w:val="20"/>
                    <w:szCs w:val="20"/>
                    <w:lang w:val="en-US"/>
                  </w:rPr>
                  <w:t>S.A.</w:t>
                </w:r>
              </w:smartTag>
            </w:smartTag>
            <w:r w:rsidRPr="00412DDB">
              <w:rPr>
                <w:sz w:val="20"/>
                <w:szCs w:val="20"/>
                <w:lang w:val="en-US"/>
              </w:rPr>
              <w:t xml:space="preserve">, </w:t>
            </w:r>
            <w:smartTag w:uri="urn:schemas-microsoft-com:office:smarttags" w:element="place">
              <w:smartTag w:uri="urn:schemas-microsoft-com:office:smarttags" w:element="country-region">
                <w:smartTag w:uri="urn:schemas-microsoft-com:office:smarttags" w:element="metricconverter">
                  <w:smartTagPr>
                    <w:attr w:name="ProductID" w:val="115035, г"/>
                  </w:smartTagPr>
                  <w:r w:rsidRPr="00412DDB">
                    <w:rPr>
                      <w:sz w:val="20"/>
                      <w:szCs w:val="20"/>
                      <w:lang w:val="en-US"/>
                    </w:rPr>
                    <w:t>Luxembourg</w:t>
                  </w:r>
                </w:smartTag>
              </w:smartTag>
            </w:smartTag>
            <w:r w:rsidRPr="00412DDB">
              <w:rPr>
                <w:sz w:val="20"/>
                <w:szCs w:val="20"/>
                <w:lang w:val="en-US"/>
              </w:rPr>
              <w:t> </w:t>
            </w:r>
          </w:p>
        </w:tc>
      </w:tr>
      <w:tr w:rsidR="00443833" w:rsidRPr="00412DDB" w:rsidTr="00D8089D">
        <w:tc>
          <w:tcPr>
            <w:tcW w:w="4317" w:type="dxa"/>
          </w:tcPr>
          <w:p w:rsidR="00443833" w:rsidRPr="00412DDB" w:rsidRDefault="00443833" w:rsidP="00443833">
            <w:pPr>
              <w:pStyle w:val="em-4"/>
              <w:ind w:firstLine="0"/>
            </w:pPr>
            <w:r w:rsidRPr="00412DDB">
              <w:t>ИНН (если применимо):</w:t>
            </w:r>
          </w:p>
        </w:tc>
        <w:tc>
          <w:tcPr>
            <w:tcW w:w="5529" w:type="dxa"/>
            <w:gridSpan w:val="2"/>
            <w:vAlign w:val="center"/>
          </w:tcPr>
          <w:p w:rsidR="00443833" w:rsidRPr="00412DDB" w:rsidRDefault="00443833" w:rsidP="00443833">
            <w:pPr>
              <w:jc w:val="center"/>
              <w:rPr>
                <w:sz w:val="20"/>
                <w:szCs w:val="20"/>
              </w:rPr>
            </w:pPr>
            <w:r w:rsidRPr="00412DDB">
              <w:rPr>
                <w:sz w:val="20"/>
                <w:szCs w:val="20"/>
              </w:rPr>
              <w:t>Не применимо</w:t>
            </w:r>
          </w:p>
        </w:tc>
      </w:tr>
      <w:tr w:rsidR="00443833" w:rsidRPr="00412DDB" w:rsidTr="00D8089D">
        <w:tc>
          <w:tcPr>
            <w:tcW w:w="4317" w:type="dxa"/>
          </w:tcPr>
          <w:p w:rsidR="00443833" w:rsidRPr="00412DDB" w:rsidRDefault="00443833" w:rsidP="00443833">
            <w:pPr>
              <w:pStyle w:val="em-4"/>
              <w:ind w:firstLine="0"/>
            </w:pPr>
            <w:r w:rsidRPr="00412DDB">
              <w:t>ОГРН: (если применимо):</w:t>
            </w:r>
          </w:p>
        </w:tc>
        <w:tc>
          <w:tcPr>
            <w:tcW w:w="5529" w:type="dxa"/>
            <w:gridSpan w:val="2"/>
            <w:vAlign w:val="center"/>
          </w:tcPr>
          <w:p w:rsidR="00443833" w:rsidRPr="00412DDB" w:rsidRDefault="00443833" w:rsidP="00443833">
            <w:pPr>
              <w:pStyle w:val="em-4"/>
              <w:ind w:firstLine="0"/>
              <w:jc w:val="center"/>
            </w:pPr>
            <w:r w:rsidRPr="00412DDB">
              <w:t>Не применимо</w:t>
            </w:r>
          </w:p>
        </w:tc>
      </w:tr>
      <w:tr w:rsidR="00443833" w:rsidRPr="00412DDB" w:rsidTr="00D8089D">
        <w:tc>
          <w:tcPr>
            <w:tcW w:w="4317" w:type="dxa"/>
          </w:tcPr>
          <w:p w:rsidR="00443833" w:rsidRPr="00412DDB" w:rsidRDefault="00443833" w:rsidP="00443833">
            <w:pPr>
              <w:pStyle w:val="em-4"/>
              <w:ind w:firstLine="0"/>
            </w:pPr>
            <w:r w:rsidRPr="00412DDB">
              <w:t>Место нахождения:</w:t>
            </w:r>
          </w:p>
        </w:tc>
        <w:tc>
          <w:tcPr>
            <w:tcW w:w="5529" w:type="dxa"/>
            <w:gridSpan w:val="2"/>
            <w:vAlign w:val="center"/>
          </w:tcPr>
          <w:p w:rsidR="00443833" w:rsidRPr="00412DDB" w:rsidRDefault="00443833" w:rsidP="00443833">
            <w:pPr>
              <w:pStyle w:val="em-4"/>
              <w:ind w:firstLine="0"/>
              <w:jc w:val="center"/>
            </w:pPr>
            <w:r w:rsidRPr="00412DDB">
              <w:rPr>
                <w:sz w:val="20"/>
                <w:szCs w:val="20"/>
              </w:rPr>
              <w:t>10, Boulevard Josef II, Luxembourg </w:t>
            </w:r>
          </w:p>
        </w:tc>
      </w:tr>
      <w:tr w:rsidR="00443833" w:rsidRPr="00412DDB" w:rsidTr="00D8089D">
        <w:tc>
          <w:tcPr>
            <w:tcW w:w="7020" w:type="dxa"/>
            <w:gridSpan w:val="2"/>
          </w:tcPr>
          <w:p w:rsidR="00443833" w:rsidRPr="00412DDB" w:rsidRDefault="00443833" w:rsidP="00443833">
            <w:pPr>
              <w:pStyle w:val="em-4"/>
              <w:ind w:firstLine="0"/>
            </w:pPr>
            <w:r w:rsidRPr="00412DDB">
              <w:t xml:space="preserve">Размер доли участия кредитной организации </w:t>
            </w:r>
            <w:r w:rsidR="00B140EC">
              <w:t>–</w:t>
            </w:r>
            <w:r w:rsidRPr="00412DDB">
              <w:t xml:space="preserve"> эмитента в уставном к</w:t>
            </w:r>
            <w:r w:rsidRPr="00412DDB">
              <w:t>а</w:t>
            </w:r>
            <w:r w:rsidRPr="00412DDB">
              <w:t>питале коммерческой организации:</w:t>
            </w:r>
          </w:p>
        </w:tc>
        <w:tc>
          <w:tcPr>
            <w:tcW w:w="2826" w:type="dxa"/>
            <w:vAlign w:val="center"/>
          </w:tcPr>
          <w:p w:rsidR="00443833" w:rsidRPr="00412DDB" w:rsidRDefault="00443833" w:rsidP="00443833">
            <w:pPr>
              <w:pStyle w:val="em-4"/>
              <w:ind w:firstLine="0"/>
              <w:jc w:val="center"/>
            </w:pPr>
            <w:r w:rsidRPr="00412DDB">
              <w:t>66%</w:t>
            </w:r>
          </w:p>
        </w:tc>
      </w:tr>
      <w:tr w:rsidR="00443833" w:rsidRPr="00412DDB" w:rsidTr="00D8089D">
        <w:tc>
          <w:tcPr>
            <w:tcW w:w="7020" w:type="dxa"/>
            <w:gridSpan w:val="2"/>
          </w:tcPr>
          <w:p w:rsidR="00443833" w:rsidRPr="00412DDB" w:rsidRDefault="00443833" w:rsidP="00443833">
            <w:pPr>
              <w:pStyle w:val="em-4"/>
              <w:ind w:firstLine="0"/>
            </w:pPr>
            <w:r w:rsidRPr="00412DDB">
              <w:t>Доля обыкновенных акций коммерческой организации, принадлеж</w:t>
            </w:r>
            <w:r w:rsidRPr="00412DDB">
              <w:t>а</w:t>
            </w:r>
            <w:r w:rsidRPr="00412DDB">
              <w:t>щих кредитной организации – эмитенту:</w:t>
            </w:r>
          </w:p>
        </w:tc>
        <w:tc>
          <w:tcPr>
            <w:tcW w:w="2826" w:type="dxa"/>
            <w:vAlign w:val="center"/>
          </w:tcPr>
          <w:p w:rsidR="00443833" w:rsidRPr="00412DDB" w:rsidRDefault="00443833" w:rsidP="00443833">
            <w:pPr>
              <w:pStyle w:val="em-4"/>
              <w:ind w:firstLine="0"/>
              <w:jc w:val="center"/>
            </w:pPr>
            <w:r w:rsidRPr="00412DDB">
              <w:t>66%</w:t>
            </w:r>
          </w:p>
        </w:tc>
      </w:tr>
    </w:tbl>
    <w:p w:rsidR="00443833" w:rsidRPr="00412DDB" w:rsidRDefault="00443833" w:rsidP="00443833">
      <w:pPr>
        <w:pStyle w:val="em-4"/>
      </w:pPr>
    </w:p>
    <w:tbl>
      <w:tblPr>
        <w:tblW w:w="10314" w:type="dxa"/>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443833">
            <w:pPr>
              <w:pStyle w:val="em-4"/>
            </w:pPr>
            <w:r w:rsidRPr="00412DDB">
              <w:t>Размер доли участия коммерческой организации в уставном капитале кредитной организации – эм</w:t>
            </w:r>
            <w:r w:rsidRPr="00412DDB">
              <w:t>и</w:t>
            </w:r>
            <w:r w:rsidRPr="00412DDB">
              <w:t>тента:</w:t>
            </w:r>
            <w:r w:rsidR="00D8089D">
              <w:t xml:space="preserve">  </w:t>
            </w:r>
            <w:r w:rsidRPr="00412DDB">
              <w:t>0%</w:t>
            </w:r>
            <w:r w:rsidR="00D8089D">
              <w:t>.</w:t>
            </w:r>
          </w:p>
        </w:tc>
      </w:tr>
      <w:tr w:rsidR="00443833" w:rsidRPr="00412DDB" w:rsidTr="00D8089D">
        <w:tc>
          <w:tcPr>
            <w:tcW w:w="10314" w:type="dxa"/>
          </w:tcPr>
          <w:p w:rsidR="00443833" w:rsidRPr="00412DDB" w:rsidRDefault="00443833" w:rsidP="00443833">
            <w:pPr>
              <w:pStyle w:val="em-4"/>
            </w:pPr>
            <w:r w:rsidRPr="00412DDB">
              <w:t xml:space="preserve">Доля обыкновенных акций кредитной организации </w:t>
            </w:r>
            <w:r w:rsidR="00B140EC">
              <w:t>–</w:t>
            </w:r>
            <w:r w:rsidRPr="00412DDB">
              <w:t xml:space="preserve"> эмитента, принадлежащих коммерческой орг</w:t>
            </w:r>
            <w:r w:rsidRPr="00412DDB">
              <w:t>а</w:t>
            </w:r>
            <w:r w:rsidRPr="00412DDB">
              <w:t>низации:</w:t>
            </w:r>
            <w:r w:rsidR="00D8089D">
              <w:t xml:space="preserve"> </w:t>
            </w:r>
            <w:r w:rsidRPr="00412DDB">
              <w:t>0%</w:t>
            </w:r>
            <w:r w:rsidR="00D8089D">
              <w:t>.</w:t>
            </w:r>
          </w:p>
        </w:tc>
      </w:tr>
    </w:tbl>
    <w:p w:rsidR="00443833" w:rsidRPr="00412DDB" w:rsidRDefault="00443833" w:rsidP="004438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2703"/>
        <w:gridCol w:w="2826"/>
      </w:tblGrid>
      <w:tr w:rsidR="00443833" w:rsidRPr="00412DDB" w:rsidTr="00D8089D">
        <w:tc>
          <w:tcPr>
            <w:tcW w:w="4317" w:type="dxa"/>
          </w:tcPr>
          <w:p w:rsidR="00443833" w:rsidRPr="00412DDB" w:rsidRDefault="00443833" w:rsidP="00443833">
            <w:pPr>
              <w:pStyle w:val="em-4"/>
              <w:ind w:firstLine="0"/>
            </w:pPr>
            <w:r w:rsidRPr="00412DDB">
              <w:t>Полное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b/>
                <w:bCs/>
                <w:sz w:val="20"/>
                <w:szCs w:val="20"/>
              </w:rPr>
              <w:t>Общество с ограниченной ответственностью «МБРР</w:t>
            </w:r>
            <w:r w:rsidR="00B140EC">
              <w:rPr>
                <w:b/>
                <w:bCs/>
                <w:sz w:val="20"/>
                <w:szCs w:val="20"/>
              </w:rPr>
              <w:t>–</w:t>
            </w:r>
            <w:r w:rsidRPr="00412DDB">
              <w:rPr>
                <w:b/>
                <w:bCs/>
                <w:sz w:val="20"/>
                <w:szCs w:val="20"/>
              </w:rPr>
              <w:t>Капитал»</w:t>
            </w:r>
          </w:p>
        </w:tc>
      </w:tr>
      <w:tr w:rsidR="00443833" w:rsidRPr="00412DDB" w:rsidTr="00D8089D">
        <w:tc>
          <w:tcPr>
            <w:tcW w:w="4317" w:type="dxa"/>
          </w:tcPr>
          <w:p w:rsidR="00443833" w:rsidRPr="00412DDB" w:rsidRDefault="00443833" w:rsidP="00443833">
            <w:pPr>
              <w:pStyle w:val="em-4"/>
              <w:ind w:firstLine="0"/>
            </w:pPr>
            <w:r w:rsidRPr="00412DDB">
              <w:t>Сокращенное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sz w:val="20"/>
                <w:szCs w:val="20"/>
              </w:rPr>
              <w:t>ООО «МБРР</w:t>
            </w:r>
            <w:r w:rsidR="00B140EC">
              <w:rPr>
                <w:sz w:val="20"/>
                <w:szCs w:val="20"/>
              </w:rPr>
              <w:t>–</w:t>
            </w:r>
            <w:r w:rsidRPr="00412DDB">
              <w:rPr>
                <w:sz w:val="20"/>
                <w:szCs w:val="20"/>
              </w:rPr>
              <w:t>Капитал»</w:t>
            </w:r>
          </w:p>
        </w:tc>
      </w:tr>
      <w:tr w:rsidR="00443833" w:rsidRPr="00412DDB" w:rsidTr="00D8089D">
        <w:tc>
          <w:tcPr>
            <w:tcW w:w="4317" w:type="dxa"/>
          </w:tcPr>
          <w:p w:rsidR="00443833" w:rsidRPr="00412DDB" w:rsidRDefault="00443833" w:rsidP="00443833">
            <w:pPr>
              <w:pStyle w:val="em-4"/>
              <w:ind w:firstLine="0"/>
            </w:pPr>
            <w:r w:rsidRPr="00412DDB">
              <w:t>ИНН (если применимо):</w:t>
            </w:r>
          </w:p>
        </w:tc>
        <w:tc>
          <w:tcPr>
            <w:tcW w:w="5529" w:type="dxa"/>
            <w:gridSpan w:val="2"/>
          </w:tcPr>
          <w:p w:rsidR="00443833" w:rsidRPr="00412DDB" w:rsidRDefault="00443833" w:rsidP="00443833">
            <w:pPr>
              <w:pStyle w:val="em-4"/>
              <w:ind w:firstLine="0"/>
              <w:jc w:val="center"/>
            </w:pPr>
            <w:r w:rsidRPr="00412DDB">
              <w:t>7719278865</w:t>
            </w:r>
          </w:p>
        </w:tc>
      </w:tr>
      <w:tr w:rsidR="00443833" w:rsidRPr="00412DDB" w:rsidTr="00D8089D">
        <w:tc>
          <w:tcPr>
            <w:tcW w:w="4317" w:type="dxa"/>
          </w:tcPr>
          <w:p w:rsidR="00443833" w:rsidRPr="00412DDB" w:rsidRDefault="00443833" w:rsidP="00443833">
            <w:pPr>
              <w:pStyle w:val="em-4"/>
              <w:ind w:firstLine="0"/>
            </w:pPr>
            <w:r w:rsidRPr="00412DDB">
              <w:t>ОГРН: (если применимо):</w:t>
            </w:r>
          </w:p>
        </w:tc>
        <w:tc>
          <w:tcPr>
            <w:tcW w:w="5529" w:type="dxa"/>
            <w:gridSpan w:val="2"/>
          </w:tcPr>
          <w:p w:rsidR="00443833" w:rsidRPr="00412DDB" w:rsidRDefault="00443833" w:rsidP="00443833">
            <w:pPr>
              <w:pStyle w:val="em-4"/>
              <w:ind w:firstLine="0"/>
              <w:jc w:val="center"/>
            </w:pPr>
            <w:r w:rsidRPr="00412DDB">
              <w:t>1037719042184</w:t>
            </w:r>
          </w:p>
        </w:tc>
      </w:tr>
      <w:tr w:rsidR="00443833" w:rsidRPr="00412DDB" w:rsidTr="00D8089D">
        <w:tc>
          <w:tcPr>
            <w:tcW w:w="4317" w:type="dxa"/>
          </w:tcPr>
          <w:p w:rsidR="00443833" w:rsidRPr="00412DDB" w:rsidRDefault="00443833" w:rsidP="00443833">
            <w:pPr>
              <w:pStyle w:val="em-4"/>
              <w:ind w:firstLine="0"/>
            </w:pPr>
            <w:r w:rsidRPr="00412DDB">
              <w:t>Место нахождения:</w:t>
            </w:r>
          </w:p>
        </w:tc>
        <w:tc>
          <w:tcPr>
            <w:tcW w:w="5529" w:type="dxa"/>
            <w:gridSpan w:val="2"/>
            <w:vAlign w:val="center"/>
          </w:tcPr>
          <w:p w:rsidR="00443833" w:rsidRPr="00412DDB" w:rsidRDefault="00443833" w:rsidP="00443833">
            <w:pPr>
              <w:pStyle w:val="em-4"/>
              <w:ind w:firstLine="0"/>
              <w:jc w:val="center"/>
            </w:pPr>
            <w:smartTag w:uri="urn:schemas-microsoft-com:office:smarttags" w:element="metricconverter">
              <w:smartTagPr>
                <w:attr w:name="ProductID" w:val="115035, г"/>
              </w:smartTagPr>
              <w:r w:rsidRPr="00412DDB">
                <w:rPr>
                  <w:sz w:val="20"/>
                  <w:szCs w:val="20"/>
                </w:rPr>
                <w:t>105318, г</w:t>
              </w:r>
            </w:smartTag>
            <w:r w:rsidRPr="00412DDB">
              <w:rPr>
                <w:sz w:val="20"/>
                <w:szCs w:val="20"/>
              </w:rPr>
              <w:t>.Москва, Щербаковская ул., д.3, офис 1108</w:t>
            </w:r>
          </w:p>
        </w:tc>
      </w:tr>
      <w:tr w:rsidR="00443833" w:rsidRPr="00412DDB" w:rsidTr="00D8089D">
        <w:tc>
          <w:tcPr>
            <w:tcW w:w="7020" w:type="dxa"/>
            <w:gridSpan w:val="2"/>
          </w:tcPr>
          <w:p w:rsidR="00443833" w:rsidRPr="00412DDB" w:rsidRDefault="00443833" w:rsidP="00443833">
            <w:pPr>
              <w:pStyle w:val="em-4"/>
              <w:ind w:firstLine="0"/>
            </w:pPr>
            <w:r w:rsidRPr="00412DDB">
              <w:t xml:space="preserve">Размер доли участия кредитной организации </w:t>
            </w:r>
            <w:r w:rsidR="00B140EC">
              <w:t>–</w:t>
            </w:r>
            <w:r w:rsidRPr="00412DDB">
              <w:t xml:space="preserve"> эмитента в уставном к</w:t>
            </w:r>
            <w:r w:rsidRPr="00412DDB">
              <w:t>а</w:t>
            </w:r>
            <w:r w:rsidRPr="00412DDB">
              <w:t>питале коммерческой организации:</w:t>
            </w:r>
          </w:p>
        </w:tc>
        <w:tc>
          <w:tcPr>
            <w:tcW w:w="2826" w:type="dxa"/>
            <w:vAlign w:val="center"/>
          </w:tcPr>
          <w:p w:rsidR="00443833" w:rsidRPr="00412DDB" w:rsidRDefault="00443833" w:rsidP="00443833">
            <w:pPr>
              <w:pStyle w:val="em-4"/>
              <w:ind w:firstLine="0"/>
              <w:jc w:val="center"/>
            </w:pPr>
            <w:r w:rsidRPr="00412DDB">
              <w:t>100%</w:t>
            </w:r>
          </w:p>
        </w:tc>
      </w:tr>
      <w:tr w:rsidR="00443833" w:rsidRPr="00412DDB" w:rsidTr="00D8089D">
        <w:tc>
          <w:tcPr>
            <w:tcW w:w="7020" w:type="dxa"/>
            <w:gridSpan w:val="2"/>
          </w:tcPr>
          <w:p w:rsidR="00443833" w:rsidRPr="00412DDB" w:rsidRDefault="00443833" w:rsidP="00443833">
            <w:pPr>
              <w:pStyle w:val="em-4"/>
              <w:ind w:firstLine="0"/>
            </w:pPr>
            <w:r w:rsidRPr="00412DDB">
              <w:t>Доля обыкновенных акций коммерческой организации, принадлеж</w:t>
            </w:r>
            <w:r w:rsidRPr="00412DDB">
              <w:t>а</w:t>
            </w:r>
            <w:r w:rsidRPr="00412DDB">
              <w:t>щих кредитной организации – эмитенту:</w:t>
            </w:r>
          </w:p>
        </w:tc>
        <w:tc>
          <w:tcPr>
            <w:tcW w:w="2826" w:type="dxa"/>
            <w:vAlign w:val="center"/>
          </w:tcPr>
          <w:p w:rsidR="00443833" w:rsidRPr="00412DDB" w:rsidRDefault="00B140EC" w:rsidP="00443833">
            <w:pPr>
              <w:pStyle w:val="em-4"/>
              <w:ind w:firstLine="0"/>
              <w:jc w:val="center"/>
            </w:pPr>
            <w:r>
              <w:t>–</w:t>
            </w:r>
          </w:p>
        </w:tc>
      </w:tr>
    </w:tbl>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443833">
            <w:pPr>
              <w:pStyle w:val="em-4"/>
            </w:pPr>
            <w:r w:rsidRPr="00412DDB">
              <w:t>Размер доли участия коммерческой организации в уставном капитале кредитной организации – эм</w:t>
            </w:r>
            <w:r w:rsidRPr="00412DDB">
              <w:t>и</w:t>
            </w:r>
            <w:r w:rsidRPr="00412DDB">
              <w:t>тента:</w:t>
            </w:r>
            <w:r w:rsidR="00D8089D">
              <w:t xml:space="preserve"> </w:t>
            </w:r>
            <w:r w:rsidRPr="00412DDB">
              <w:t>0%</w:t>
            </w:r>
            <w:r w:rsidR="00D8089D">
              <w:t>.</w:t>
            </w:r>
          </w:p>
        </w:tc>
      </w:tr>
      <w:tr w:rsidR="00443833" w:rsidRPr="00412DDB" w:rsidTr="00D8089D">
        <w:tc>
          <w:tcPr>
            <w:tcW w:w="10314" w:type="dxa"/>
          </w:tcPr>
          <w:p w:rsidR="00443833" w:rsidRPr="00412DDB" w:rsidRDefault="00443833" w:rsidP="00443833">
            <w:pPr>
              <w:pStyle w:val="em-4"/>
            </w:pPr>
            <w:r w:rsidRPr="00412DDB">
              <w:t xml:space="preserve">Доля обыкновенных акций кредитной организации </w:t>
            </w:r>
            <w:r w:rsidR="00B140EC">
              <w:t>–</w:t>
            </w:r>
            <w:r w:rsidRPr="00412DDB">
              <w:t xml:space="preserve"> эмитента, принадлежащих коммерческой орг</w:t>
            </w:r>
            <w:r w:rsidRPr="00412DDB">
              <w:t>а</w:t>
            </w:r>
            <w:r w:rsidRPr="00412DDB">
              <w:t>низации:</w:t>
            </w:r>
            <w:r w:rsidR="00D8089D">
              <w:t xml:space="preserve"> </w:t>
            </w:r>
            <w:r w:rsidRPr="00412DDB">
              <w:t>0%</w:t>
            </w:r>
            <w:r w:rsidR="00D8089D">
              <w:t>.</w:t>
            </w:r>
          </w:p>
        </w:tc>
      </w:tr>
    </w:tbl>
    <w:p w:rsidR="00443833" w:rsidRPr="00412DDB" w:rsidRDefault="00443833" w:rsidP="004438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2703"/>
        <w:gridCol w:w="2826"/>
      </w:tblGrid>
      <w:tr w:rsidR="00443833" w:rsidRPr="00412DDB" w:rsidTr="00D8089D">
        <w:tc>
          <w:tcPr>
            <w:tcW w:w="4317" w:type="dxa"/>
          </w:tcPr>
          <w:p w:rsidR="00443833" w:rsidRPr="00412DDB" w:rsidRDefault="00443833" w:rsidP="00443833">
            <w:pPr>
              <w:pStyle w:val="em-4"/>
              <w:ind w:firstLine="0"/>
            </w:pPr>
            <w:r w:rsidRPr="00412DDB">
              <w:t>Полное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b/>
                <w:bCs/>
                <w:sz w:val="20"/>
                <w:szCs w:val="20"/>
              </w:rPr>
              <w:t>Общество с ограниченной ответственностью «МБРР</w:t>
            </w:r>
            <w:r w:rsidR="00B140EC">
              <w:rPr>
                <w:b/>
                <w:bCs/>
                <w:sz w:val="20"/>
                <w:szCs w:val="20"/>
              </w:rPr>
              <w:t>–</w:t>
            </w:r>
            <w:r w:rsidRPr="00412DDB">
              <w:rPr>
                <w:b/>
                <w:bCs/>
                <w:sz w:val="20"/>
                <w:szCs w:val="20"/>
              </w:rPr>
              <w:t>Финанс»</w:t>
            </w:r>
          </w:p>
        </w:tc>
      </w:tr>
      <w:tr w:rsidR="00443833" w:rsidRPr="00412DDB" w:rsidTr="00D8089D">
        <w:tc>
          <w:tcPr>
            <w:tcW w:w="4317" w:type="dxa"/>
          </w:tcPr>
          <w:p w:rsidR="00443833" w:rsidRPr="00412DDB" w:rsidRDefault="00443833" w:rsidP="00443833">
            <w:pPr>
              <w:pStyle w:val="em-4"/>
              <w:ind w:firstLine="0"/>
            </w:pPr>
            <w:r w:rsidRPr="00412DDB">
              <w:t>Сокращенное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sz w:val="20"/>
                <w:szCs w:val="20"/>
              </w:rPr>
              <w:t>ООО «МБРР</w:t>
            </w:r>
            <w:r w:rsidR="00B140EC">
              <w:rPr>
                <w:sz w:val="20"/>
                <w:szCs w:val="20"/>
              </w:rPr>
              <w:t>–</w:t>
            </w:r>
            <w:r w:rsidRPr="00412DDB">
              <w:rPr>
                <w:sz w:val="20"/>
                <w:szCs w:val="20"/>
              </w:rPr>
              <w:t>Финанс»</w:t>
            </w:r>
          </w:p>
        </w:tc>
      </w:tr>
      <w:tr w:rsidR="00443833" w:rsidRPr="00412DDB" w:rsidTr="00D8089D">
        <w:tc>
          <w:tcPr>
            <w:tcW w:w="4317" w:type="dxa"/>
          </w:tcPr>
          <w:p w:rsidR="00443833" w:rsidRPr="00412DDB" w:rsidRDefault="00443833" w:rsidP="00443833">
            <w:pPr>
              <w:pStyle w:val="em-4"/>
              <w:ind w:firstLine="0"/>
            </w:pPr>
            <w:r w:rsidRPr="00412DDB">
              <w:t>ИНН (если применимо):</w:t>
            </w:r>
          </w:p>
        </w:tc>
        <w:tc>
          <w:tcPr>
            <w:tcW w:w="5529" w:type="dxa"/>
            <w:gridSpan w:val="2"/>
          </w:tcPr>
          <w:p w:rsidR="00443833" w:rsidRPr="00412DDB" w:rsidRDefault="00443833" w:rsidP="00443833">
            <w:pPr>
              <w:pStyle w:val="em-4"/>
              <w:ind w:firstLine="0"/>
              <w:jc w:val="center"/>
            </w:pPr>
            <w:r w:rsidRPr="00412DDB">
              <w:t>7704581266</w:t>
            </w:r>
          </w:p>
        </w:tc>
      </w:tr>
      <w:tr w:rsidR="00443833" w:rsidRPr="00412DDB" w:rsidTr="00D8089D">
        <w:tc>
          <w:tcPr>
            <w:tcW w:w="4317" w:type="dxa"/>
          </w:tcPr>
          <w:p w:rsidR="00443833" w:rsidRPr="00412DDB" w:rsidRDefault="00443833" w:rsidP="00443833">
            <w:pPr>
              <w:pStyle w:val="em-4"/>
              <w:ind w:firstLine="0"/>
            </w:pPr>
            <w:r w:rsidRPr="00412DDB">
              <w:t>ОГРН: (если применимо):</w:t>
            </w:r>
          </w:p>
        </w:tc>
        <w:tc>
          <w:tcPr>
            <w:tcW w:w="5529" w:type="dxa"/>
            <w:gridSpan w:val="2"/>
          </w:tcPr>
          <w:p w:rsidR="00443833" w:rsidRPr="00412DDB" w:rsidRDefault="00443833" w:rsidP="00443833">
            <w:pPr>
              <w:pStyle w:val="em-4"/>
              <w:ind w:firstLine="0"/>
              <w:jc w:val="center"/>
            </w:pPr>
            <w:r w:rsidRPr="00412DDB">
              <w:t>1057749409552</w:t>
            </w:r>
          </w:p>
        </w:tc>
      </w:tr>
      <w:tr w:rsidR="00443833" w:rsidRPr="00412DDB" w:rsidTr="00D8089D">
        <w:tc>
          <w:tcPr>
            <w:tcW w:w="4317" w:type="dxa"/>
          </w:tcPr>
          <w:p w:rsidR="00443833" w:rsidRPr="00412DDB" w:rsidRDefault="00443833" w:rsidP="00443833">
            <w:pPr>
              <w:pStyle w:val="em-4"/>
              <w:ind w:firstLine="0"/>
            </w:pPr>
            <w:r w:rsidRPr="00412DDB">
              <w:t>Место нахождения:</w:t>
            </w:r>
          </w:p>
        </w:tc>
        <w:tc>
          <w:tcPr>
            <w:tcW w:w="5529" w:type="dxa"/>
            <w:gridSpan w:val="2"/>
            <w:vAlign w:val="center"/>
          </w:tcPr>
          <w:p w:rsidR="00443833" w:rsidRPr="00412DDB" w:rsidRDefault="00443833" w:rsidP="00443833">
            <w:pPr>
              <w:pStyle w:val="em-4"/>
              <w:ind w:firstLine="0"/>
              <w:jc w:val="center"/>
              <w:rPr>
                <w:sz w:val="18"/>
                <w:szCs w:val="18"/>
              </w:rPr>
            </w:pPr>
            <w:smartTag w:uri="urn:schemas-microsoft-com:office:smarttags" w:element="metricconverter">
              <w:smartTagPr>
                <w:attr w:name="ProductID" w:val="109125, г"/>
              </w:smartTagPr>
              <w:r w:rsidRPr="00412DDB">
                <w:rPr>
                  <w:sz w:val="18"/>
                  <w:szCs w:val="18"/>
                </w:rPr>
                <w:t>109125, г</w:t>
              </w:r>
            </w:smartTag>
            <w:r w:rsidRPr="00412DDB">
              <w:rPr>
                <w:sz w:val="18"/>
                <w:szCs w:val="18"/>
              </w:rPr>
              <w:t>.Москва, Волгоградский проспект, д. 93, корп. 2</w:t>
            </w:r>
          </w:p>
        </w:tc>
      </w:tr>
      <w:tr w:rsidR="00443833" w:rsidRPr="00412DDB" w:rsidTr="00D8089D">
        <w:tc>
          <w:tcPr>
            <w:tcW w:w="7020" w:type="dxa"/>
            <w:gridSpan w:val="2"/>
          </w:tcPr>
          <w:p w:rsidR="00443833" w:rsidRPr="00412DDB" w:rsidRDefault="00443833" w:rsidP="00443833">
            <w:pPr>
              <w:pStyle w:val="em-4"/>
              <w:ind w:firstLine="0"/>
            </w:pPr>
            <w:r w:rsidRPr="00412DDB">
              <w:t xml:space="preserve">Размер доли участия кредитной организации </w:t>
            </w:r>
            <w:r w:rsidR="00B140EC">
              <w:t>–</w:t>
            </w:r>
            <w:r w:rsidRPr="00412DDB">
              <w:t xml:space="preserve"> эмитента в уставном к</w:t>
            </w:r>
            <w:r w:rsidRPr="00412DDB">
              <w:t>а</w:t>
            </w:r>
            <w:r w:rsidRPr="00412DDB">
              <w:lastRenderedPageBreak/>
              <w:t>питале коммерческой организации:</w:t>
            </w:r>
          </w:p>
        </w:tc>
        <w:tc>
          <w:tcPr>
            <w:tcW w:w="2826" w:type="dxa"/>
            <w:vAlign w:val="center"/>
          </w:tcPr>
          <w:p w:rsidR="00443833" w:rsidRPr="00412DDB" w:rsidRDefault="00443833" w:rsidP="00443833">
            <w:pPr>
              <w:pStyle w:val="em-4"/>
              <w:ind w:firstLine="0"/>
              <w:jc w:val="center"/>
            </w:pPr>
            <w:r w:rsidRPr="00412DDB">
              <w:lastRenderedPageBreak/>
              <w:t>50%</w:t>
            </w:r>
          </w:p>
        </w:tc>
      </w:tr>
      <w:tr w:rsidR="00443833" w:rsidRPr="00412DDB" w:rsidTr="00D8089D">
        <w:tc>
          <w:tcPr>
            <w:tcW w:w="7020" w:type="dxa"/>
            <w:gridSpan w:val="2"/>
          </w:tcPr>
          <w:p w:rsidR="00443833" w:rsidRPr="00412DDB" w:rsidRDefault="00443833" w:rsidP="00443833">
            <w:pPr>
              <w:pStyle w:val="em-4"/>
              <w:ind w:firstLine="0"/>
            </w:pPr>
            <w:r w:rsidRPr="00412DDB">
              <w:lastRenderedPageBreak/>
              <w:t>Доля обыкновенных акций коммерческой организации, принадлеж</w:t>
            </w:r>
            <w:r w:rsidRPr="00412DDB">
              <w:t>а</w:t>
            </w:r>
            <w:r w:rsidRPr="00412DDB">
              <w:t>щих кредитной организации – эмитенту:</w:t>
            </w:r>
          </w:p>
        </w:tc>
        <w:tc>
          <w:tcPr>
            <w:tcW w:w="2826" w:type="dxa"/>
            <w:vAlign w:val="center"/>
          </w:tcPr>
          <w:p w:rsidR="00443833" w:rsidRPr="00412DDB" w:rsidRDefault="00B140EC" w:rsidP="00443833">
            <w:pPr>
              <w:pStyle w:val="em-4"/>
              <w:ind w:firstLine="0"/>
              <w:jc w:val="center"/>
            </w:pPr>
            <w:r>
              <w:t>–</w:t>
            </w:r>
          </w:p>
        </w:tc>
      </w:tr>
    </w:tbl>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443833">
            <w:pPr>
              <w:pStyle w:val="em-4"/>
            </w:pPr>
            <w:r w:rsidRPr="00412DDB">
              <w:t>Размер доли участия коммерческой организации в уставном капитале кредитной организации – эм</w:t>
            </w:r>
            <w:r w:rsidRPr="00412DDB">
              <w:t>и</w:t>
            </w:r>
            <w:r w:rsidRPr="00412DDB">
              <w:t>тента:</w:t>
            </w:r>
            <w:r w:rsidR="00D8089D">
              <w:t xml:space="preserve"> </w:t>
            </w:r>
            <w:r w:rsidRPr="00412DDB">
              <w:t>0%</w:t>
            </w:r>
            <w:r w:rsidR="00D8089D">
              <w:t>.</w:t>
            </w:r>
          </w:p>
        </w:tc>
      </w:tr>
      <w:tr w:rsidR="00443833" w:rsidRPr="00412DDB" w:rsidTr="00D8089D">
        <w:trPr>
          <w:trHeight w:val="405"/>
        </w:trPr>
        <w:tc>
          <w:tcPr>
            <w:tcW w:w="10314" w:type="dxa"/>
          </w:tcPr>
          <w:p w:rsidR="00443833" w:rsidRPr="00412DDB" w:rsidRDefault="00443833" w:rsidP="00443833">
            <w:pPr>
              <w:pStyle w:val="em-4"/>
            </w:pPr>
            <w:r w:rsidRPr="00412DDB">
              <w:t xml:space="preserve">Доля обыкновенных акций кредитной организации </w:t>
            </w:r>
            <w:r w:rsidR="00B140EC">
              <w:t>–</w:t>
            </w:r>
            <w:r w:rsidRPr="00412DDB">
              <w:t xml:space="preserve"> эмитента, принадлежащих коммерческой орг</w:t>
            </w:r>
            <w:r w:rsidRPr="00412DDB">
              <w:t>а</w:t>
            </w:r>
            <w:r w:rsidRPr="00412DDB">
              <w:t>низации:</w:t>
            </w:r>
            <w:r w:rsidR="00D8089D">
              <w:t xml:space="preserve"> </w:t>
            </w:r>
            <w:r w:rsidRPr="00412DDB">
              <w:t>0%</w:t>
            </w:r>
            <w:r w:rsidR="00D8089D">
              <w:t>.</w:t>
            </w:r>
          </w:p>
        </w:tc>
      </w:tr>
    </w:tbl>
    <w:p w:rsidR="00443833" w:rsidRPr="00412DDB" w:rsidRDefault="00443833" w:rsidP="00443833">
      <w:pPr>
        <w:pStyle w:val="em-4"/>
      </w:pPr>
    </w:p>
    <w:p w:rsidR="00443833" w:rsidRPr="00412DDB" w:rsidRDefault="00443833" w:rsidP="00443833">
      <w:pPr>
        <w:pStyle w:val="em-7"/>
      </w:pPr>
      <w:bookmarkStart w:id="101" w:name="_Toc364086370"/>
      <w:bookmarkStart w:id="102" w:name="_Toc403477626"/>
      <w:r w:rsidRPr="00412DDB">
        <w:t xml:space="preserve">8.1.5. Сведения о существенных сделках, совершенных  кредитной организацией </w:t>
      </w:r>
      <w:r w:rsidR="00B140EC">
        <w:t>–</w:t>
      </w:r>
      <w:r w:rsidRPr="00412DDB">
        <w:t xml:space="preserve"> эмитентом</w:t>
      </w:r>
      <w:bookmarkEnd w:id="101"/>
      <w:bookmarkEnd w:id="102"/>
    </w:p>
    <w:p w:rsidR="00443833" w:rsidRPr="00412DDB" w:rsidRDefault="00443833" w:rsidP="00443833">
      <w:pPr>
        <w:pStyle w:val="em-4"/>
      </w:pPr>
    </w:p>
    <w:p w:rsidR="00443833" w:rsidRPr="00412DDB" w:rsidRDefault="00443833" w:rsidP="00443833">
      <w:pPr>
        <w:pStyle w:val="em-4"/>
        <w:rPr>
          <w:b/>
          <w:i/>
        </w:rPr>
      </w:pPr>
      <w:r w:rsidRPr="00412DDB">
        <w:rPr>
          <w:b/>
          <w:i/>
        </w:rPr>
        <w:t xml:space="preserve">Сведения о существенных сделках (группах взаимосвязанных сделок), размер обязательств по которым составляет 10 и более процентов балансовой стоимости активов кредитной организации </w:t>
      </w:r>
      <w:r w:rsidR="00B140EC">
        <w:rPr>
          <w:b/>
          <w:i/>
        </w:rPr>
        <w:t>–</w:t>
      </w:r>
      <w:r w:rsidRPr="00412DDB">
        <w:rPr>
          <w:b/>
          <w:i/>
        </w:rPr>
        <w:t xml:space="preserve"> эмитента по данным ее бухгалтерской отчетности за последний завершенный отчетный период, предшествующий совершению сделки, совершенной кредитной организацией </w:t>
      </w:r>
      <w:r w:rsidR="00B140EC">
        <w:rPr>
          <w:b/>
          <w:i/>
        </w:rPr>
        <w:t>–</w:t>
      </w:r>
      <w:r w:rsidRPr="00412DDB">
        <w:rPr>
          <w:b/>
          <w:i/>
        </w:rPr>
        <w:t xml:space="preserve"> эмитентом за после</w:t>
      </w:r>
      <w:r w:rsidRPr="00412DDB">
        <w:rPr>
          <w:b/>
          <w:i/>
        </w:rPr>
        <w:t>д</w:t>
      </w:r>
      <w:r w:rsidRPr="00412DDB">
        <w:rPr>
          <w:b/>
          <w:i/>
        </w:rPr>
        <w:t>ний отчетный квартал, предшествующий дате совершения сделки (существенной сделке)</w:t>
      </w:r>
      <w:r w:rsidRPr="00412DDB">
        <w:rPr>
          <w:rStyle w:val="af0"/>
          <w:b/>
          <w:i/>
          <w:vanish/>
        </w:rPr>
        <w:footnoteReference w:id="107"/>
      </w:r>
      <w:r w:rsidRPr="00412DDB">
        <w:rPr>
          <w:b/>
          <w:i/>
        </w:rPr>
        <w:t>:</w:t>
      </w:r>
    </w:p>
    <w:p w:rsidR="00443833" w:rsidRPr="00412DDB" w:rsidRDefault="00443833" w:rsidP="00443833">
      <w:pPr>
        <w:pStyle w:val="em-4"/>
        <w:rPr>
          <w:b/>
          <w:i/>
        </w:rPr>
      </w:pPr>
    </w:p>
    <w:p w:rsidR="00443833" w:rsidRPr="00412DDB" w:rsidRDefault="00443833" w:rsidP="00443833">
      <w:pPr>
        <w:pStyle w:val="em-4"/>
      </w:pPr>
      <w:r w:rsidRPr="00412DDB">
        <w:t xml:space="preserve">вид и предмет сделки: </w:t>
      </w: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781F6E">
            <w:pPr>
              <w:pStyle w:val="em-4"/>
            </w:pPr>
            <w:r w:rsidRPr="00D8089D">
              <w:rPr>
                <w:szCs w:val="20"/>
              </w:rPr>
              <w:t>Существенных сделок, размер обязательств по которым составляет 10 и более процентов баланс</w:t>
            </w:r>
            <w:r w:rsidRPr="00D8089D">
              <w:rPr>
                <w:szCs w:val="20"/>
              </w:rPr>
              <w:t>о</w:t>
            </w:r>
            <w:r w:rsidRPr="00D8089D">
              <w:rPr>
                <w:szCs w:val="20"/>
              </w:rPr>
              <w:t>вой стоимости активов кредитной организации по данным бухгалтерской отчетности за последний отче</w:t>
            </w:r>
            <w:r w:rsidRPr="00D8089D">
              <w:rPr>
                <w:szCs w:val="20"/>
              </w:rPr>
              <w:t>т</w:t>
            </w:r>
            <w:r w:rsidRPr="00D8089D">
              <w:rPr>
                <w:szCs w:val="20"/>
              </w:rPr>
              <w:t xml:space="preserve">ный квартал, предшествующий дате совершения сделки, в течение </w:t>
            </w:r>
            <w:r w:rsidR="00781F6E">
              <w:rPr>
                <w:szCs w:val="20"/>
              </w:rPr>
              <w:t>3</w:t>
            </w:r>
            <w:r w:rsidR="00B140EC" w:rsidRPr="00D8089D">
              <w:rPr>
                <w:szCs w:val="20"/>
              </w:rPr>
              <w:t>–</w:t>
            </w:r>
            <w:r w:rsidRPr="00D8089D">
              <w:rPr>
                <w:szCs w:val="20"/>
              </w:rPr>
              <w:t>го квартала 201</w:t>
            </w:r>
            <w:r w:rsidR="00D8089D">
              <w:rPr>
                <w:szCs w:val="20"/>
              </w:rPr>
              <w:t>4</w:t>
            </w:r>
            <w:r w:rsidRPr="00D8089D">
              <w:rPr>
                <w:szCs w:val="20"/>
              </w:rPr>
              <w:t xml:space="preserve"> г. не совершалось</w:t>
            </w:r>
            <w:r w:rsidR="00D8089D">
              <w:rPr>
                <w:szCs w:val="20"/>
              </w:rPr>
              <w:t>.</w:t>
            </w:r>
          </w:p>
        </w:tc>
      </w:tr>
    </w:tbl>
    <w:p w:rsidR="00443833" w:rsidRPr="00412DDB" w:rsidRDefault="00443833" w:rsidP="00443833">
      <w:pPr>
        <w:pStyle w:val="em-4"/>
      </w:pPr>
    </w:p>
    <w:p w:rsidR="00443833" w:rsidRPr="00412DDB" w:rsidRDefault="00443833" w:rsidP="00443833">
      <w:pPr>
        <w:pStyle w:val="em-4"/>
        <w:rPr>
          <w:b/>
          <w:i/>
        </w:rPr>
      </w:pPr>
      <w:r w:rsidRPr="00412DDB">
        <w:rPr>
          <w:b/>
          <w:i/>
        </w:rPr>
        <w:t>содержание сделки, в том числе гражданские права и обязанности, на установление, изменение или прекращение которых направлена совершенная сделка:</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срок исполнения обязательств по сделке, стороны и выгодоприобретатели по сделке, размер сделки в денежном выражении и в процентах от стоимости активов кредитной организации – эмитента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дата совершения сделки (заключение договора): «    » ______________         года;</w:t>
      </w:r>
    </w:p>
    <w:p w:rsidR="00443833" w:rsidRPr="00412DDB" w:rsidRDefault="00443833" w:rsidP="00443833">
      <w:pPr>
        <w:pStyle w:val="em-4"/>
      </w:pPr>
    </w:p>
    <w:p w:rsidR="00443833" w:rsidRPr="00412DDB" w:rsidRDefault="00443833" w:rsidP="00443833">
      <w:pPr>
        <w:pStyle w:val="em-4"/>
      </w:pPr>
      <w:r w:rsidRPr="00412DDB">
        <w:t xml:space="preserve">сведения об одобрении сделки в случае, когда такая сделка является крупной сделкой или сделкой, в совершении которой имелась заинтересованность кредитной организации – эмитента: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категория сделки:</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r w:rsidR="00443833" w:rsidRPr="00412DDB" w:rsidTr="00443833">
        <w:tc>
          <w:tcPr>
            <w:tcW w:w="9570" w:type="dxa"/>
          </w:tcPr>
          <w:p w:rsidR="00443833" w:rsidRPr="00412DDB" w:rsidRDefault="00443833" w:rsidP="00443833">
            <w:pPr>
              <w:pStyle w:val="em-6"/>
            </w:pPr>
            <w:r w:rsidRPr="00412DDB">
              <w:t>(крупная сделка; сделка, в совершении которой имелась заинтересованность кредитной организации – эмитента; крупная сделка, которая одновременно является сделкой в совершении которой имелась заинтересованность кредитной организации – эмитента)</w:t>
            </w:r>
          </w:p>
        </w:tc>
      </w:tr>
    </w:tbl>
    <w:p w:rsidR="00443833" w:rsidRPr="00412DDB" w:rsidRDefault="00443833" w:rsidP="00443833">
      <w:pPr>
        <w:pStyle w:val="em-4"/>
      </w:pPr>
      <w:r w:rsidRPr="00412DDB">
        <w:t xml:space="preserve">орган управления кредитной организации – эмитента, принявший решение об одобрении сделки: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дата принятия решения об одобрении сделки: «   </w:t>
      </w:r>
      <w:r w:rsidR="00B140EC">
        <w:t>–</w:t>
      </w:r>
      <w:r w:rsidRPr="00412DDB">
        <w:t xml:space="preserve">      »__</w:t>
      </w:r>
      <w:r w:rsidR="00B140EC">
        <w:t>–</w:t>
      </w:r>
      <w:r w:rsidRPr="00412DDB">
        <w:t xml:space="preserve">_________    </w:t>
      </w:r>
      <w:r w:rsidR="00B140EC">
        <w:t>–</w:t>
      </w:r>
      <w:r w:rsidRPr="00412DDB">
        <w:t xml:space="preserve">   года;</w:t>
      </w:r>
    </w:p>
    <w:p w:rsidR="00443833" w:rsidRPr="00412DDB" w:rsidRDefault="00443833" w:rsidP="00443833">
      <w:pPr>
        <w:pStyle w:val="em-4"/>
      </w:pPr>
      <w:r w:rsidRPr="00412DDB">
        <w:t>дата составления ___</w:t>
      </w:r>
      <w:r w:rsidR="00B140EC">
        <w:t>–</w:t>
      </w:r>
      <w:r w:rsidRPr="00412DDB">
        <w:t>______№____</w:t>
      </w:r>
      <w:r w:rsidR="00B140EC">
        <w:t>–</w:t>
      </w:r>
      <w:r w:rsidRPr="00412DDB">
        <w:t>______ протокола собрания (заседания) уполномоченного орг</w:t>
      </w:r>
      <w:r w:rsidRPr="00412DDB">
        <w:t>а</w:t>
      </w:r>
      <w:r w:rsidRPr="00412DDB">
        <w:t>на управления кредитной организации – эмитента, на котором приято решение об одобрении сделки.</w:t>
      </w:r>
    </w:p>
    <w:p w:rsidR="00443833" w:rsidRPr="00412DDB" w:rsidRDefault="00443833" w:rsidP="00443833">
      <w:pPr>
        <w:pStyle w:val="em-4"/>
      </w:pPr>
    </w:p>
    <w:p w:rsidR="00443833" w:rsidRPr="00D8089D" w:rsidRDefault="00443833" w:rsidP="00443833">
      <w:pPr>
        <w:pStyle w:val="em-7"/>
      </w:pPr>
      <w:bookmarkStart w:id="103" w:name="_Toc364086371"/>
      <w:bookmarkStart w:id="104" w:name="_Toc403477627"/>
      <w:r w:rsidRPr="00D8089D">
        <w:t xml:space="preserve">8.1.6. Сведения о кредитных рейтингах кредитной организации </w:t>
      </w:r>
      <w:r w:rsidR="00B140EC" w:rsidRPr="00D8089D">
        <w:t>–</w:t>
      </w:r>
      <w:r w:rsidRPr="00D8089D">
        <w:t xml:space="preserve"> эмитента</w:t>
      </w:r>
      <w:bookmarkEnd w:id="103"/>
      <w:bookmarkEnd w:id="104"/>
    </w:p>
    <w:p w:rsidR="00443833" w:rsidRPr="00412DDB" w:rsidRDefault="00443833" w:rsidP="00443833">
      <w:pPr>
        <w:pStyle w:val="em-4"/>
      </w:pPr>
    </w:p>
    <w:p w:rsidR="00443833" w:rsidRPr="00412DDB" w:rsidRDefault="00443833" w:rsidP="00443833">
      <w:pPr>
        <w:pStyle w:val="em-4"/>
      </w:pPr>
      <w:r w:rsidRPr="00412DDB">
        <w:t xml:space="preserve">Сведения о присвоении кредитной организации </w:t>
      </w:r>
      <w:r w:rsidR="00B140EC">
        <w:t>–</w:t>
      </w:r>
      <w:r w:rsidRPr="00412DDB">
        <w:t xml:space="preserve"> эмитенту и (или) ценным бумагам кредитной орг</w:t>
      </w:r>
      <w:r w:rsidRPr="00412DDB">
        <w:t>а</w:t>
      </w:r>
      <w:r w:rsidRPr="00412DDB">
        <w:t xml:space="preserve">низации </w:t>
      </w:r>
      <w:r w:rsidR="00B140EC">
        <w:t>–</w:t>
      </w:r>
      <w:r w:rsidRPr="00412DDB">
        <w:t xml:space="preserve"> эмитента кредитного рейтинга (рейтингов) по каждому из известных кредитной организации </w:t>
      </w:r>
      <w:r w:rsidR="00B140EC">
        <w:t>–</w:t>
      </w:r>
      <w:r w:rsidRPr="00412DDB">
        <w:t xml:space="preserve"> эмитенту кредитных рейтингов за последний завершенный финансовый год, а также за период с даты нач</w:t>
      </w:r>
      <w:r w:rsidRPr="00412DDB">
        <w:t>а</w:t>
      </w:r>
      <w:r w:rsidRPr="00412DDB">
        <w:t>ла текущего года до даты окончания отчетного квартала:</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5244"/>
      </w:tblGrid>
      <w:tr w:rsidR="00443833" w:rsidRPr="00412DDB" w:rsidTr="00D8089D">
        <w:tc>
          <w:tcPr>
            <w:tcW w:w="5070" w:type="dxa"/>
          </w:tcPr>
          <w:p w:rsidR="00443833" w:rsidRPr="00412DDB" w:rsidRDefault="00443833" w:rsidP="00443833">
            <w:pPr>
              <w:pStyle w:val="em-4"/>
              <w:ind w:firstLine="0"/>
              <w:rPr>
                <w:b/>
              </w:rPr>
            </w:pPr>
            <w:r w:rsidRPr="00412DDB">
              <w:rPr>
                <w:b/>
              </w:rPr>
              <w:t>объект присвоения кредитного рейтинга:</w:t>
            </w:r>
          </w:p>
        </w:tc>
        <w:tc>
          <w:tcPr>
            <w:tcW w:w="5244" w:type="dxa"/>
          </w:tcPr>
          <w:p w:rsidR="00443833" w:rsidRPr="00412DDB" w:rsidRDefault="00443833" w:rsidP="00443833">
            <w:pPr>
              <w:pStyle w:val="em-4"/>
              <w:ind w:firstLine="0"/>
              <w:rPr>
                <w:b/>
              </w:rPr>
            </w:pPr>
            <w:r w:rsidRPr="00412DDB">
              <w:rPr>
                <w:b/>
              </w:rPr>
              <w:t>Кредитная организация</w:t>
            </w:r>
            <w:r w:rsidR="00B140EC">
              <w:rPr>
                <w:b/>
              </w:rPr>
              <w:t>–</w:t>
            </w:r>
            <w:r w:rsidRPr="00412DDB">
              <w:rPr>
                <w:b/>
              </w:rPr>
              <w:t>эмитент</w:t>
            </w:r>
          </w:p>
        </w:tc>
      </w:tr>
      <w:tr w:rsidR="00443833" w:rsidRPr="00412DDB" w:rsidTr="00D8089D">
        <w:tc>
          <w:tcPr>
            <w:tcW w:w="5070" w:type="dxa"/>
          </w:tcPr>
          <w:p w:rsidR="00443833" w:rsidRPr="00412DDB" w:rsidRDefault="00443833" w:rsidP="00443833">
            <w:pPr>
              <w:pStyle w:val="em-4"/>
              <w:ind w:firstLine="0"/>
            </w:pPr>
            <w:r w:rsidRPr="00412DDB">
              <w:t>значение кредитного рейтинга на дату окончания последнего отчетного квартала:</w:t>
            </w:r>
          </w:p>
        </w:tc>
        <w:tc>
          <w:tcPr>
            <w:tcW w:w="5244" w:type="dxa"/>
          </w:tcPr>
          <w:p w:rsidR="00443833" w:rsidRPr="00412DDB" w:rsidRDefault="00443833" w:rsidP="00BE42D0">
            <w:pPr>
              <w:pStyle w:val="em-4"/>
              <w:ind w:firstLine="0"/>
              <w:jc w:val="center"/>
            </w:pPr>
            <w:r w:rsidRPr="00412DDB">
              <w:t xml:space="preserve">В+, </w:t>
            </w:r>
            <w:r w:rsidR="00BE42D0" w:rsidRPr="00BE42D0">
              <w:t>под наблюдением с возможностью понижения</w:t>
            </w:r>
          </w:p>
        </w:tc>
      </w:tr>
    </w:tbl>
    <w:p w:rsidR="00443833" w:rsidRPr="00412DDB" w:rsidRDefault="00443833" w:rsidP="00443833">
      <w:pPr>
        <w:pStyle w:val="em-4"/>
      </w:pPr>
    </w:p>
    <w:p w:rsidR="00443833" w:rsidRPr="00412DDB" w:rsidRDefault="00443833" w:rsidP="00443833">
      <w:pPr>
        <w:pStyle w:val="em-4"/>
      </w:pPr>
      <w:r w:rsidRPr="00412DDB">
        <w:lastRenderedPageBreak/>
        <w:t xml:space="preserve">история изменения значений кредитного рейтинга за последний завершенный финансовый год, предшествующий дате окончания отчетного квартала, а также за период с даты начала текущего года до даты окончания отчетного квартала: </w:t>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3444"/>
        <w:gridCol w:w="3685"/>
      </w:tblGrid>
      <w:tr w:rsidR="00443833" w:rsidRPr="00412DDB" w:rsidTr="00D8089D">
        <w:tc>
          <w:tcPr>
            <w:tcW w:w="3185" w:type="dxa"/>
            <w:vAlign w:val="center"/>
          </w:tcPr>
          <w:p w:rsidR="00443833" w:rsidRPr="00412DDB" w:rsidRDefault="00443833" w:rsidP="00443833">
            <w:pPr>
              <w:pStyle w:val="prilozhenie"/>
              <w:ind w:firstLine="0"/>
              <w:jc w:val="center"/>
              <w:rPr>
                <w:sz w:val="22"/>
                <w:szCs w:val="22"/>
              </w:rPr>
            </w:pPr>
            <w:r w:rsidRPr="00412DDB">
              <w:rPr>
                <w:sz w:val="22"/>
                <w:szCs w:val="22"/>
              </w:rPr>
              <w:t>Отчетная дата</w:t>
            </w:r>
          </w:p>
        </w:tc>
        <w:tc>
          <w:tcPr>
            <w:tcW w:w="3444" w:type="dxa"/>
            <w:vAlign w:val="center"/>
          </w:tcPr>
          <w:p w:rsidR="00443833" w:rsidRPr="00412DDB" w:rsidRDefault="00443833" w:rsidP="00443833">
            <w:pPr>
              <w:pStyle w:val="prilozhenie"/>
              <w:ind w:firstLine="0"/>
              <w:jc w:val="center"/>
              <w:rPr>
                <w:sz w:val="22"/>
                <w:szCs w:val="22"/>
              </w:rPr>
            </w:pPr>
            <w:r w:rsidRPr="00412DDB">
              <w:rPr>
                <w:sz w:val="22"/>
                <w:szCs w:val="22"/>
              </w:rPr>
              <w:t>Значение кредитного рейтинга</w:t>
            </w:r>
          </w:p>
        </w:tc>
        <w:tc>
          <w:tcPr>
            <w:tcW w:w="3685" w:type="dxa"/>
            <w:vAlign w:val="center"/>
          </w:tcPr>
          <w:p w:rsidR="00443833" w:rsidRPr="00412DDB" w:rsidRDefault="00443833" w:rsidP="00443833">
            <w:pPr>
              <w:pStyle w:val="prilozhenie"/>
              <w:ind w:firstLine="0"/>
              <w:jc w:val="center"/>
              <w:rPr>
                <w:sz w:val="22"/>
                <w:szCs w:val="22"/>
              </w:rPr>
            </w:pPr>
            <w:r w:rsidRPr="00412DDB">
              <w:rPr>
                <w:sz w:val="22"/>
                <w:szCs w:val="22"/>
              </w:rPr>
              <w:t>Дата присвоения (изменения) знач</w:t>
            </w:r>
            <w:r w:rsidRPr="00412DDB">
              <w:rPr>
                <w:sz w:val="22"/>
                <w:szCs w:val="22"/>
              </w:rPr>
              <w:t>е</w:t>
            </w:r>
            <w:r w:rsidRPr="00412DDB">
              <w:rPr>
                <w:sz w:val="22"/>
                <w:szCs w:val="22"/>
              </w:rPr>
              <w:t>ния кредитного рейтинга</w:t>
            </w:r>
          </w:p>
        </w:tc>
      </w:tr>
      <w:tr w:rsidR="00443833" w:rsidRPr="00412DDB" w:rsidTr="00D8089D">
        <w:tc>
          <w:tcPr>
            <w:tcW w:w="3185" w:type="dxa"/>
          </w:tcPr>
          <w:p w:rsidR="00443833" w:rsidRPr="00412DDB" w:rsidRDefault="00443833" w:rsidP="00443833">
            <w:pPr>
              <w:pStyle w:val="prilozhenie"/>
              <w:ind w:firstLine="0"/>
              <w:jc w:val="center"/>
              <w:rPr>
                <w:sz w:val="22"/>
                <w:szCs w:val="22"/>
              </w:rPr>
            </w:pPr>
            <w:r w:rsidRPr="00412DDB">
              <w:rPr>
                <w:sz w:val="22"/>
                <w:szCs w:val="22"/>
              </w:rPr>
              <w:t>1</w:t>
            </w:r>
          </w:p>
        </w:tc>
        <w:tc>
          <w:tcPr>
            <w:tcW w:w="3444" w:type="dxa"/>
          </w:tcPr>
          <w:p w:rsidR="00443833" w:rsidRPr="00412DDB" w:rsidRDefault="00443833" w:rsidP="00443833">
            <w:pPr>
              <w:pStyle w:val="prilozhenie"/>
              <w:ind w:firstLine="0"/>
              <w:jc w:val="center"/>
              <w:rPr>
                <w:sz w:val="22"/>
                <w:szCs w:val="22"/>
              </w:rPr>
            </w:pPr>
            <w:r w:rsidRPr="00412DDB">
              <w:rPr>
                <w:sz w:val="22"/>
                <w:szCs w:val="22"/>
              </w:rPr>
              <w:t>2</w:t>
            </w:r>
          </w:p>
        </w:tc>
        <w:tc>
          <w:tcPr>
            <w:tcW w:w="3685" w:type="dxa"/>
          </w:tcPr>
          <w:p w:rsidR="00443833" w:rsidRPr="00412DDB" w:rsidRDefault="00443833" w:rsidP="00443833">
            <w:pPr>
              <w:pStyle w:val="prilozhenie"/>
              <w:ind w:firstLine="0"/>
              <w:jc w:val="center"/>
              <w:rPr>
                <w:sz w:val="22"/>
                <w:szCs w:val="22"/>
              </w:rPr>
            </w:pPr>
            <w:r w:rsidRPr="00412DDB">
              <w:rPr>
                <w:sz w:val="22"/>
                <w:szCs w:val="22"/>
              </w:rPr>
              <w:t>3</w:t>
            </w:r>
          </w:p>
        </w:tc>
      </w:tr>
      <w:tr w:rsidR="00FF415D" w:rsidRPr="00412DDB" w:rsidTr="00D8089D">
        <w:tc>
          <w:tcPr>
            <w:tcW w:w="3185" w:type="dxa"/>
          </w:tcPr>
          <w:p w:rsidR="00FF415D" w:rsidRPr="00412DDB" w:rsidRDefault="00FF415D" w:rsidP="00BE42D0">
            <w:pPr>
              <w:pStyle w:val="prilozhenie"/>
              <w:ind w:firstLine="0"/>
              <w:jc w:val="center"/>
              <w:rPr>
                <w:sz w:val="22"/>
                <w:szCs w:val="22"/>
              </w:rPr>
            </w:pPr>
            <w:r w:rsidRPr="00412DDB">
              <w:rPr>
                <w:sz w:val="22"/>
                <w:szCs w:val="22"/>
              </w:rPr>
              <w:t>01.</w:t>
            </w:r>
            <w:r w:rsidR="00BE42D0">
              <w:rPr>
                <w:sz w:val="22"/>
                <w:szCs w:val="22"/>
              </w:rPr>
              <w:t>1</w:t>
            </w:r>
            <w:r w:rsidRPr="00412DDB">
              <w:rPr>
                <w:sz w:val="22"/>
                <w:szCs w:val="22"/>
              </w:rPr>
              <w:t>0.2014</w:t>
            </w:r>
          </w:p>
        </w:tc>
        <w:tc>
          <w:tcPr>
            <w:tcW w:w="3444" w:type="dxa"/>
          </w:tcPr>
          <w:p w:rsidR="00FF415D" w:rsidRPr="00412DDB" w:rsidRDefault="00FF415D" w:rsidP="00443833">
            <w:pPr>
              <w:pStyle w:val="prilozhenie"/>
              <w:ind w:firstLine="0"/>
              <w:jc w:val="center"/>
              <w:rPr>
                <w:sz w:val="22"/>
                <w:szCs w:val="22"/>
              </w:rPr>
            </w:pPr>
            <w:r w:rsidRPr="00412DDB">
              <w:t>В+, позитивный</w:t>
            </w:r>
          </w:p>
        </w:tc>
        <w:tc>
          <w:tcPr>
            <w:tcW w:w="3685" w:type="dxa"/>
            <w:vAlign w:val="center"/>
          </w:tcPr>
          <w:p w:rsidR="00FF415D" w:rsidRPr="00BE42D0" w:rsidRDefault="00FF415D" w:rsidP="00BE42D0">
            <w:pPr>
              <w:jc w:val="center"/>
              <w:rPr>
                <w:sz w:val="20"/>
                <w:szCs w:val="20"/>
              </w:rPr>
            </w:pPr>
            <w:r w:rsidRPr="00BE42D0">
              <w:rPr>
                <w:sz w:val="20"/>
                <w:szCs w:val="20"/>
              </w:rPr>
              <w:t>14.03.2014</w:t>
            </w:r>
          </w:p>
        </w:tc>
      </w:tr>
      <w:tr w:rsidR="00BE42D0" w:rsidRPr="00412DDB" w:rsidTr="00D8089D">
        <w:tc>
          <w:tcPr>
            <w:tcW w:w="3185" w:type="dxa"/>
          </w:tcPr>
          <w:p w:rsidR="00BE42D0" w:rsidRPr="00412DDB" w:rsidRDefault="00BE42D0" w:rsidP="00D8089D">
            <w:pPr>
              <w:pStyle w:val="prilozhenie"/>
              <w:ind w:firstLine="0"/>
              <w:jc w:val="center"/>
              <w:rPr>
                <w:sz w:val="22"/>
                <w:szCs w:val="22"/>
              </w:rPr>
            </w:pPr>
            <w:r>
              <w:rPr>
                <w:sz w:val="22"/>
                <w:szCs w:val="22"/>
              </w:rPr>
              <w:t>01.10.2014</w:t>
            </w:r>
          </w:p>
        </w:tc>
        <w:tc>
          <w:tcPr>
            <w:tcW w:w="3444" w:type="dxa"/>
          </w:tcPr>
          <w:p w:rsidR="00BE42D0" w:rsidRPr="00412DDB" w:rsidRDefault="00BE42D0" w:rsidP="00443833">
            <w:pPr>
              <w:pStyle w:val="prilozhenie"/>
              <w:ind w:firstLine="0"/>
              <w:jc w:val="center"/>
              <w:rPr>
                <w:sz w:val="22"/>
                <w:szCs w:val="22"/>
              </w:rPr>
            </w:pPr>
            <w:r>
              <w:rPr>
                <w:sz w:val="22"/>
                <w:szCs w:val="22"/>
              </w:rPr>
              <w:t xml:space="preserve">В+, </w:t>
            </w:r>
            <w:r w:rsidRPr="00BE42D0">
              <w:rPr>
                <w:sz w:val="22"/>
                <w:szCs w:val="22"/>
              </w:rPr>
              <w:t>под наблюдением с возмо</w:t>
            </w:r>
            <w:r w:rsidRPr="00BE42D0">
              <w:rPr>
                <w:sz w:val="22"/>
                <w:szCs w:val="22"/>
              </w:rPr>
              <w:t>ж</w:t>
            </w:r>
            <w:r w:rsidRPr="00BE42D0">
              <w:rPr>
                <w:sz w:val="22"/>
                <w:szCs w:val="22"/>
              </w:rPr>
              <w:t>ностью понижения</w:t>
            </w:r>
          </w:p>
        </w:tc>
        <w:tc>
          <w:tcPr>
            <w:tcW w:w="3685" w:type="dxa"/>
            <w:vAlign w:val="center"/>
          </w:tcPr>
          <w:p w:rsidR="00BE42D0" w:rsidRPr="00BE42D0" w:rsidRDefault="00BE42D0" w:rsidP="00BE42D0">
            <w:pPr>
              <w:jc w:val="center"/>
              <w:rPr>
                <w:sz w:val="20"/>
                <w:szCs w:val="20"/>
              </w:rPr>
            </w:pPr>
            <w:r w:rsidRPr="00BE42D0">
              <w:rPr>
                <w:sz w:val="20"/>
                <w:szCs w:val="20"/>
              </w:rPr>
              <w:t>18.09.2014</w:t>
            </w:r>
          </w:p>
        </w:tc>
      </w:tr>
    </w:tbl>
    <w:p w:rsidR="00443833" w:rsidRPr="00412DDB" w:rsidRDefault="00443833" w:rsidP="00443833">
      <w:pPr>
        <w:pStyle w:val="prilozhenie"/>
        <w:rPr>
          <w:sz w:val="22"/>
          <w:szCs w:val="22"/>
        </w:rPr>
      </w:pPr>
    </w:p>
    <w:p w:rsidR="00443833" w:rsidRPr="00412DDB" w:rsidRDefault="00443833" w:rsidP="00443833">
      <w:pPr>
        <w:pStyle w:val="em-4"/>
      </w:pPr>
      <w:r w:rsidRPr="00412DDB">
        <w:t>Сведения об организации, присвоившей кредитный рейтинг:</w:t>
      </w:r>
    </w:p>
    <w:p w:rsidR="00443833" w:rsidRPr="00412DDB" w:rsidRDefault="00443833" w:rsidP="00443833">
      <w:pPr>
        <w:pStyle w:val="prilozhenie"/>
        <w:rPr>
          <w:sz w:val="22"/>
          <w:szCs w:val="22"/>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2"/>
        <w:gridCol w:w="5244"/>
      </w:tblGrid>
      <w:tr w:rsidR="00443833" w:rsidRPr="00412DDB" w:rsidTr="00D8089D">
        <w:tc>
          <w:tcPr>
            <w:tcW w:w="4602" w:type="dxa"/>
          </w:tcPr>
          <w:p w:rsidR="00443833" w:rsidRPr="00412DDB" w:rsidRDefault="00443833" w:rsidP="00443833">
            <w:pPr>
              <w:pStyle w:val="prilozhenie"/>
              <w:ind w:firstLine="0"/>
              <w:rPr>
                <w:sz w:val="22"/>
                <w:szCs w:val="22"/>
              </w:rPr>
            </w:pPr>
            <w:r w:rsidRPr="00412DDB">
              <w:t>Полное фирменное наименование:</w:t>
            </w:r>
          </w:p>
        </w:tc>
        <w:tc>
          <w:tcPr>
            <w:tcW w:w="5244" w:type="dxa"/>
            <w:vAlign w:val="center"/>
          </w:tcPr>
          <w:p w:rsidR="00443833" w:rsidRPr="00412DDB" w:rsidRDefault="00443833" w:rsidP="00443833">
            <w:pPr>
              <w:jc w:val="center"/>
              <w:rPr>
                <w:sz w:val="20"/>
                <w:szCs w:val="20"/>
              </w:rPr>
            </w:pPr>
            <w:r w:rsidRPr="00412DDB">
              <w:rPr>
                <w:sz w:val="20"/>
                <w:szCs w:val="20"/>
              </w:rPr>
              <w:t>Fitch Ratings CIS Ltd.</w:t>
            </w:r>
          </w:p>
        </w:tc>
      </w:tr>
      <w:tr w:rsidR="00443833" w:rsidRPr="00412DDB" w:rsidTr="00D8089D">
        <w:tc>
          <w:tcPr>
            <w:tcW w:w="4602" w:type="dxa"/>
          </w:tcPr>
          <w:p w:rsidR="00443833" w:rsidRPr="00412DDB" w:rsidRDefault="00443833" w:rsidP="00443833">
            <w:pPr>
              <w:pStyle w:val="prilozhenie"/>
              <w:ind w:firstLine="0"/>
              <w:rPr>
                <w:sz w:val="22"/>
                <w:szCs w:val="22"/>
              </w:rPr>
            </w:pPr>
            <w:r w:rsidRPr="00412DDB">
              <w:t>Сокращенное фирменное наименование:</w:t>
            </w:r>
          </w:p>
        </w:tc>
        <w:tc>
          <w:tcPr>
            <w:tcW w:w="5244" w:type="dxa"/>
            <w:vAlign w:val="center"/>
          </w:tcPr>
          <w:p w:rsidR="00443833" w:rsidRPr="00412DDB" w:rsidRDefault="00443833" w:rsidP="00443833">
            <w:pPr>
              <w:jc w:val="center"/>
              <w:rPr>
                <w:sz w:val="20"/>
                <w:szCs w:val="20"/>
              </w:rPr>
            </w:pPr>
            <w:r w:rsidRPr="00412DDB">
              <w:rPr>
                <w:sz w:val="20"/>
                <w:szCs w:val="20"/>
              </w:rPr>
              <w:t>Fitch Ratings CIS Ltd.</w:t>
            </w:r>
          </w:p>
        </w:tc>
      </w:tr>
      <w:tr w:rsidR="00443833" w:rsidRPr="00412DDB" w:rsidTr="00D8089D">
        <w:tc>
          <w:tcPr>
            <w:tcW w:w="4602" w:type="dxa"/>
          </w:tcPr>
          <w:p w:rsidR="00443833" w:rsidRPr="00412DDB" w:rsidRDefault="00443833" w:rsidP="00443833">
            <w:pPr>
              <w:pStyle w:val="prilozhenie"/>
              <w:ind w:firstLine="0"/>
              <w:rPr>
                <w:sz w:val="22"/>
                <w:szCs w:val="22"/>
              </w:rPr>
            </w:pPr>
            <w:r w:rsidRPr="00412DDB">
              <w:t>Наименование (для некоммерческой орг</w:t>
            </w:r>
            <w:r w:rsidRPr="00412DDB">
              <w:t>а</w:t>
            </w:r>
            <w:r w:rsidRPr="00412DDB">
              <w:t>низации):</w:t>
            </w:r>
          </w:p>
        </w:tc>
        <w:tc>
          <w:tcPr>
            <w:tcW w:w="5244" w:type="dxa"/>
          </w:tcPr>
          <w:p w:rsidR="00443833" w:rsidRPr="00412DDB" w:rsidRDefault="00B140EC" w:rsidP="00443833">
            <w:pPr>
              <w:pStyle w:val="prilozhenie"/>
              <w:ind w:firstLine="0"/>
              <w:rPr>
                <w:sz w:val="22"/>
                <w:szCs w:val="22"/>
              </w:rPr>
            </w:pPr>
            <w:r>
              <w:rPr>
                <w:sz w:val="22"/>
                <w:szCs w:val="22"/>
              </w:rPr>
              <w:t>–</w:t>
            </w:r>
          </w:p>
        </w:tc>
      </w:tr>
      <w:tr w:rsidR="00443833" w:rsidRPr="00412DDB" w:rsidTr="00D8089D">
        <w:tc>
          <w:tcPr>
            <w:tcW w:w="4602" w:type="dxa"/>
          </w:tcPr>
          <w:p w:rsidR="00443833" w:rsidRPr="00412DDB" w:rsidRDefault="00443833" w:rsidP="00443833">
            <w:pPr>
              <w:pStyle w:val="prilozhenie"/>
              <w:ind w:firstLine="0"/>
              <w:rPr>
                <w:sz w:val="22"/>
                <w:szCs w:val="22"/>
              </w:rPr>
            </w:pPr>
            <w:r w:rsidRPr="00412DDB">
              <w:t>Место нахождения:</w:t>
            </w:r>
          </w:p>
        </w:tc>
        <w:tc>
          <w:tcPr>
            <w:tcW w:w="5244" w:type="dxa"/>
          </w:tcPr>
          <w:p w:rsidR="00443833" w:rsidRPr="00412DDB" w:rsidRDefault="00443833" w:rsidP="00443833">
            <w:pPr>
              <w:jc w:val="both"/>
              <w:rPr>
                <w:sz w:val="20"/>
                <w:szCs w:val="20"/>
              </w:rPr>
            </w:pPr>
            <w:r w:rsidRPr="00412DDB">
              <w:rPr>
                <w:sz w:val="20"/>
                <w:szCs w:val="20"/>
              </w:rPr>
              <w:t>115054, Москва, ул. Валовая, д. 26, бизнес</w:t>
            </w:r>
            <w:r w:rsidR="00B140EC">
              <w:rPr>
                <w:sz w:val="20"/>
                <w:szCs w:val="20"/>
              </w:rPr>
              <w:t>–</w:t>
            </w:r>
            <w:r w:rsidRPr="00412DDB">
              <w:rPr>
                <w:sz w:val="20"/>
                <w:szCs w:val="20"/>
              </w:rPr>
              <w:t>центр ЛайтХ</w:t>
            </w:r>
            <w:r w:rsidRPr="00412DDB">
              <w:rPr>
                <w:sz w:val="20"/>
                <w:szCs w:val="20"/>
              </w:rPr>
              <w:t>а</w:t>
            </w:r>
            <w:r w:rsidRPr="00412DDB">
              <w:rPr>
                <w:sz w:val="20"/>
                <w:szCs w:val="20"/>
              </w:rPr>
              <w:t>ус</w:t>
            </w:r>
          </w:p>
          <w:p w:rsidR="00443833" w:rsidRPr="00412DDB" w:rsidRDefault="00443833" w:rsidP="00443833">
            <w:pPr>
              <w:jc w:val="both"/>
              <w:rPr>
                <w:sz w:val="20"/>
                <w:szCs w:val="20"/>
              </w:rPr>
            </w:pPr>
            <w:r w:rsidRPr="00412DDB">
              <w:rPr>
                <w:sz w:val="20"/>
                <w:szCs w:val="20"/>
              </w:rPr>
              <w:t>Тел.:  (495) 956</w:t>
            </w:r>
            <w:r w:rsidR="00B140EC">
              <w:rPr>
                <w:sz w:val="20"/>
                <w:szCs w:val="20"/>
              </w:rPr>
              <w:t>–</w:t>
            </w:r>
            <w:r w:rsidRPr="00412DDB">
              <w:rPr>
                <w:sz w:val="20"/>
                <w:szCs w:val="20"/>
              </w:rPr>
              <w:t>99</w:t>
            </w:r>
            <w:r w:rsidR="00B140EC">
              <w:rPr>
                <w:sz w:val="20"/>
                <w:szCs w:val="20"/>
              </w:rPr>
              <w:t>–</w:t>
            </w:r>
            <w:r w:rsidRPr="00412DDB">
              <w:rPr>
                <w:sz w:val="20"/>
                <w:szCs w:val="20"/>
              </w:rPr>
              <w:t>01</w:t>
            </w:r>
          </w:p>
          <w:p w:rsidR="00443833" w:rsidRPr="00412DDB" w:rsidRDefault="00443833" w:rsidP="00443833">
            <w:pPr>
              <w:pStyle w:val="prilozhenie"/>
              <w:ind w:firstLine="0"/>
              <w:rPr>
                <w:sz w:val="22"/>
                <w:szCs w:val="22"/>
              </w:rPr>
            </w:pPr>
            <w:r w:rsidRPr="00412DDB">
              <w:rPr>
                <w:sz w:val="20"/>
              </w:rPr>
              <w:t>Факс: (495) 956</w:t>
            </w:r>
            <w:r w:rsidR="00B140EC">
              <w:rPr>
                <w:sz w:val="20"/>
              </w:rPr>
              <w:t>–</w:t>
            </w:r>
            <w:r w:rsidRPr="00412DDB">
              <w:rPr>
                <w:sz w:val="20"/>
              </w:rPr>
              <w:t>99</w:t>
            </w:r>
            <w:r w:rsidR="00B140EC">
              <w:rPr>
                <w:sz w:val="20"/>
              </w:rPr>
              <w:t>–</w:t>
            </w:r>
            <w:r w:rsidRPr="00412DDB">
              <w:rPr>
                <w:sz w:val="20"/>
              </w:rPr>
              <w:t>09</w:t>
            </w:r>
          </w:p>
        </w:tc>
      </w:tr>
      <w:tr w:rsidR="00443833" w:rsidRPr="00412DDB" w:rsidTr="00D8089D">
        <w:tc>
          <w:tcPr>
            <w:tcW w:w="4602" w:type="dxa"/>
          </w:tcPr>
          <w:p w:rsidR="00443833" w:rsidRPr="00412DDB" w:rsidRDefault="00443833" w:rsidP="00443833">
            <w:pPr>
              <w:pStyle w:val="prilozhenie"/>
              <w:ind w:firstLine="0"/>
              <w:rPr>
                <w:sz w:val="22"/>
                <w:szCs w:val="22"/>
              </w:rPr>
            </w:pPr>
          </w:p>
        </w:tc>
        <w:tc>
          <w:tcPr>
            <w:tcW w:w="5244" w:type="dxa"/>
          </w:tcPr>
          <w:p w:rsidR="00443833" w:rsidRPr="00412DDB" w:rsidRDefault="00443833" w:rsidP="00443833">
            <w:pPr>
              <w:pStyle w:val="prilozhenie"/>
              <w:ind w:firstLine="0"/>
              <w:rPr>
                <w:sz w:val="22"/>
                <w:szCs w:val="22"/>
              </w:rPr>
            </w:pPr>
          </w:p>
        </w:tc>
      </w:tr>
    </w:tbl>
    <w:p w:rsidR="00443833" w:rsidRPr="00412DDB" w:rsidRDefault="00443833" w:rsidP="00443833">
      <w:pPr>
        <w:pStyle w:val="em-4"/>
      </w:pPr>
    </w:p>
    <w:p w:rsidR="00443833" w:rsidRPr="00412DDB" w:rsidRDefault="00443833" w:rsidP="00443833">
      <w:pPr>
        <w:pStyle w:val="em-4"/>
      </w:pPr>
      <w:r w:rsidRPr="00412DDB">
        <w:rPr>
          <w:b/>
          <w:i/>
        </w:rPr>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w:t>
      </w:r>
      <w:r w:rsidRPr="00412DDB">
        <w:rPr>
          <w:b/>
          <w:i/>
        </w:rPr>
        <w:t>т</w:t>
      </w:r>
      <w:r w:rsidRPr="00412DDB">
        <w:rPr>
          <w:b/>
          <w:i/>
        </w:rPr>
        <w:t>ного рейтинга</w:t>
      </w:r>
      <w:r w:rsidRPr="00412DDB">
        <w:t xml:space="preserve">:  </w:t>
      </w:r>
    </w:p>
    <w:tbl>
      <w:tblPr>
        <w:tblW w:w="0" w:type="auto"/>
        <w:tblLook w:val="01E0" w:firstRow="1" w:lastRow="1" w:firstColumn="1" w:lastColumn="1" w:noHBand="0" w:noVBand="0"/>
      </w:tblPr>
      <w:tblGrid>
        <w:gridCol w:w="10314"/>
      </w:tblGrid>
      <w:tr w:rsidR="00443833" w:rsidRPr="00412DDB" w:rsidTr="00D8089D">
        <w:tc>
          <w:tcPr>
            <w:tcW w:w="10314" w:type="dxa"/>
          </w:tcPr>
          <w:p w:rsidR="00D8089D" w:rsidRDefault="00D8089D" w:rsidP="00443833">
            <w:pPr>
              <w:jc w:val="both"/>
              <w:rPr>
                <w:sz w:val="22"/>
                <w:szCs w:val="20"/>
              </w:rPr>
            </w:pPr>
          </w:p>
          <w:p w:rsidR="00443833" w:rsidRPr="00D8089D" w:rsidRDefault="00443833" w:rsidP="00443833">
            <w:pPr>
              <w:jc w:val="both"/>
              <w:rPr>
                <w:sz w:val="22"/>
                <w:szCs w:val="20"/>
              </w:rPr>
            </w:pPr>
            <w:r w:rsidRPr="00D8089D">
              <w:rPr>
                <w:sz w:val="22"/>
                <w:szCs w:val="20"/>
              </w:rPr>
              <w:t xml:space="preserve">С описанием методики присвоения кредитного рейтинга можно ознакомиться на сайте </w:t>
            </w:r>
            <w:hyperlink r:id="rId15" w:history="1">
              <w:r w:rsidRPr="00D8089D">
                <w:rPr>
                  <w:rStyle w:val="af4"/>
                  <w:sz w:val="22"/>
                  <w:szCs w:val="20"/>
                </w:rPr>
                <w:t>www.fitchratings.ru</w:t>
              </w:r>
            </w:hyperlink>
            <w:r w:rsidR="00D8089D">
              <w:rPr>
                <w:sz w:val="22"/>
              </w:rPr>
              <w:t>.</w:t>
            </w:r>
          </w:p>
          <w:p w:rsidR="00443833" w:rsidRPr="00D8089D" w:rsidRDefault="00443833" w:rsidP="00443833">
            <w:pPr>
              <w:pStyle w:val="em-4"/>
            </w:pPr>
          </w:p>
        </w:tc>
      </w:tr>
    </w:tbl>
    <w:p w:rsidR="00443833" w:rsidRPr="00412DDB" w:rsidRDefault="00443833" w:rsidP="00443833">
      <w:pPr>
        <w:pStyle w:val="em-4"/>
      </w:pPr>
      <w:r w:rsidRPr="00412DDB">
        <w:t xml:space="preserve">Иные сведения о кредитном рейтинге, указываемые кредитной организацией </w:t>
      </w:r>
      <w:r w:rsidR="00B140EC">
        <w:t>–</w:t>
      </w:r>
      <w:r w:rsidRPr="00412DDB">
        <w:t>эмитентом по со</w:t>
      </w:r>
      <w:r w:rsidRPr="00412DDB">
        <w:t>б</w:t>
      </w:r>
      <w:r w:rsidRPr="00412DDB">
        <w:t xml:space="preserve">ственному усмотрению: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D8089D" w:rsidP="00443833">
            <w:pPr>
              <w:pStyle w:val="em-4"/>
            </w:pPr>
            <w:r w:rsidRPr="00412DDB">
              <w:t>О</w:t>
            </w:r>
            <w:r w:rsidR="00443833" w:rsidRPr="00412DDB">
              <w:t>тсутствуют</w:t>
            </w:r>
            <w: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5386"/>
      </w:tblGrid>
      <w:tr w:rsidR="00443833" w:rsidRPr="00412DDB" w:rsidTr="00D8089D">
        <w:tc>
          <w:tcPr>
            <w:tcW w:w="4928" w:type="dxa"/>
          </w:tcPr>
          <w:p w:rsidR="00443833" w:rsidRPr="00412DDB" w:rsidRDefault="00443833" w:rsidP="00443833">
            <w:pPr>
              <w:pStyle w:val="em-4"/>
              <w:ind w:firstLine="0"/>
              <w:rPr>
                <w:b/>
              </w:rPr>
            </w:pPr>
            <w:r w:rsidRPr="00412DDB">
              <w:rPr>
                <w:b/>
              </w:rPr>
              <w:t>объект присвоения кредитного рейтинга:</w:t>
            </w:r>
          </w:p>
        </w:tc>
        <w:tc>
          <w:tcPr>
            <w:tcW w:w="5386" w:type="dxa"/>
          </w:tcPr>
          <w:p w:rsidR="00443833" w:rsidRPr="00412DDB" w:rsidRDefault="00443833" w:rsidP="00443833">
            <w:pPr>
              <w:pStyle w:val="em-4"/>
              <w:ind w:firstLine="0"/>
              <w:rPr>
                <w:b/>
              </w:rPr>
            </w:pPr>
            <w:r w:rsidRPr="00412DDB">
              <w:rPr>
                <w:b/>
              </w:rPr>
              <w:t>Кредитная организация</w:t>
            </w:r>
            <w:r w:rsidR="00B140EC">
              <w:rPr>
                <w:b/>
              </w:rPr>
              <w:t>–</w:t>
            </w:r>
            <w:r w:rsidRPr="00412DDB">
              <w:rPr>
                <w:b/>
              </w:rPr>
              <w:t>эмитент</w:t>
            </w:r>
          </w:p>
        </w:tc>
      </w:tr>
      <w:tr w:rsidR="00443833" w:rsidRPr="00412DDB" w:rsidTr="00D8089D">
        <w:tc>
          <w:tcPr>
            <w:tcW w:w="4928" w:type="dxa"/>
          </w:tcPr>
          <w:p w:rsidR="00443833" w:rsidRPr="00412DDB" w:rsidRDefault="00443833" w:rsidP="00443833">
            <w:pPr>
              <w:pStyle w:val="em-4"/>
              <w:ind w:firstLine="0"/>
            </w:pPr>
            <w:r w:rsidRPr="00412DDB">
              <w:t>значение кредитного рейтинга на дату окончания последнего отчетного квартала:</w:t>
            </w:r>
          </w:p>
        </w:tc>
        <w:tc>
          <w:tcPr>
            <w:tcW w:w="5386" w:type="dxa"/>
          </w:tcPr>
          <w:p w:rsidR="00443833" w:rsidRPr="00412DDB" w:rsidRDefault="00443833" w:rsidP="00443833">
            <w:pPr>
              <w:pStyle w:val="em-4"/>
              <w:ind w:firstLine="0"/>
              <w:jc w:val="center"/>
            </w:pPr>
            <w:r w:rsidRPr="00412DDB">
              <w:t>В1, негативный</w:t>
            </w:r>
          </w:p>
        </w:tc>
      </w:tr>
    </w:tbl>
    <w:p w:rsidR="00443833" w:rsidRPr="00412DDB" w:rsidRDefault="00443833" w:rsidP="00443833">
      <w:pPr>
        <w:pStyle w:val="em-4"/>
      </w:pPr>
    </w:p>
    <w:p w:rsidR="00443833" w:rsidRPr="00412DDB" w:rsidRDefault="00443833" w:rsidP="00443833">
      <w:pPr>
        <w:pStyle w:val="em-4"/>
      </w:pPr>
      <w:r w:rsidRPr="00412DDB">
        <w:t xml:space="preserve">история изменения значений кредитного рейтинга за последний завершенный финансовый год, предшествующий дате окончания отчетного квартала, а также за период с даты начала текущего года до даты окончания отчетного квартала: </w:t>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345"/>
        <w:gridCol w:w="3685"/>
      </w:tblGrid>
      <w:tr w:rsidR="00443833" w:rsidRPr="00412DDB" w:rsidTr="00D8089D">
        <w:tc>
          <w:tcPr>
            <w:tcW w:w="3284" w:type="dxa"/>
            <w:vAlign w:val="center"/>
          </w:tcPr>
          <w:p w:rsidR="00443833" w:rsidRPr="00412DDB" w:rsidRDefault="00443833" w:rsidP="00443833">
            <w:pPr>
              <w:pStyle w:val="prilozhenie"/>
              <w:ind w:firstLine="0"/>
              <w:jc w:val="center"/>
              <w:rPr>
                <w:sz w:val="22"/>
                <w:szCs w:val="22"/>
              </w:rPr>
            </w:pPr>
            <w:r w:rsidRPr="00412DDB">
              <w:rPr>
                <w:sz w:val="22"/>
                <w:szCs w:val="22"/>
              </w:rPr>
              <w:t>Отчетная дата</w:t>
            </w:r>
          </w:p>
        </w:tc>
        <w:tc>
          <w:tcPr>
            <w:tcW w:w="3345" w:type="dxa"/>
            <w:vAlign w:val="center"/>
          </w:tcPr>
          <w:p w:rsidR="00443833" w:rsidRPr="00412DDB" w:rsidRDefault="00443833" w:rsidP="00443833">
            <w:pPr>
              <w:pStyle w:val="prilozhenie"/>
              <w:ind w:firstLine="0"/>
              <w:jc w:val="center"/>
              <w:rPr>
                <w:sz w:val="22"/>
                <w:szCs w:val="22"/>
              </w:rPr>
            </w:pPr>
            <w:r w:rsidRPr="00412DDB">
              <w:rPr>
                <w:sz w:val="22"/>
                <w:szCs w:val="22"/>
              </w:rPr>
              <w:t>Значение кредитного рейтинга</w:t>
            </w:r>
          </w:p>
        </w:tc>
        <w:tc>
          <w:tcPr>
            <w:tcW w:w="3685" w:type="dxa"/>
            <w:vAlign w:val="center"/>
          </w:tcPr>
          <w:p w:rsidR="00443833" w:rsidRPr="00412DDB" w:rsidRDefault="00443833" w:rsidP="00443833">
            <w:pPr>
              <w:pStyle w:val="prilozhenie"/>
              <w:ind w:firstLine="0"/>
              <w:jc w:val="center"/>
              <w:rPr>
                <w:sz w:val="22"/>
                <w:szCs w:val="22"/>
              </w:rPr>
            </w:pPr>
            <w:r w:rsidRPr="00412DDB">
              <w:rPr>
                <w:sz w:val="22"/>
                <w:szCs w:val="22"/>
              </w:rPr>
              <w:t>Дата присвоения (изменения) знач</w:t>
            </w:r>
            <w:r w:rsidRPr="00412DDB">
              <w:rPr>
                <w:sz w:val="22"/>
                <w:szCs w:val="22"/>
              </w:rPr>
              <w:t>е</w:t>
            </w:r>
            <w:r w:rsidRPr="00412DDB">
              <w:rPr>
                <w:sz w:val="22"/>
                <w:szCs w:val="22"/>
              </w:rPr>
              <w:t>ния кредитного рейтинга</w:t>
            </w:r>
          </w:p>
        </w:tc>
      </w:tr>
      <w:tr w:rsidR="00443833" w:rsidRPr="00412DDB" w:rsidTr="00D8089D">
        <w:tc>
          <w:tcPr>
            <w:tcW w:w="3284" w:type="dxa"/>
          </w:tcPr>
          <w:p w:rsidR="00443833" w:rsidRPr="00412DDB" w:rsidRDefault="00443833" w:rsidP="00443833">
            <w:pPr>
              <w:pStyle w:val="prilozhenie"/>
              <w:ind w:firstLine="0"/>
              <w:jc w:val="center"/>
              <w:rPr>
                <w:sz w:val="22"/>
                <w:szCs w:val="22"/>
              </w:rPr>
            </w:pPr>
            <w:r w:rsidRPr="00412DDB">
              <w:rPr>
                <w:sz w:val="22"/>
                <w:szCs w:val="22"/>
              </w:rPr>
              <w:t>1</w:t>
            </w:r>
          </w:p>
        </w:tc>
        <w:tc>
          <w:tcPr>
            <w:tcW w:w="3345" w:type="dxa"/>
          </w:tcPr>
          <w:p w:rsidR="00443833" w:rsidRPr="00412DDB" w:rsidRDefault="00443833" w:rsidP="00443833">
            <w:pPr>
              <w:pStyle w:val="prilozhenie"/>
              <w:ind w:firstLine="0"/>
              <w:jc w:val="center"/>
              <w:rPr>
                <w:sz w:val="22"/>
                <w:szCs w:val="22"/>
              </w:rPr>
            </w:pPr>
            <w:r w:rsidRPr="00412DDB">
              <w:rPr>
                <w:sz w:val="22"/>
                <w:szCs w:val="22"/>
              </w:rPr>
              <w:t>2</w:t>
            </w:r>
          </w:p>
        </w:tc>
        <w:tc>
          <w:tcPr>
            <w:tcW w:w="3685" w:type="dxa"/>
          </w:tcPr>
          <w:p w:rsidR="00443833" w:rsidRPr="00412DDB" w:rsidRDefault="00443833" w:rsidP="00443833">
            <w:pPr>
              <w:pStyle w:val="prilozhenie"/>
              <w:ind w:firstLine="0"/>
              <w:jc w:val="center"/>
              <w:rPr>
                <w:sz w:val="22"/>
                <w:szCs w:val="22"/>
              </w:rPr>
            </w:pPr>
            <w:r w:rsidRPr="00412DDB">
              <w:rPr>
                <w:sz w:val="22"/>
                <w:szCs w:val="22"/>
              </w:rPr>
              <w:t>3</w:t>
            </w:r>
          </w:p>
        </w:tc>
      </w:tr>
      <w:tr w:rsidR="00443833" w:rsidRPr="00412DDB" w:rsidTr="00D8089D">
        <w:tc>
          <w:tcPr>
            <w:tcW w:w="3284" w:type="dxa"/>
          </w:tcPr>
          <w:p w:rsidR="00443833" w:rsidRPr="00412DDB" w:rsidRDefault="00443833" w:rsidP="00BE42D0">
            <w:pPr>
              <w:pStyle w:val="prilozhenie"/>
              <w:ind w:firstLine="0"/>
              <w:jc w:val="center"/>
              <w:rPr>
                <w:sz w:val="22"/>
                <w:szCs w:val="22"/>
              </w:rPr>
            </w:pPr>
            <w:r w:rsidRPr="00412DDB">
              <w:rPr>
                <w:sz w:val="22"/>
                <w:szCs w:val="22"/>
              </w:rPr>
              <w:t>01.</w:t>
            </w:r>
            <w:r w:rsidR="00BE42D0">
              <w:rPr>
                <w:sz w:val="22"/>
                <w:szCs w:val="22"/>
              </w:rPr>
              <w:t>1</w:t>
            </w:r>
            <w:r w:rsidRPr="00412DDB">
              <w:rPr>
                <w:sz w:val="22"/>
                <w:szCs w:val="22"/>
              </w:rPr>
              <w:t>0.201</w:t>
            </w:r>
            <w:r w:rsidR="00FF415D" w:rsidRPr="00412DDB">
              <w:rPr>
                <w:sz w:val="22"/>
                <w:szCs w:val="22"/>
              </w:rPr>
              <w:t>4</w:t>
            </w:r>
          </w:p>
        </w:tc>
        <w:tc>
          <w:tcPr>
            <w:tcW w:w="3345" w:type="dxa"/>
          </w:tcPr>
          <w:p w:rsidR="00443833" w:rsidRPr="00412DDB" w:rsidRDefault="00443833" w:rsidP="00443833">
            <w:pPr>
              <w:pStyle w:val="prilozhenie"/>
              <w:ind w:firstLine="0"/>
              <w:jc w:val="center"/>
              <w:rPr>
                <w:sz w:val="22"/>
                <w:szCs w:val="22"/>
              </w:rPr>
            </w:pPr>
            <w:r w:rsidRPr="00412DDB">
              <w:rPr>
                <w:sz w:val="22"/>
                <w:szCs w:val="22"/>
              </w:rPr>
              <w:t>В1, негативный</w:t>
            </w:r>
          </w:p>
        </w:tc>
        <w:tc>
          <w:tcPr>
            <w:tcW w:w="3685" w:type="dxa"/>
          </w:tcPr>
          <w:p w:rsidR="00443833" w:rsidRPr="00412DDB" w:rsidRDefault="00443833" w:rsidP="00FF415D">
            <w:pPr>
              <w:pStyle w:val="prilozhenie"/>
              <w:ind w:firstLine="0"/>
              <w:jc w:val="center"/>
              <w:rPr>
                <w:sz w:val="22"/>
                <w:szCs w:val="22"/>
              </w:rPr>
            </w:pPr>
            <w:r w:rsidRPr="00412DDB">
              <w:rPr>
                <w:sz w:val="20"/>
              </w:rPr>
              <w:t>03.07.2013</w:t>
            </w:r>
          </w:p>
        </w:tc>
      </w:tr>
    </w:tbl>
    <w:p w:rsidR="00443833" w:rsidRPr="00412DDB" w:rsidRDefault="00443833" w:rsidP="00443833">
      <w:pPr>
        <w:pStyle w:val="prilozhenie"/>
        <w:rPr>
          <w:sz w:val="22"/>
          <w:szCs w:val="22"/>
        </w:rPr>
      </w:pPr>
    </w:p>
    <w:p w:rsidR="00443833" w:rsidRPr="00412DDB" w:rsidRDefault="00443833" w:rsidP="00443833">
      <w:pPr>
        <w:pStyle w:val="em-4"/>
      </w:pPr>
      <w:r w:rsidRPr="00412DDB">
        <w:t>Сведения об организации, присвоившей кредитный рейтинг:</w:t>
      </w:r>
    </w:p>
    <w:p w:rsidR="00443833" w:rsidRPr="00412DDB" w:rsidRDefault="00443833" w:rsidP="00443833">
      <w:pPr>
        <w:pStyle w:val="prilozhenie"/>
        <w:rPr>
          <w:sz w:val="22"/>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5848"/>
      </w:tblGrid>
      <w:tr w:rsidR="00443833" w:rsidRPr="00412DDB" w:rsidTr="00D8089D">
        <w:tc>
          <w:tcPr>
            <w:tcW w:w="4500" w:type="dxa"/>
          </w:tcPr>
          <w:p w:rsidR="00443833" w:rsidRPr="00412DDB" w:rsidRDefault="00443833" w:rsidP="00443833">
            <w:pPr>
              <w:pStyle w:val="prilozhenie"/>
              <w:ind w:firstLine="0"/>
              <w:rPr>
                <w:sz w:val="22"/>
                <w:szCs w:val="22"/>
              </w:rPr>
            </w:pPr>
            <w:r w:rsidRPr="00412DDB">
              <w:t>Полное фирменное наименование:</w:t>
            </w:r>
          </w:p>
        </w:tc>
        <w:tc>
          <w:tcPr>
            <w:tcW w:w="5848" w:type="dxa"/>
            <w:vAlign w:val="center"/>
          </w:tcPr>
          <w:p w:rsidR="00443833" w:rsidRPr="00412DDB" w:rsidRDefault="00443833" w:rsidP="00443833">
            <w:pPr>
              <w:jc w:val="both"/>
              <w:rPr>
                <w:sz w:val="20"/>
                <w:szCs w:val="20"/>
              </w:rPr>
            </w:pPr>
            <w:r w:rsidRPr="00412DDB">
              <w:rPr>
                <w:sz w:val="20"/>
                <w:szCs w:val="20"/>
              </w:rPr>
              <w:t xml:space="preserve">Муди’с Инвесторс Сервис Лимитед, Российский филиал </w:t>
            </w:r>
            <w:r w:rsidRPr="00412DDB">
              <w:rPr>
                <w:sz w:val="20"/>
                <w:szCs w:val="20"/>
                <w:lang w:val="en-US"/>
              </w:rPr>
              <w:t>Moody</w:t>
            </w:r>
            <w:r w:rsidRPr="00412DDB">
              <w:rPr>
                <w:sz w:val="20"/>
                <w:szCs w:val="20"/>
              </w:rPr>
              <w:t>’</w:t>
            </w:r>
            <w:r w:rsidRPr="00412DDB">
              <w:rPr>
                <w:sz w:val="20"/>
                <w:szCs w:val="20"/>
                <w:lang w:val="en-US"/>
              </w:rPr>
              <w:t>s</w:t>
            </w:r>
            <w:r w:rsidRPr="00412DDB">
              <w:rPr>
                <w:sz w:val="20"/>
                <w:szCs w:val="20"/>
              </w:rPr>
              <w:t xml:space="preserve"> </w:t>
            </w:r>
            <w:r w:rsidRPr="00412DDB">
              <w:rPr>
                <w:sz w:val="20"/>
                <w:szCs w:val="20"/>
                <w:lang w:val="en-US"/>
              </w:rPr>
              <w:t>Investors</w:t>
            </w:r>
            <w:r w:rsidRPr="00412DDB">
              <w:rPr>
                <w:sz w:val="20"/>
                <w:szCs w:val="20"/>
              </w:rPr>
              <w:t xml:space="preserve"> </w:t>
            </w:r>
            <w:r w:rsidRPr="00412DDB">
              <w:rPr>
                <w:sz w:val="20"/>
                <w:szCs w:val="20"/>
                <w:lang w:val="en-US"/>
              </w:rPr>
              <w:t>Service</w:t>
            </w:r>
            <w:r w:rsidRPr="00412DDB">
              <w:rPr>
                <w:sz w:val="20"/>
                <w:szCs w:val="20"/>
              </w:rPr>
              <w:t xml:space="preserve"> </w:t>
            </w:r>
            <w:r w:rsidRPr="00412DDB">
              <w:rPr>
                <w:sz w:val="20"/>
                <w:szCs w:val="20"/>
                <w:lang w:val="en-US"/>
              </w:rPr>
              <w:t>Ltd</w:t>
            </w:r>
            <w:r w:rsidRPr="00412DDB">
              <w:rPr>
                <w:sz w:val="20"/>
                <w:szCs w:val="20"/>
              </w:rPr>
              <w:t>.</w:t>
            </w:r>
          </w:p>
        </w:tc>
      </w:tr>
      <w:tr w:rsidR="00443833" w:rsidRPr="00412DDB" w:rsidTr="00D8089D">
        <w:tc>
          <w:tcPr>
            <w:tcW w:w="4500" w:type="dxa"/>
          </w:tcPr>
          <w:p w:rsidR="00443833" w:rsidRPr="00412DDB" w:rsidRDefault="00443833" w:rsidP="00443833">
            <w:pPr>
              <w:pStyle w:val="prilozhenie"/>
              <w:ind w:firstLine="0"/>
              <w:rPr>
                <w:sz w:val="22"/>
                <w:szCs w:val="22"/>
              </w:rPr>
            </w:pPr>
            <w:r w:rsidRPr="00412DDB">
              <w:t>Сокращенное фирменное наименование:</w:t>
            </w:r>
          </w:p>
        </w:tc>
        <w:tc>
          <w:tcPr>
            <w:tcW w:w="5848" w:type="dxa"/>
            <w:vAlign w:val="center"/>
          </w:tcPr>
          <w:p w:rsidR="00443833" w:rsidRPr="00412DDB" w:rsidRDefault="00B140EC" w:rsidP="00443833">
            <w:pPr>
              <w:jc w:val="center"/>
              <w:rPr>
                <w:sz w:val="20"/>
                <w:szCs w:val="20"/>
              </w:rPr>
            </w:pPr>
            <w:r>
              <w:rPr>
                <w:sz w:val="20"/>
                <w:szCs w:val="20"/>
              </w:rPr>
              <w:t>–</w:t>
            </w:r>
          </w:p>
        </w:tc>
      </w:tr>
      <w:tr w:rsidR="00443833" w:rsidRPr="00412DDB" w:rsidTr="00D8089D">
        <w:tc>
          <w:tcPr>
            <w:tcW w:w="4500" w:type="dxa"/>
          </w:tcPr>
          <w:p w:rsidR="00443833" w:rsidRPr="00412DDB" w:rsidRDefault="00443833" w:rsidP="00443833">
            <w:pPr>
              <w:pStyle w:val="prilozhenie"/>
              <w:ind w:firstLine="0"/>
              <w:rPr>
                <w:sz w:val="22"/>
                <w:szCs w:val="22"/>
              </w:rPr>
            </w:pPr>
            <w:r w:rsidRPr="00412DDB">
              <w:t>Наименование (для некоммерческой о</w:t>
            </w:r>
            <w:r w:rsidRPr="00412DDB">
              <w:t>р</w:t>
            </w:r>
            <w:r w:rsidRPr="00412DDB">
              <w:t>ганизации):</w:t>
            </w:r>
          </w:p>
        </w:tc>
        <w:tc>
          <w:tcPr>
            <w:tcW w:w="5848"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D8089D">
        <w:tc>
          <w:tcPr>
            <w:tcW w:w="4500" w:type="dxa"/>
          </w:tcPr>
          <w:p w:rsidR="00443833" w:rsidRPr="00412DDB" w:rsidRDefault="00443833" w:rsidP="00443833">
            <w:pPr>
              <w:pStyle w:val="prilozhenie"/>
              <w:ind w:firstLine="0"/>
              <w:rPr>
                <w:sz w:val="22"/>
                <w:szCs w:val="22"/>
              </w:rPr>
            </w:pPr>
            <w:r w:rsidRPr="00412DDB">
              <w:t>Место нахождения:</w:t>
            </w:r>
          </w:p>
        </w:tc>
        <w:tc>
          <w:tcPr>
            <w:tcW w:w="5848" w:type="dxa"/>
          </w:tcPr>
          <w:p w:rsidR="00443833" w:rsidRPr="00412DDB" w:rsidRDefault="00443833" w:rsidP="00443833">
            <w:pPr>
              <w:jc w:val="both"/>
              <w:rPr>
                <w:sz w:val="20"/>
                <w:szCs w:val="20"/>
              </w:rPr>
            </w:pPr>
            <w:r w:rsidRPr="00412DDB">
              <w:rPr>
                <w:sz w:val="20"/>
                <w:szCs w:val="20"/>
              </w:rPr>
              <w:t>125047, Москва, ул.1</w:t>
            </w:r>
            <w:r w:rsidR="00B140EC">
              <w:rPr>
                <w:sz w:val="20"/>
                <w:szCs w:val="20"/>
              </w:rPr>
              <w:t>–</w:t>
            </w:r>
            <w:r w:rsidRPr="00412DDB">
              <w:rPr>
                <w:sz w:val="20"/>
                <w:szCs w:val="20"/>
              </w:rPr>
              <w:t>я Тверская</w:t>
            </w:r>
            <w:r w:rsidR="00B140EC">
              <w:rPr>
                <w:sz w:val="20"/>
                <w:szCs w:val="20"/>
              </w:rPr>
              <w:t>–</w:t>
            </w:r>
            <w:r w:rsidRPr="00412DDB">
              <w:rPr>
                <w:sz w:val="20"/>
                <w:szCs w:val="20"/>
              </w:rPr>
              <w:t xml:space="preserve">Ямская, 21, </w:t>
            </w:r>
            <w:r w:rsidRPr="00412DDB">
              <w:rPr>
                <w:sz w:val="20"/>
                <w:szCs w:val="20"/>
                <w:lang w:val="en-US"/>
              </w:rPr>
              <w:t>Four</w:t>
            </w:r>
            <w:r w:rsidRPr="00412DDB">
              <w:rPr>
                <w:sz w:val="20"/>
                <w:szCs w:val="20"/>
              </w:rPr>
              <w:t xml:space="preserve"> </w:t>
            </w:r>
            <w:r w:rsidRPr="00412DDB">
              <w:rPr>
                <w:sz w:val="20"/>
                <w:szCs w:val="20"/>
                <w:lang w:val="en-US"/>
              </w:rPr>
              <w:t>Winds</w:t>
            </w:r>
            <w:r w:rsidRPr="00412DDB">
              <w:rPr>
                <w:sz w:val="20"/>
                <w:szCs w:val="20"/>
              </w:rPr>
              <w:t xml:space="preserve"> </w:t>
            </w:r>
            <w:r w:rsidRPr="00412DDB">
              <w:rPr>
                <w:sz w:val="20"/>
                <w:szCs w:val="20"/>
                <w:lang w:val="en-US"/>
              </w:rPr>
              <w:t>Plaza</w:t>
            </w:r>
          </w:p>
          <w:p w:rsidR="00443833" w:rsidRPr="00412DDB" w:rsidRDefault="00443833" w:rsidP="00443833">
            <w:pPr>
              <w:jc w:val="both"/>
              <w:rPr>
                <w:sz w:val="20"/>
                <w:szCs w:val="20"/>
              </w:rPr>
            </w:pPr>
            <w:r w:rsidRPr="00412DDB">
              <w:rPr>
                <w:sz w:val="20"/>
                <w:szCs w:val="20"/>
              </w:rPr>
              <w:t>Тел.:  (495) 228</w:t>
            </w:r>
            <w:r w:rsidR="00B140EC">
              <w:rPr>
                <w:sz w:val="20"/>
                <w:szCs w:val="20"/>
              </w:rPr>
              <w:t>–</w:t>
            </w:r>
            <w:r w:rsidRPr="00412DDB">
              <w:rPr>
                <w:sz w:val="20"/>
                <w:szCs w:val="20"/>
              </w:rPr>
              <w:t>60</w:t>
            </w:r>
            <w:r w:rsidR="00B140EC">
              <w:rPr>
                <w:sz w:val="20"/>
                <w:szCs w:val="20"/>
              </w:rPr>
              <w:t>–</w:t>
            </w:r>
            <w:r w:rsidRPr="00412DDB">
              <w:rPr>
                <w:sz w:val="20"/>
                <w:szCs w:val="20"/>
              </w:rPr>
              <w:t>60</w:t>
            </w:r>
          </w:p>
          <w:p w:rsidR="00443833" w:rsidRPr="00412DDB" w:rsidRDefault="00443833" w:rsidP="00443833">
            <w:pPr>
              <w:pStyle w:val="prilozhenie"/>
              <w:ind w:firstLine="0"/>
              <w:rPr>
                <w:sz w:val="22"/>
                <w:szCs w:val="22"/>
              </w:rPr>
            </w:pPr>
            <w:r w:rsidRPr="00412DDB">
              <w:rPr>
                <w:sz w:val="20"/>
              </w:rPr>
              <w:t>Факс: (495) 228</w:t>
            </w:r>
            <w:r w:rsidR="00B140EC">
              <w:rPr>
                <w:sz w:val="20"/>
              </w:rPr>
              <w:t>–</w:t>
            </w:r>
            <w:r w:rsidRPr="00412DDB">
              <w:rPr>
                <w:sz w:val="20"/>
              </w:rPr>
              <w:t>60</w:t>
            </w:r>
            <w:r w:rsidR="00B140EC">
              <w:rPr>
                <w:sz w:val="20"/>
              </w:rPr>
              <w:t>–</w:t>
            </w:r>
            <w:r w:rsidRPr="00412DDB">
              <w:rPr>
                <w:sz w:val="20"/>
              </w:rPr>
              <w:t>91</w:t>
            </w:r>
          </w:p>
        </w:tc>
      </w:tr>
      <w:tr w:rsidR="00443833" w:rsidRPr="00412DDB" w:rsidTr="00D8089D">
        <w:tc>
          <w:tcPr>
            <w:tcW w:w="4500" w:type="dxa"/>
          </w:tcPr>
          <w:p w:rsidR="00443833" w:rsidRPr="00412DDB" w:rsidRDefault="00443833" w:rsidP="00443833">
            <w:pPr>
              <w:pStyle w:val="prilozhenie"/>
              <w:ind w:firstLine="0"/>
              <w:rPr>
                <w:sz w:val="22"/>
                <w:szCs w:val="22"/>
              </w:rPr>
            </w:pPr>
          </w:p>
        </w:tc>
        <w:tc>
          <w:tcPr>
            <w:tcW w:w="5848" w:type="dxa"/>
          </w:tcPr>
          <w:p w:rsidR="00443833" w:rsidRPr="00412DDB" w:rsidRDefault="00443833" w:rsidP="00443833">
            <w:pPr>
              <w:pStyle w:val="prilozhenie"/>
              <w:ind w:firstLine="0"/>
              <w:rPr>
                <w:sz w:val="22"/>
                <w:szCs w:val="22"/>
              </w:rPr>
            </w:pPr>
          </w:p>
        </w:tc>
      </w:tr>
    </w:tbl>
    <w:p w:rsidR="00443833" w:rsidRPr="00412DDB" w:rsidRDefault="00443833" w:rsidP="00443833">
      <w:pPr>
        <w:pStyle w:val="em-4"/>
      </w:pPr>
    </w:p>
    <w:p w:rsidR="00443833" w:rsidRPr="00412DDB" w:rsidRDefault="00443833" w:rsidP="00443833">
      <w:pPr>
        <w:pStyle w:val="em-4"/>
        <w:rPr>
          <w:b/>
          <w:i/>
        </w:rPr>
      </w:pPr>
      <w:r w:rsidRPr="00412DDB">
        <w:rPr>
          <w:b/>
          <w:i/>
        </w:rPr>
        <w:lastRenderedPageBreak/>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w:t>
      </w:r>
      <w:r w:rsidRPr="00412DDB">
        <w:rPr>
          <w:b/>
          <w:i/>
        </w:rPr>
        <w:t>т</w:t>
      </w:r>
      <w:r w:rsidRPr="00412DDB">
        <w:rPr>
          <w:b/>
          <w:i/>
        </w:rPr>
        <w:t xml:space="preserve">ного рейтинга:  </w:t>
      </w: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jc w:val="both"/>
              <w:rPr>
                <w:sz w:val="22"/>
                <w:szCs w:val="20"/>
              </w:rPr>
            </w:pPr>
          </w:p>
          <w:p w:rsidR="00443833" w:rsidRPr="00D8089D" w:rsidRDefault="00443833" w:rsidP="00443833">
            <w:pPr>
              <w:jc w:val="both"/>
              <w:rPr>
                <w:color w:val="000000"/>
                <w:sz w:val="22"/>
                <w:szCs w:val="20"/>
              </w:rPr>
            </w:pPr>
            <w:r w:rsidRPr="00D8089D">
              <w:rPr>
                <w:sz w:val="22"/>
                <w:szCs w:val="20"/>
              </w:rPr>
              <w:t xml:space="preserve">С описанием методики присвоения кредитного рейтинга можно ознакомиться на сайте </w:t>
            </w:r>
            <w:r w:rsidRPr="00D8089D">
              <w:rPr>
                <w:color w:val="000000"/>
                <w:sz w:val="22"/>
                <w:szCs w:val="20"/>
              </w:rPr>
              <w:t xml:space="preserve">Moody’s: </w:t>
            </w:r>
            <w:hyperlink r:id="rId16" w:history="1">
              <w:r w:rsidRPr="00D8089D">
                <w:rPr>
                  <w:rStyle w:val="af4"/>
                  <w:sz w:val="22"/>
                  <w:szCs w:val="20"/>
                </w:rPr>
                <w:t>www.moodys.com</w:t>
              </w:r>
            </w:hyperlink>
            <w:r w:rsidR="00D8089D">
              <w:rPr>
                <w:sz w:val="22"/>
              </w:rPr>
              <w:t>.</w:t>
            </w:r>
          </w:p>
          <w:p w:rsidR="00443833" w:rsidRPr="00D8089D" w:rsidRDefault="00443833" w:rsidP="00443833">
            <w:pPr>
              <w:pStyle w:val="em-4"/>
            </w:pPr>
          </w:p>
        </w:tc>
      </w:tr>
    </w:tbl>
    <w:p w:rsidR="00443833" w:rsidRPr="00412DDB" w:rsidRDefault="00443833" w:rsidP="00443833">
      <w:pPr>
        <w:pStyle w:val="em-4"/>
      </w:pPr>
      <w:r w:rsidRPr="00412DDB">
        <w:t xml:space="preserve">Иные сведения о кредитном рейтинге, указываемые кредитной организацией </w:t>
      </w:r>
      <w:r w:rsidR="00B140EC">
        <w:t>–</w:t>
      </w:r>
      <w:r w:rsidRPr="00412DDB">
        <w:t>эмитентом по со</w:t>
      </w:r>
      <w:r w:rsidRPr="00412DDB">
        <w:t>б</w:t>
      </w:r>
      <w:r w:rsidRPr="00412DDB">
        <w:t xml:space="preserve">ственному усмотрению: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BE42D0" w:rsidP="00443833">
            <w:pPr>
              <w:pStyle w:val="em-4"/>
            </w:pPr>
            <w:r>
              <w:t xml:space="preserve"> </w:t>
            </w:r>
            <w:r w:rsidRPr="00BE42D0">
              <w:t>21 октября 2014 года агентство Moody’s оставило без изменения, на уровне B1, основной рейтинговый показатель финансовой стабильности МТС Банка, долгосрочный рейтинг депозитов в национальной и иностранной валютах, поместив его на пересмотр</w:t>
            </w:r>
          </w:p>
        </w:tc>
      </w:tr>
    </w:tbl>
    <w:p w:rsidR="00443833" w:rsidRPr="00412DDB" w:rsidRDefault="00443833" w:rsidP="00443833">
      <w:pPr>
        <w:pStyle w:val="em-4"/>
      </w:pPr>
    </w:p>
    <w:p w:rsidR="00443833" w:rsidRPr="00412DDB" w:rsidRDefault="00443833" w:rsidP="00443833">
      <w:pPr>
        <w:pStyle w:val="em-1"/>
      </w:pPr>
      <w:bookmarkStart w:id="105" w:name="_Toc364086372"/>
      <w:bookmarkStart w:id="106" w:name="_Toc403477628"/>
      <w:r w:rsidRPr="00412DDB">
        <w:t xml:space="preserve">8.2. Сведения о каждой категории (типе) акций кредитной организации </w:t>
      </w:r>
      <w:r w:rsidR="00B140EC">
        <w:t>–</w:t>
      </w:r>
      <w:r w:rsidRPr="00412DDB">
        <w:t xml:space="preserve"> эмитента</w:t>
      </w:r>
      <w:bookmarkEnd w:id="105"/>
      <w:bookmarkEnd w:id="106"/>
      <w:r w:rsidRPr="00412DDB">
        <w:rPr>
          <w:rStyle w:val="af0"/>
          <w:vanish/>
        </w:rPr>
        <w:footnoteReference w:id="108"/>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2523"/>
        <w:gridCol w:w="1980"/>
        <w:gridCol w:w="1879"/>
        <w:gridCol w:w="1440"/>
        <w:gridCol w:w="2387"/>
      </w:tblGrid>
      <w:tr w:rsidR="00443833" w:rsidRPr="00412DDB" w:rsidTr="009C4F8F">
        <w:trPr>
          <w:trHeight w:val="891"/>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w:t>
            </w:r>
            <w:r w:rsidRPr="00412DDB">
              <w:rPr>
                <w:sz w:val="22"/>
                <w:szCs w:val="22"/>
              </w:rPr>
              <w:t>у</w:t>
            </w:r>
            <w:r w:rsidRPr="00412DDB">
              <w:rPr>
                <w:sz w:val="22"/>
                <w:szCs w:val="22"/>
              </w:rPr>
              <w:t>дарственный регистр</w:t>
            </w:r>
            <w:r w:rsidRPr="00412DDB">
              <w:rPr>
                <w:sz w:val="22"/>
                <w:szCs w:val="22"/>
              </w:rPr>
              <w:t>а</w:t>
            </w:r>
            <w:r w:rsidRPr="00412DDB">
              <w:rPr>
                <w:sz w:val="22"/>
                <w:szCs w:val="22"/>
              </w:rPr>
              <w:t>ционный номер выпу</w:t>
            </w:r>
            <w:r w:rsidRPr="00412DDB">
              <w:rPr>
                <w:sz w:val="22"/>
                <w:szCs w:val="22"/>
              </w:rPr>
              <w:t>с</w:t>
            </w:r>
            <w:r w:rsidRPr="00412DDB">
              <w:rPr>
                <w:sz w:val="22"/>
                <w:szCs w:val="22"/>
              </w:rPr>
              <w:t>ка (дополнительного выпуска) акций</w:t>
            </w:r>
          </w:p>
        </w:tc>
        <w:tc>
          <w:tcPr>
            <w:tcW w:w="198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Дата госуда</w:t>
            </w:r>
            <w:r w:rsidRPr="00412DDB">
              <w:rPr>
                <w:sz w:val="22"/>
                <w:szCs w:val="22"/>
              </w:rPr>
              <w:t>р</w:t>
            </w:r>
            <w:r w:rsidRPr="00412DDB">
              <w:rPr>
                <w:sz w:val="22"/>
                <w:szCs w:val="22"/>
              </w:rPr>
              <w:t>ственной рег</w:t>
            </w:r>
            <w:r w:rsidRPr="00412DDB">
              <w:rPr>
                <w:sz w:val="22"/>
                <w:szCs w:val="22"/>
              </w:rPr>
              <w:t>и</w:t>
            </w:r>
            <w:r w:rsidRPr="00412DDB">
              <w:rPr>
                <w:sz w:val="22"/>
                <w:szCs w:val="22"/>
              </w:rPr>
              <w:t>страции</w:t>
            </w:r>
          </w:p>
        </w:tc>
        <w:tc>
          <w:tcPr>
            <w:tcW w:w="1879"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Категория</w:t>
            </w:r>
            <w:r w:rsidRPr="00412DDB">
              <w:rPr>
                <w:rStyle w:val="af0"/>
                <w:vanish/>
                <w:sz w:val="22"/>
                <w:szCs w:val="22"/>
              </w:rPr>
              <w:footnoteReference w:id="109"/>
            </w:r>
          </w:p>
        </w:tc>
        <w:tc>
          <w:tcPr>
            <w:tcW w:w="1440"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Тип</w:t>
            </w:r>
            <w:r w:rsidRPr="00412DDB">
              <w:rPr>
                <w:rStyle w:val="af0"/>
                <w:vanish/>
                <w:sz w:val="22"/>
                <w:szCs w:val="22"/>
              </w:rPr>
              <w:footnoteReference w:id="110"/>
            </w:r>
          </w:p>
        </w:tc>
        <w:tc>
          <w:tcPr>
            <w:tcW w:w="2387"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Номинальная сто</w:t>
            </w:r>
            <w:r w:rsidRPr="00412DDB">
              <w:rPr>
                <w:sz w:val="22"/>
                <w:szCs w:val="22"/>
              </w:rPr>
              <w:t>и</w:t>
            </w:r>
            <w:r w:rsidRPr="00412DDB">
              <w:rPr>
                <w:sz w:val="22"/>
                <w:szCs w:val="22"/>
              </w:rPr>
              <w:t xml:space="preserve">мость, </w:t>
            </w:r>
            <w:r w:rsidRPr="00412DDB">
              <w:rPr>
                <w:sz w:val="22"/>
                <w:szCs w:val="22"/>
              </w:rPr>
              <w:br/>
              <w:t>руб.</w:t>
            </w:r>
          </w:p>
        </w:tc>
      </w:tr>
      <w:tr w:rsidR="00443833" w:rsidRPr="00412DDB" w:rsidTr="009C4F8F">
        <w:trPr>
          <w:trHeight w:val="255"/>
        </w:trPr>
        <w:tc>
          <w:tcPr>
            <w:tcW w:w="2523" w:type="dxa"/>
            <w:tcBorders>
              <w:top w:val="nil"/>
              <w:left w:val="single" w:sz="4" w:space="0" w:color="auto"/>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1</w:t>
            </w:r>
          </w:p>
        </w:tc>
        <w:tc>
          <w:tcPr>
            <w:tcW w:w="198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c>
          <w:tcPr>
            <w:tcW w:w="1879"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3</w:t>
            </w:r>
          </w:p>
        </w:tc>
        <w:tc>
          <w:tcPr>
            <w:tcW w:w="1440"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4</w:t>
            </w:r>
          </w:p>
        </w:tc>
        <w:tc>
          <w:tcPr>
            <w:tcW w:w="2387"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5</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07.06.1993</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10.02.1994</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28.09.1995</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14.02.2000</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13.12.2001</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19.07.2005</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27.09.2007</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26.12.2008</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19.08.2010</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10.09.2012</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21.01.2013</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jc w:val="center"/>
              <w:rPr>
                <w:sz w:val="18"/>
                <w:szCs w:val="18"/>
              </w:rPr>
            </w:pPr>
            <w:r>
              <w:rPr>
                <w:sz w:val="18"/>
                <w:szCs w:val="18"/>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500</w:t>
            </w:r>
          </w:p>
        </w:tc>
      </w:tr>
      <w:tr w:rsidR="00781F6E" w:rsidTr="00781F6E">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781F6E" w:rsidRDefault="00781F6E">
            <w:pPr>
              <w:jc w:val="center"/>
              <w:rPr>
                <w:sz w:val="20"/>
                <w:szCs w:val="20"/>
              </w:rPr>
            </w:pPr>
            <w:r>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781F6E" w:rsidRDefault="00781F6E">
            <w:pPr>
              <w:jc w:val="center"/>
              <w:rPr>
                <w:sz w:val="20"/>
                <w:szCs w:val="20"/>
              </w:rPr>
            </w:pPr>
            <w:r>
              <w:rPr>
                <w:sz w:val="20"/>
                <w:szCs w:val="20"/>
              </w:rPr>
              <w:t>12.09.2014</w:t>
            </w:r>
          </w:p>
        </w:tc>
        <w:tc>
          <w:tcPr>
            <w:tcW w:w="1879" w:type="dxa"/>
            <w:tcBorders>
              <w:top w:val="single" w:sz="4" w:space="0" w:color="auto"/>
              <w:left w:val="single" w:sz="4" w:space="0" w:color="auto"/>
              <w:bottom w:val="single" w:sz="4" w:space="0" w:color="auto"/>
              <w:right w:val="single" w:sz="4" w:space="0" w:color="auto"/>
            </w:tcBorders>
            <w:vAlign w:val="center"/>
          </w:tcPr>
          <w:p w:rsidR="00781F6E" w:rsidRPr="00781F6E" w:rsidRDefault="00781F6E">
            <w:pPr>
              <w:jc w:val="center"/>
              <w:rPr>
                <w:sz w:val="18"/>
                <w:szCs w:val="18"/>
              </w:rPr>
            </w:pPr>
            <w:r w:rsidRPr="00781F6E">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781F6E" w:rsidRPr="00781F6E" w:rsidRDefault="00781F6E">
            <w:pPr>
              <w:jc w:val="center"/>
              <w:rPr>
                <w:sz w:val="18"/>
                <w:szCs w:val="18"/>
              </w:rPr>
            </w:pPr>
            <w:r w:rsidRPr="00781F6E">
              <w:rPr>
                <w:sz w:val="18"/>
                <w:szCs w:val="18"/>
              </w:rPr>
              <w:t>–</w:t>
            </w:r>
          </w:p>
        </w:tc>
        <w:tc>
          <w:tcPr>
            <w:tcW w:w="2387" w:type="dxa"/>
            <w:tcBorders>
              <w:top w:val="single" w:sz="4" w:space="0" w:color="auto"/>
              <w:left w:val="single" w:sz="4" w:space="0" w:color="auto"/>
              <w:bottom w:val="single" w:sz="4" w:space="0" w:color="auto"/>
              <w:right w:val="single" w:sz="4" w:space="0" w:color="auto"/>
            </w:tcBorders>
            <w:vAlign w:val="center"/>
          </w:tcPr>
          <w:p w:rsidR="00781F6E" w:rsidRDefault="00781F6E">
            <w:pPr>
              <w:jc w:val="center"/>
              <w:rPr>
                <w:sz w:val="20"/>
                <w:szCs w:val="20"/>
              </w:rPr>
            </w:pPr>
            <w:r>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10.02.1994</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18"/>
                <w:szCs w:val="18"/>
              </w:rPr>
            </w:pPr>
            <w:r w:rsidRPr="00412DDB">
              <w:rPr>
                <w:sz w:val="18"/>
                <w:szCs w:val="18"/>
              </w:rPr>
              <w:t>привилегированные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18"/>
                <w:szCs w:val="18"/>
              </w:rPr>
            </w:pPr>
            <w:r w:rsidRPr="00412DDB">
              <w:rPr>
                <w:sz w:val="18"/>
                <w:szCs w:val="18"/>
              </w:rPr>
              <w:t>С определе</w:t>
            </w:r>
            <w:r w:rsidRPr="00412DDB">
              <w:rPr>
                <w:sz w:val="18"/>
                <w:szCs w:val="18"/>
              </w:rPr>
              <w:t>н</w:t>
            </w:r>
            <w:r w:rsidRPr="00412DDB">
              <w:rPr>
                <w:sz w:val="18"/>
                <w:szCs w:val="18"/>
              </w:rPr>
              <w:t>ным размером дивидендов</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500</w:t>
            </w:r>
          </w:p>
        </w:tc>
      </w:tr>
    </w:tbl>
    <w:p w:rsidR="00443833" w:rsidRPr="00412DDB" w:rsidRDefault="00443833" w:rsidP="00443833">
      <w:pPr>
        <w:pStyle w:val="em-4"/>
      </w:pPr>
      <w:r w:rsidRPr="00412DDB">
        <w:t>Количество акций, находящихся в обращении (количество акций, которые не являются погашенными или аннулированными):</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находящихся в обращении,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rFonts w:ascii="Calibri" w:hAnsi="Calibri"/>
                <w:color w:val="000000"/>
                <w:szCs w:val="22"/>
                <w:lang w:val="en-US"/>
              </w:rPr>
            </w:pPr>
            <w:r w:rsidRPr="00412DDB">
              <w:rPr>
                <w:sz w:val="22"/>
                <w:szCs w:val="22"/>
              </w:rPr>
              <w:t>3 792 658</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20102268В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xml:space="preserve">     1 000 </w:t>
            </w:r>
          </w:p>
        </w:tc>
      </w:tr>
    </w:tbl>
    <w:p w:rsidR="00443833" w:rsidRPr="00412DDB" w:rsidRDefault="00443833" w:rsidP="00443833">
      <w:pPr>
        <w:pStyle w:val="em-4"/>
      </w:pPr>
    </w:p>
    <w:p w:rsidR="00443833" w:rsidRPr="00412DDB" w:rsidRDefault="00443833" w:rsidP="00443833">
      <w:pPr>
        <w:pStyle w:val="em-4"/>
      </w:pPr>
      <w:r w:rsidRPr="00412DDB">
        <w:t>Количество дополнительных акций, находящихся в процессе размещения (количество акций допо</w:t>
      </w:r>
      <w:r w:rsidRPr="00412DDB">
        <w:t>л</w:t>
      </w:r>
      <w:r w:rsidRPr="00412DDB">
        <w:t>нительного выпуска, в отношении которого не осуществлена государственная регистрация отчета об итогах их выпуска или не представлено уведомление об итогах дополнительного выпуска в случае если в соотве</w:t>
      </w:r>
      <w:r w:rsidRPr="00412DDB">
        <w:t>т</w:t>
      </w:r>
      <w:r w:rsidRPr="00412DDB">
        <w:t>ствии с Федеральным законом «О рынке ценных бумаг» государственная регистрация отчета об итогах д</w:t>
      </w:r>
      <w:r w:rsidRPr="00412DDB">
        <w:t>о</w:t>
      </w:r>
      <w:r w:rsidRPr="00412DDB">
        <w:t>полнительного выпуска акций не осуществляется):</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lastRenderedPageBreak/>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находящихся в размещ</w:t>
            </w:r>
            <w:r w:rsidRPr="00412DDB">
              <w:rPr>
                <w:sz w:val="22"/>
                <w:szCs w:val="22"/>
              </w:rPr>
              <w:t>е</w:t>
            </w:r>
            <w:r w:rsidRPr="00412DDB">
              <w:rPr>
                <w:sz w:val="22"/>
                <w:szCs w:val="22"/>
              </w:rPr>
              <w:t>нии,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781F6E" w:rsidP="00443833">
            <w:pPr>
              <w:jc w:val="center"/>
              <w:rPr>
                <w:sz w:val="20"/>
                <w:szCs w:val="20"/>
              </w:rPr>
            </w:pPr>
            <w:r>
              <w:rPr>
                <w:sz w:val="20"/>
                <w:szCs w:val="20"/>
              </w:rPr>
              <w:t>3 792 658</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20102268В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bl>
    <w:p w:rsidR="00443833" w:rsidRPr="00412DDB" w:rsidRDefault="00443833" w:rsidP="00443833">
      <w:pPr>
        <w:pStyle w:val="prilozhenie"/>
        <w:rPr>
          <w:sz w:val="22"/>
          <w:szCs w:val="22"/>
        </w:rPr>
      </w:pPr>
    </w:p>
    <w:p w:rsidR="00443833" w:rsidRPr="00412DDB" w:rsidRDefault="00443833" w:rsidP="00443833">
      <w:pPr>
        <w:pStyle w:val="em-4"/>
      </w:pPr>
      <w:r w:rsidRPr="00412DDB">
        <w:t>Количество объявленных акций:</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объявленных акций,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E25853" w:rsidP="00443833">
            <w:pPr>
              <w:jc w:val="center"/>
              <w:rPr>
                <w:sz w:val="20"/>
                <w:szCs w:val="20"/>
              </w:rPr>
            </w:pPr>
            <w:r w:rsidRPr="00412DDB">
              <w:rPr>
                <w:sz w:val="20"/>
                <w:szCs w:val="20"/>
              </w:rPr>
              <w:t xml:space="preserve">3 </w:t>
            </w:r>
            <w:r w:rsidR="00443833" w:rsidRPr="00412DDB">
              <w:rPr>
                <w:sz w:val="20"/>
                <w:szCs w:val="20"/>
              </w:rPr>
              <w:t>8</w:t>
            </w:r>
            <w:r w:rsidRPr="00412DDB">
              <w:rPr>
                <w:sz w:val="20"/>
                <w:szCs w:val="20"/>
              </w:rPr>
              <w:t>00</w:t>
            </w:r>
            <w:r w:rsidR="00443833" w:rsidRPr="00412DDB">
              <w:rPr>
                <w:sz w:val="20"/>
                <w:szCs w:val="20"/>
              </w:rPr>
              <w:t xml:space="preserve"> 000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20102268В </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xml:space="preserve">  1 000</w:t>
            </w:r>
          </w:p>
        </w:tc>
      </w:tr>
    </w:tbl>
    <w:p w:rsidR="00443833" w:rsidRPr="00412DDB" w:rsidRDefault="00443833" w:rsidP="00443833">
      <w:pPr>
        <w:pStyle w:val="em-4"/>
      </w:pPr>
    </w:p>
    <w:p w:rsidR="00443833" w:rsidRPr="00412DDB" w:rsidRDefault="00443833" w:rsidP="00443833">
      <w:pPr>
        <w:pStyle w:val="em-4"/>
        <w:rPr>
          <w:szCs w:val="24"/>
        </w:rPr>
      </w:pPr>
      <w:r w:rsidRPr="00412DDB">
        <w:rPr>
          <w:szCs w:val="24"/>
        </w:rPr>
        <w:t>Количество акций, находящихся на балансе кредитной организации – эмитента:</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поступивших в распор</w:t>
            </w:r>
            <w:r w:rsidRPr="00412DDB">
              <w:rPr>
                <w:sz w:val="22"/>
                <w:szCs w:val="22"/>
              </w:rPr>
              <w:t>я</w:t>
            </w:r>
            <w:r w:rsidRPr="00412DDB">
              <w:rPr>
                <w:sz w:val="22"/>
                <w:szCs w:val="22"/>
              </w:rPr>
              <w:t>жение кредитной организации – эмитента (находящихся на балансе),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20102268В </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bl>
    <w:p w:rsidR="00443833" w:rsidRPr="00412DDB" w:rsidRDefault="00443833" w:rsidP="00443833">
      <w:pPr>
        <w:pStyle w:val="em-4"/>
      </w:pPr>
    </w:p>
    <w:p w:rsidR="00443833" w:rsidRPr="00412DDB" w:rsidRDefault="00443833" w:rsidP="00443833">
      <w:pPr>
        <w:pStyle w:val="em-4"/>
        <w:rPr>
          <w:szCs w:val="24"/>
        </w:rPr>
      </w:pPr>
      <w:r w:rsidRPr="00412DDB">
        <w:rPr>
          <w:szCs w:val="24"/>
        </w:rPr>
        <w:t>Количество дополнительных акций, которые могут быть размещены в результате конвертации ра</w:t>
      </w:r>
      <w:r w:rsidRPr="00412DDB">
        <w:rPr>
          <w:szCs w:val="24"/>
        </w:rPr>
        <w:t>з</w:t>
      </w:r>
      <w:r w:rsidRPr="00412DDB">
        <w:rPr>
          <w:szCs w:val="24"/>
        </w:rPr>
        <w:t>мещенных ценных бумаг, конвертируемых в акции, или в результате исполнения обязательств по опционам кредитной организации – эмитента:</w:t>
      </w:r>
    </w:p>
    <w:p w:rsidR="00443833" w:rsidRPr="00412DDB" w:rsidRDefault="00443833" w:rsidP="00443833">
      <w:pPr>
        <w:pStyle w:val="em-4"/>
        <w:rPr>
          <w:szCs w:val="24"/>
        </w:rPr>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которые могут быть ра</w:t>
            </w:r>
            <w:r w:rsidRPr="00412DDB">
              <w:rPr>
                <w:sz w:val="22"/>
                <w:szCs w:val="22"/>
              </w:rPr>
              <w:t>з</w:t>
            </w:r>
            <w:r w:rsidRPr="00412DDB">
              <w:rPr>
                <w:sz w:val="22"/>
                <w:szCs w:val="22"/>
              </w:rPr>
              <w:t>мещены в результате конвертации,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20102268В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bl>
    <w:p w:rsidR="00443833" w:rsidRPr="00412DDB" w:rsidRDefault="00443833" w:rsidP="00443833">
      <w:pPr>
        <w:pStyle w:val="em-4"/>
      </w:pPr>
    </w:p>
    <w:p w:rsidR="00443833" w:rsidRPr="00412DDB" w:rsidRDefault="00443833" w:rsidP="00443833">
      <w:pPr>
        <w:pStyle w:val="em-4"/>
        <w:rPr>
          <w:b/>
          <w:szCs w:val="24"/>
        </w:rPr>
      </w:pPr>
      <w:r w:rsidRPr="00412DDB">
        <w:rPr>
          <w:b/>
          <w:szCs w:val="24"/>
        </w:rPr>
        <w:t>Права, предоставляемые акциями их владельцам:</w:t>
      </w:r>
    </w:p>
    <w:p w:rsidR="00443833" w:rsidRPr="00412DDB" w:rsidRDefault="00443833" w:rsidP="00443833">
      <w:pPr>
        <w:pStyle w:val="em-4"/>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3186"/>
      </w:tblGrid>
      <w:tr w:rsidR="00443833" w:rsidRPr="00412DDB" w:rsidTr="009C4F8F">
        <w:tc>
          <w:tcPr>
            <w:tcW w:w="7128" w:type="dxa"/>
          </w:tcPr>
          <w:p w:rsidR="00443833" w:rsidRPr="00412DDB" w:rsidRDefault="00443833" w:rsidP="00443833">
            <w:pPr>
              <w:pStyle w:val="em-4"/>
              <w:ind w:firstLine="0"/>
              <w:rPr>
                <w:b/>
                <w:szCs w:val="24"/>
              </w:rPr>
            </w:pPr>
            <w:r w:rsidRPr="00412DDB">
              <w:rPr>
                <w:b/>
                <w:szCs w:val="24"/>
              </w:rPr>
              <w:t>Индивидуальный государственный регистрационный номер выпу</w:t>
            </w:r>
            <w:r w:rsidRPr="00412DDB">
              <w:rPr>
                <w:b/>
                <w:szCs w:val="24"/>
              </w:rPr>
              <w:t>с</w:t>
            </w:r>
            <w:r w:rsidRPr="00412DDB">
              <w:rPr>
                <w:b/>
                <w:szCs w:val="24"/>
              </w:rPr>
              <w:t>ка ценных бумаг:</w:t>
            </w:r>
          </w:p>
        </w:tc>
        <w:tc>
          <w:tcPr>
            <w:tcW w:w="3186" w:type="dxa"/>
            <w:vAlign w:val="center"/>
          </w:tcPr>
          <w:p w:rsidR="00443833" w:rsidRPr="00412DDB" w:rsidRDefault="00443833" w:rsidP="00443833">
            <w:pPr>
              <w:pStyle w:val="em-4"/>
              <w:ind w:firstLine="0"/>
              <w:jc w:val="center"/>
              <w:rPr>
                <w:b/>
                <w:szCs w:val="24"/>
              </w:rPr>
            </w:pPr>
            <w:r w:rsidRPr="00412DDB">
              <w:rPr>
                <w:b/>
                <w:sz w:val="20"/>
                <w:szCs w:val="20"/>
              </w:rPr>
              <w:t>10102268В</w:t>
            </w:r>
          </w:p>
        </w:tc>
      </w:tr>
    </w:tbl>
    <w:p w:rsidR="00443833" w:rsidRPr="00412DDB" w:rsidRDefault="00443833" w:rsidP="00443833">
      <w:pPr>
        <w:pStyle w:val="em-4"/>
      </w:pPr>
    </w:p>
    <w:p w:rsidR="00443833" w:rsidRPr="00412DDB" w:rsidRDefault="00443833" w:rsidP="00443833">
      <w:pPr>
        <w:pStyle w:val="em-4"/>
      </w:pPr>
      <w:r w:rsidRPr="00412DDB">
        <w:t>Права владельцев акций данного выпуска</w:t>
      </w:r>
      <w:r w:rsidR="009C4F8F">
        <w:t>.</w:t>
      </w:r>
    </w:p>
    <w:p w:rsidR="00443833" w:rsidRPr="00412DDB" w:rsidRDefault="00443833" w:rsidP="00443833">
      <w:pPr>
        <w:pStyle w:val="em-4"/>
      </w:pPr>
    </w:p>
    <w:tbl>
      <w:tblPr>
        <w:tblW w:w="0" w:type="auto"/>
        <w:tblLook w:val="01E0" w:firstRow="1" w:lastRow="1" w:firstColumn="1" w:lastColumn="1" w:noHBand="0" w:noVBand="0"/>
      </w:tblPr>
      <w:tblGrid>
        <w:gridCol w:w="10173"/>
      </w:tblGrid>
      <w:tr w:rsidR="00443833" w:rsidRPr="00412DDB" w:rsidTr="009C4F8F">
        <w:tc>
          <w:tcPr>
            <w:tcW w:w="10173" w:type="dxa"/>
          </w:tcPr>
          <w:p w:rsidR="00443833" w:rsidRPr="009C4F8F" w:rsidRDefault="00443833" w:rsidP="00443833">
            <w:pPr>
              <w:pStyle w:val="31"/>
              <w:rPr>
                <w:b w:val="0"/>
                <w:i w:val="0"/>
              </w:rPr>
            </w:pPr>
            <w:bookmarkStart w:id="107" w:name="_Toc236114474"/>
            <w:bookmarkStart w:id="108" w:name="_Toc236190522"/>
            <w:bookmarkStart w:id="109" w:name="_Toc236190799"/>
            <w:bookmarkStart w:id="110" w:name="_Toc236213281"/>
            <w:bookmarkStart w:id="111" w:name="_Toc288724696"/>
            <w:bookmarkStart w:id="112" w:name="_Toc288726559"/>
            <w:bookmarkStart w:id="113" w:name="_Toc288726820"/>
            <w:bookmarkStart w:id="114" w:name="_Toc291672463"/>
            <w:bookmarkStart w:id="115" w:name="_Toc292211960"/>
            <w:r w:rsidRPr="009C4F8F">
              <w:rPr>
                <w:b w:val="0"/>
                <w:i w:val="0"/>
              </w:rPr>
              <w:t>Права акционеров</w:t>
            </w:r>
            <w:bookmarkEnd w:id="107"/>
            <w:bookmarkEnd w:id="108"/>
            <w:bookmarkEnd w:id="109"/>
            <w:bookmarkEnd w:id="110"/>
            <w:bookmarkEnd w:id="111"/>
            <w:bookmarkEnd w:id="112"/>
            <w:bookmarkEnd w:id="113"/>
            <w:bookmarkEnd w:id="114"/>
            <w:bookmarkEnd w:id="115"/>
            <w:r w:rsidR="009C4F8F">
              <w:rPr>
                <w:b w:val="0"/>
                <w:i w:val="0"/>
              </w:rPr>
              <w:t>.</w:t>
            </w:r>
          </w:p>
          <w:p w:rsidR="00443833" w:rsidRPr="009C4F8F" w:rsidRDefault="00443833" w:rsidP="00443833">
            <w:pPr>
              <w:pStyle w:val="aa"/>
              <w:ind w:hanging="180"/>
              <w:rPr>
                <w:b w:val="0"/>
                <w:sz w:val="22"/>
                <w:szCs w:val="22"/>
              </w:rPr>
            </w:pPr>
            <w:r w:rsidRPr="009C4F8F">
              <w:rPr>
                <w:b w:val="0"/>
                <w:sz w:val="22"/>
                <w:szCs w:val="22"/>
              </w:rPr>
              <w:t xml:space="preserve">   Акционеры (акционер), имеющие в совокупности 1 (одну) целую обыкновенную акцию Банка, имеют 1 (один) голос при голосовании на Общем собрании акционеров. Дробная обыкновенная акция Банка предоставляет акционеру – ее владельцу соответствующую часть голоса.</w:t>
            </w:r>
          </w:p>
          <w:p w:rsidR="00443833" w:rsidRPr="009C4F8F" w:rsidRDefault="00443833" w:rsidP="00443833">
            <w:pPr>
              <w:pStyle w:val="aa"/>
              <w:rPr>
                <w:b w:val="0"/>
                <w:sz w:val="22"/>
                <w:szCs w:val="22"/>
              </w:rPr>
            </w:pPr>
            <w:r w:rsidRPr="009C4F8F">
              <w:rPr>
                <w:b w:val="0"/>
                <w:sz w:val="22"/>
                <w:szCs w:val="22"/>
              </w:rPr>
              <w:t>Каждая обыкновенная именная акция Банка предоставляет акционеру – ее владельцу одинаковый объем прав, в том числе:</w:t>
            </w:r>
          </w:p>
          <w:p w:rsidR="00443833" w:rsidRPr="009C4F8F" w:rsidRDefault="00B140EC" w:rsidP="00443833">
            <w:pPr>
              <w:pStyle w:val="aa"/>
              <w:tabs>
                <w:tab w:val="num" w:pos="289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участвовать лично либо через представителя в Общем собрании акционеров Банка с правом г</w:t>
            </w:r>
            <w:r w:rsidR="00443833" w:rsidRPr="009C4F8F">
              <w:rPr>
                <w:b w:val="0"/>
                <w:sz w:val="22"/>
                <w:szCs w:val="22"/>
              </w:rPr>
              <w:t>о</w:t>
            </w:r>
            <w:r w:rsidR="00443833" w:rsidRPr="009C4F8F">
              <w:rPr>
                <w:b w:val="0"/>
                <w:sz w:val="22"/>
                <w:szCs w:val="22"/>
              </w:rPr>
              <w:t>лоса по всем вопросам его компетенции с числом голосов, соответствующим количеству принадлеж</w:t>
            </w:r>
            <w:r w:rsidR="00443833" w:rsidRPr="009C4F8F">
              <w:rPr>
                <w:b w:val="0"/>
                <w:sz w:val="22"/>
                <w:szCs w:val="22"/>
              </w:rPr>
              <w:t>а</w:t>
            </w:r>
            <w:r w:rsidR="00443833" w:rsidRPr="009C4F8F">
              <w:rPr>
                <w:b w:val="0"/>
                <w:sz w:val="22"/>
                <w:szCs w:val="22"/>
              </w:rPr>
              <w:t>щих ему обыкновенных акций Банка;</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на получение дивидендов из чистой прибыли Банка;</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на получение части имущества Банка в случае его ликвидации;</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беспрепятственно отчуждать все или часть принадлежащих ему акций без согласия других акц</w:t>
            </w:r>
            <w:r w:rsidR="00443833" w:rsidRPr="009C4F8F">
              <w:rPr>
                <w:b w:val="0"/>
                <w:sz w:val="22"/>
                <w:szCs w:val="22"/>
              </w:rPr>
              <w:t>и</w:t>
            </w:r>
            <w:r w:rsidR="00443833" w:rsidRPr="009C4F8F">
              <w:rPr>
                <w:b w:val="0"/>
                <w:sz w:val="22"/>
                <w:szCs w:val="22"/>
              </w:rPr>
              <w:t>онеров или Банка;</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в установленных законом случаях и порядке выкупа Банком всех или части принадл</w:t>
            </w:r>
            <w:r w:rsidR="00443833" w:rsidRPr="009C4F8F">
              <w:rPr>
                <w:b w:val="0"/>
                <w:sz w:val="22"/>
                <w:szCs w:val="22"/>
              </w:rPr>
              <w:t>е</w:t>
            </w:r>
            <w:r w:rsidR="00443833" w:rsidRPr="009C4F8F">
              <w:rPr>
                <w:b w:val="0"/>
                <w:sz w:val="22"/>
                <w:szCs w:val="22"/>
              </w:rPr>
              <w:t>жащих ему акций;</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преимущественное право приобретения размещаемых Банком посредством открытой подписки, а та</w:t>
            </w:r>
            <w:r w:rsidR="00443833" w:rsidRPr="009C4F8F">
              <w:rPr>
                <w:b w:val="0"/>
                <w:sz w:val="22"/>
                <w:szCs w:val="22"/>
              </w:rPr>
              <w:t>к</w:t>
            </w:r>
            <w:r w:rsidR="00443833" w:rsidRPr="009C4F8F">
              <w:rPr>
                <w:b w:val="0"/>
                <w:sz w:val="22"/>
                <w:szCs w:val="22"/>
              </w:rPr>
              <w:lastRenderedPageBreak/>
              <w:t>же в случаях, в порядке и на условиях, предусмотренных законодательством Российской Федерации, – посредством закрытой подписки дополнительных обыкновенных акций и эмиссионных ценных бумаг, конвертируемых в обыкновенные акции, в количестве, пропорциональном количеству принадлежащих ему акций данной категории;</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в установленном законом порядке требовать от держателя реестра акционеров Банка подтве</w:t>
            </w:r>
            <w:r w:rsidR="00443833" w:rsidRPr="009C4F8F">
              <w:rPr>
                <w:b w:val="0"/>
                <w:sz w:val="22"/>
                <w:szCs w:val="22"/>
              </w:rPr>
              <w:t>р</w:t>
            </w:r>
            <w:r w:rsidR="00443833" w:rsidRPr="009C4F8F">
              <w:rPr>
                <w:b w:val="0"/>
                <w:sz w:val="22"/>
                <w:szCs w:val="22"/>
              </w:rPr>
              <w:t>ждения его прав на принадлежащие ему акции Банка путем выдачи выписки из реестра акционеров Ба</w:t>
            </w:r>
            <w:r w:rsidR="00443833" w:rsidRPr="009C4F8F">
              <w:rPr>
                <w:b w:val="0"/>
                <w:sz w:val="22"/>
                <w:szCs w:val="22"/>
              </w:rPr>
              <w:t>н</w:t>
            </w:r>
            <w:r w:rsidR="00443833" w:rsidRPr="009C4F8F">
              <w:rPr>
                <w:b w:val="0"/>
                <w:sz w:val="22"/>
                <w:szCs w:val="22"/>
              </w:rPr>
              <w:t>ка, которая не является ценной бумагой;</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предоставления ему Банком выписки из списка лиц, имеющих право на участие в О</w:t>
            </w:r>
            <w:r w:rsidR="00443833" w:rsidRPr="009C4F8F">
              <w:rPr>
                <w:b w:val="0"/>
                <w:sz w:val="22"/>
                <w:szCs w:val="22"/>
              </w:rPr>
              <w:t>б</w:t>
            </w:r>
            <w:r w:rsidR="00443833" w:rsidRPr="009C4F8F">
              <w:rPr>
                <w:b w:val="0"/>
                <w:sz w:val="22"/>
                <w:szCs w:val="22"/>
              </w:rPr>
              <w:t>щем собрании акционеров, содержащей данные об этом акционере, или справки о том, что он не вкл</w:t>
            </w:r>
            <w:r w:rsidR="00443833" w:rsidRPr="009C4F8F">
              <w:rPr>
                <w:b w:val="0"/>
                <w:sz w:val="22"/>
                <w:szCs w:val="22"/>
              </w:rPr>
              <w:t>ю</w:t>
            </w:r>
            <w:r w:rsidR="00443833" w:rsidRPr="009C4F8F">
              <w:rPr>
                <w:b w:val="0"/>
                <w:sz w:val="22"/>
                <w:szCs w:val="22"/>
              </w:rPr>
              <w:t>чен в список лиц, имеющих право на участие в Общем собрании акционеров;</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предоставления ему Банком выписки из списка лиц, имеющих право требовать выкупа Банком принадлежащих им акций, содержащей данные об этом акционере, или справки о том, что он не включен в список лиц, имеющих право требовать выкупа Банком принадлежащих им акций;</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предоставления ему Банком выписки из списка лиц, имеющих преимущественное право приобретения размещаемых Банком дополнительных акций и эмиссионных ценных бумаг, ко</w:t>
            </w:r>
            <w:r w:rsidR="00443833" w:rsidRPr="009C4F8F">
              <w:rPr>
                <w:b w:val="0"/>
                <w:sz w:val="22"/>
                <w:szCs w:val="22"/>
              </w:rPr>
              <w:t>н</w:t>
            </w:r>
            <w:r w:rsidR="00443833" w:rsidRPr="009C4F8F">
              <w:rPr>
                <w:b w:val="0"/>
                <w:sz w:val="22"/>
                <w:szCs w:val="22"/>
              </w:rPr>
              <w:t xml:space="preserve">вертируемых в акции, содержащей данные об этом акционере, или справки о том, что он не включен в такой список лиц;  </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доступа к документам Банка, определенным  законом «Об акционерных обществах»;</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беспрепятственного доступа к информации (материалам), подлежащей обязательному пред</w:t>
            </w:r>
            <w:r w:rsidR="00443833" w:rsidRPr="009C4F8F">
              <w:rPr>
                <w:b w:val="0"/>
                <w:sz w:val="22"/>
                <w:szCs w:val="22"/>
              </w:rPr>
              <w:t>о</w:t>
            </w:r>
            <w:r w:rsidR="00443833" w:rsidRPr="009C4F8F">
              <w:rPr>
                <w:b w:val="0"/>
                <w:sz w:val="22"/>
                <w:szCs w:val="22"/>
              </w:rPr>
              <w:t>ставлению акционеру в связи с реализацией им права на участие в Общем собрании акционеров Банка, при подготовке к его проведению;</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обратиться в суд с иском о признании недействительной крупной сделки, а также сделки, в с</w:t>
            </w:r>
            <w:r w:rsidR="00443833" w:rsidRPr="009C4F8F">
              <w:rPr>
                <w:b w:val="0"/>
                <w:sz w:val="22"/>
                <w:szCs w:val="22"/>
              </w:rPr>
              <w:t>о</w:t>
            </w:r>
            <w:r w:rsidR="00443833" w:rsidRPr="009C4F8F">
              <w:rPr>
                <w:b w:val="0"/>
                <w:sz w:val="22"/>
                <w:szCs w:val="22"/>
              </w:rPr>
              <w:t>вершении которой имеется заинтересованность, совершенной Банком в нарушение установленного зак</w:t>
            </w:r>
            <w:r w:rsidR="00443833" w:rsidRPr="009C4F8F">
              <w:rPr>
                <w:b w:val="0"/>
                <w:sz w:val="22"/>
                <w:szCs w:val="22"/>
              </w:rPr>
              <w:t>о</w:t>
            </w:r>
            <w:r w:rsidR="00443833" w:rsidRPr="009C4F8F">
              <w:rPr>
                <w:b w:val="0"/>
                <w:sz w:val="22"/>
                <w:szCs w:val="22"/>
              </w:rPr>
              <w:t>ном порядка;</w:t>
            </w:r>
          </w:p>
          <w:p w:rsidR="00443833" w:rsidRPr="009C4F8F" w:rsidRDefault="00B140EC" w:rsidP="00443833">
            <w:pPr>
              <w:pStyle w:val="aa"/>
              <w:tabs>
                <w:tab w:val="num" w:pos="289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в установленном законом порядке обжаловать в суд решение, принятое Общим собранием акц</w:t>
            </w:r>
            <w:r w:rsidR="00443833" w:rsidRPr="009C4F8F">
              <w:rPr>
                <w:b w:val="0"/>
                <w:sz w:val="22"/>
                <w:szCs w:val="22"/>
              </w:rPr>
              <w:t>и</w:t>
            </w:r>
            <w:r w:rsidR="00443833" w:rsidRPr="009C4F8F">
              <w:rPr>
                <w:b w:val="0"/>
                <w:sz w:val="22"/>
                <w:szCs w:val="22"/>
              </w:rPr>
              <w:t>онеров с нарушением требований закона и настоящего Устава, в случае, если он не принимал участия в Общем собрании акционеров или голосовал против принятия такого решения и указанным решением нарушены его права и законные интересы;</w:t>
            </w:r>
          </w:p>
          <w:p w:rsidR="00443833" w:rsidRPr="009C4F8F" w:rsidRDefault="00B140EC" w:rsidP="00443833">
            <w:pPr>
              <w:pStyle w:val="aa"/>
              <w:tabs>
                <w:tab w:val="num" w:pos="2890"/>
              </w:tabs>
              <w:rPr>
                <w:b w:val="0"/>
                <w:bCs/>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иные права, предусмотренные законодательством Российской Федерации.</w:t>
            </w:r>
          </w:p>
          <w:p w:rsidR="00443833" w:rsidRPr="009C4F8F" w:rsidRDefault="00443833" w:rsidP="00443833">
            <w:pPr>
              <w:pStyle w:val="aa"/>
              <w:tabs>
                <w:tab w:val="num" w:pos="2890"/>
              </w:tabs>
              <w:rPr>
                <w:b w:val="0"/>
                <w:sz w:val="22"/>
                <w:szCs w:val="22"/>
              </w:rPr>
            </w:pPr>
          </w:p>
          <w:p w:rsidR="00443833" w:rsidRPr="009C4F8F" w:rsidRDefault="00443833" w:rsidP="00443833">
            <w:pPr>
              <w:pStyle w:val="aa"/>
              <w:tabs>
                <w:tab w:val="num" w:pos="1080"/>
              </w:tabs>
              <w:rPr>
                <w:b w:val="0"/>
                <w:sz w:val="22"/>
                <w:szCs w:val="22"/>
              </w:rPr>
            </w:pPr>
            <w:r w:rsidRPr="009C4F8F">
              <w:rPr>
                <w:b w:val="0"/>
                <w:sz w:val="22"/>
                <w:szCs w:val="22"/>
              </w:rPr>
              <w:t xml:space="preserve">Акционеры (акционер), имеющие в совокупности не менее 1% (одного процента) голосующих акций Банка, кроме того, имеют право: </w:t>
            </w:r>
          </w:p>
          <w:p w:rsidR="00443833" w:rsidRPr="009C4F8F" w:rsidRDefault="00B140EC" w:rsidP="00443833">
            <w:pPr>
              <w:pStyle w:val="aa"/>
              <w:tabs>
                <w:tab w:val="num" w:pos="1080"/>
              </w:tabs>
              <w:rPr>
                <w:b w:val="0"/>
                <w:sz w:val="22"/>
                <w:szCs w:val="22"/>
              </w:rPr>
            </w:pPr>
            <w:r w:rsidRPr="009C4F8F">
              <w:rPr>
                <w:b w:val="0"/>
                <w:sz w:val="22"/>
                <w:szCs w:val="22"/>
              </w:rPr>
              <w:t>–</w:t>
            </w:r>
            <w:r w:rsidR="00443833" w:rsidRPr="009C4F8F">
              <w:rPr>
                <w:b w:val="0"/>
                <w:sz w:val="22"/>
                <w:szCs w:val="22"/>
              </w:rPr>
              <w:t xml:space="preserve"> требовать от Банка представления им для ознакомления списка лиц, имеющих право на участие в О</w:t>
            </w:r>
            <w:r w:rsidR="00443833" w:rsidRPr="009C4F8F">
              <w:rPr>
                <w:b w:val="0"/>
                <w:sz w:val="22"/>
                <w:szCs w:val="22"/>
              </w:rPr>
              <w:t>б</w:t>
            </w:r>
            <w:r w:rsidR="00443833" w:rsidRPr="009C4F8F">
              <w:rPr>
                <w:b w:val="0"/>
                <w:sz w:val="22"/>
                <w:szCs w:val="22"/>
              </w:rPr>
              <w:t>щем собрании акционеров, при условии, что они включены в такой список. При этом данные документов и почтовый адрес физических лиц, включенных в этот список, предоставляются только с согласия этих лиц;</w:t>
            </w:r>
          </w:p>
          <w:p w:rsidR="00443833" w:rsidRPr="009C4F8F" w:rsidRDefault="00B140EC" w:rsidP="00443833">
            <w:pPr>
              <w:pStyle w:val="aa"/>
              <w:tabs>
                <w:tab w:val="num" w:pos="1510"/>
              </w:tabs>
              <w:rPr>
                <w:b w:val="0"/>
                <w:bCs/>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 установленном законом порядке обратиться в суд с иском к члену Совета директоров, члену Правл</w:t>
            </w:r>
            <w:r w:rsidR="00443833" w:rsidRPr="009C4F8F">
              <w:rPr>
                <w:b w:val="0"/>
                <w:sz w:val="22"/>
                <w:szCs w:val="22"/>
              </w:rPr>
              <w:t>е</w:t>
            </w:r>
            <w:r w:rsidR="00443833" w:rsidRPr="009C4F8F">
              <w:rPr>
                <w:b w:val="0"/>
                <w:sz w:val="22"/>
                <w:szCs w:val="22"/>
              </w:rPr>
              <w:t>ния и к Председателю Правления Банка о возмещении убытков, причиненных Банку.</w:t>
            </w:r>
          </w:p>
          <w:p w:rsidR="00443833" w:rsidRPr="009C4F8F" w:rsidRDefault="00443833" w:rsidP="00443833">
            <w:pPr>
              <w:pStyle w:val="aa"/>
              <w:tabs>
                <w:tab w:val="num" w:pos="1510"/>
              </w:tabs>
              <w:rPr>
                <w:b w:val="0"/>
                <w:sz w:val="22"/>
                <w:szCs w:val="22"/>
              </w:rPr>
            </w:pPr>
          </w:p>
          <w:p w:rsidR="00443833" w:rsidRPr="009C4F8F" w:rsidRDefault="00443833" w:rsidP="00443833">
            <w:pPr>
              <w:pStyle w:val="aa"/>
              <w:rPr>
                <w:b w:val="0"/>
                <w:bCs/>
                <w:sz w:val="22"/>
                <w:szCs w:val="22"/>
              </w:rPr>
            </w:pPr>
            <w:r w:rsidRPr="009C4F8F">
              <w:rPr>
                <w:b w:val="0"/>
                <w:sz w:val="22"/>
                <w:szCs w:val="22"/>
              </w:rPr>
              <w:t>Акционеры (акционер), зарегистрированные в системе ведения реестра и имеющие в совокупности более 1% (одного процента) голосующих акций Банка, кроме того, имеют право требовать от держателя р</w:t>
            </w:r>
            <w:r w:rsidRPr="009C4F8F">
              <w:rPr>
                <w:b w:val="0"/>
                <w:sz w:val="22"/>
                <w:szCs w:val="22"/>
              </w:rPr>
              <w:t>е</w:t>
            </w:r>
            <w:r w:rsidRPr="009C4F8F">
              <w:rPr>
                <w:b w:val="0"/>
                <w:sz w:val="22"/>
                <w:szCs w:val="22"/>
              </w:rPr>
              <w:t>естра акционеров Банка предоставления им данных из реестра акционеров Банка об имени (наименов</w:t>
            </w:r>
            <w:r w:rsidRPr="009C4F8F">
              <w:rPr>
                <w:b w:val="0"/>
                <w:sz w:val="22"/>
                <w:szCs w:val="22"/>
              </w:rPr>
              <w:t>а</w:t>
            </w:r>
            <w:r w:rsidRPr="009C4F8F">
              <w:rPr>
                <w:b w:val="0"/>
                <w:sz w:val="22"/>
                <w:szCs w:val="22"/>
              </w:rPr>
              <w:t>нии) зарегистрированных в реестре акционеров Банка владельцев и о количестве, категории и номинал</w:t>
            </w:r>
            <w:r w:rsidRPr="009C4F8F">
              <w:rPr>
                <w:b w:val="0"/>
                <w:sz w:val="22"/>
                <w:szCs w:val="22"/>
              </w:rPr>
              <w:t>ь</w:t>
            </w:r>
            <w:r w:rsidRPr="009C4F8F">
              <w:rPr>
                <w:b w:val="0"/>
                <w:sz w:val="22"/>
                <w:szCs w:val="22"/>
              </w:rPr>
              <w:t>ной стоимости принадлежащих им ценных бумаг.</w:t>
            </w:r>
          </w:p>
          <w:p w:rsidR="00443833" w:rsidRPr="009C4F8F" w:rsidRDefault="00443833" w:rsidP="00443833">
            <w:pPr>
              <w:pStyle w:val="aa"/>
              <w:tabs>
                <w:tab w:val="num" w:pos="720"/>
              </w:tabs>
              <w:ind w:left="720" w:hanging="720"/>
              <w:rPr>
                <w:b w:val="0"/>
                <w:sz w:val="22"/>
                <w:szCs w:val="22"/>
              </w:rPr>
            </w:pPr>
          </w:p>
          <w:p w:rsidR="00443833" w:rsidRPr="009C4F8F" w:rsidRDefault="00443833" w:rsidP="00443833">
            <w:pPr>
              <w:pStyle w:val="aa"/>
              <w:rPr>
                <w:b w:val="0"/>
                <w:sz w:val="22"/>
                <w:szCs w:val="22"/>
              </w:rPr>
            </w:pPr>
            <w:r w:rsidRPr="009C4F8F">
              <w:rPr>
                <w:b w:val="0"/>
                <w:sz w:val="22"/>
                <w:szCs w:val="22"/>
              </w:rPr>
              <w:t>Акционеры (акционер), имеющие в совокупности не менее 2% (двух процентов) голосующих акций Ба</w:t>
            </w:r>
            <w:r w:rsidRPr="009C4F8F">
              <w:rPr>
                <w:b w:val="0"/>
                <w:sz w:val="22"/>
                <w:szCs w:val="22"/>
              </w:rPr>
              <w:t>н</w:t>
            </w:r>
            <w:r w:rsidRPr="009C4F8F">
              <w:rPr>
                <w:b w:val="0"/>
                <w:sz w:val="22"/>
                <w:szCs w:val="22"/>
              </w:rPr>
              <w:t>ка, кроме того, имеют право:</w:t>
            </w:r>
          </w:p>
          <w:p w:rsidR="00443833" w:rsidRPr="009C4F8F" w:rsidRDefault="00B140EC" w:rsidP="00443833">
            <w:pPr>
              <w:pStyle w:val="aa"/>
              <w:rPr>
                <w:b w:val="0"/>
                <w:bCs/>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вносить вопросы в повестку дня годового Общего собрания акционеров, а также выдвигать кандидатов (в том числе путем самовыдвижения) в Совет директоров Банка, в Ревизионную комиссию и Счетную комиссию Банка;</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выдвигать кандидатов (в том числе путем самовыдвижения) в Совет директоров Банка в случае, если предлагаемая повестка дня внеочередного Общего собрания акционеров содержит вопрос об избрании членов Совета директоров Банка;</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 установленном законом порядке обжаловать в суде решение Совета директоров Банка об отказе во включении соответствующего вопроса в повестку дня Общего собрания акционеров или кандидата в список кандидатур для голосования по выборам в соответствующий орган Банка, а также уклонение С</w:t>
            </w:r>
            <w:r w:rsidR="00443833" w:rsidRPr="009C4F8F">
              <w:rPr>
                <w:b w:val="0"/>
                <w:sz w:val="22"/>
                <w:szCs w:val="22"/>
              </w:rPr>
              <w:t>о</w:t>
            </w:r>
            <w:r w:rsidR="00443833" w:rsidRPr="009C4F8F">
              <w:rPr>
                <w:b w:val="0"/>
                <w:sz w:val="22"/>
                <w:szCs w:val="22"/>
              </w:rPr>
              <w:t>вета директоров Банка от принятия соответствующего решения.</w:t>
            </w:r>
          </w:p>
          <w:p w:rsidR="00443833" w:rsidRPr="009C4F8F" w:rsidRDefault="00443833" w:rsidP="00443833">
            <w:pPr>
              <w:pStyle w:val="aa"/>
              <w:rPr>
                <w:b w:val="0"/>
                <w:sz w:val="22"/>
                <w:szCs w:val="22"/>
              </w:rPr>
            </w:pPr>
            <w:r w:rsidRPr="009C4F8F">
              <w:rPr>
                <w:b w:val="0"/>
                <w:sz w:val="22"/>
                <w:szCs w:val="22"/>
              </w:rPr>
              <w:t>Акционеры (акционер), имеющие в совокупности не менее 10% (десяти процентов) голосующих акций Банка, кроме того, имеют право:</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 xml:space="preserve">требовать проведения внеочередного Общего собрания акционеров Банка по любым вопросам его </w:t>
            </w:r>
            <w:r w:rsidR="00443833" w:rsidRPr="009C4F8F">
              <w:rPr>
                <w:b w:val="0"/>
                <w:sz w:val="22"/>
                <w:szCs w:val="22"/>
              </w:rPr>
              <w:lastRenderedPageBreak/>
              <w:t>компетенции;</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созывать внеочередное Общее собрание акционеров Банка в случае, если в установленном законом и настоящим Уставом порядке Советом директоров Банка не принято решение о созыве внеочередного Общего собрания акционеров Банка или принято решение об отказе в его созыве;</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 установленном законом порядке обжаловать в суде решение Совета директоров Банка об отказе в созыве внеочередного Общего собрания акционеров;</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требовать проведения Ревизионной комиссией Банка внеочередной проверки (ревизии) финансово</w:t>
            </w:r>
            <w:r w:rsidRPr="009C4F8F">
              <w:rPr>
                <w:b w:val="0"/>
                <w:sz w:val="22"/>
                <w:szCs w:val="22"/>
              </w:rPr>
              <w:t>–</w:t>
            </w:r>
            <w:r w:rsidR="00443833" w:rsidRPr="009C4F8F">
              <w:rPr>
                <w:b w:val="0"/>
                <w:sz w:val="22"/>
                <w:szCs w:val="22"/>
              </w:rPr>
              <w:t xml:space="preserve">хозяйственной деятельности Банка; </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требовать проведения внеочередной независимой аудиторской проверки деятельности Банка (такая дополнительная проверка проводится за счет акционера, предъявившего соответствующее требование).</w:t>
            </w:r>
          </w:p>
          <w:p w:rsidR="00443833" w:rsidRPr="00412DDB" w:rsidRDefault="00443833" w:rsidP="00443833">
            <w:pPr>
              <w:pStyle w:val="em-4"/>
            </w:pPr>
            <w:r w:rsidRPr="009C4F8F">
              <w:t>Акционеры (акционер), имеющие в совокупности не менее 25% (двадцати пяти процентов) гол</w:t>
            </w:r>
            <w:r w:rsidRPr="009C4F8F">
              <w:t>о</w:t>
            </w:r>
            <w:r w:rsidRPr="009C4F8F">
              <w:t>сующих акций Банка, кроме того, имеют право беспрепятственного доступа к документам бухгалтерск</w:t>
            </w:r>
            <w:r w:rsidRPr="009C4F8F">
              <w:t>о</w:t>
            </w:r>
            <w:r w:rsidRPr="009C4F8F">
              <w:t>го учета Банка.</w:t>
            </w:r>
          </w:p>
        </w:tc>
      </w:tr>
      <w:tr w:rsidR="00443833" w:rsidRPr="00412DDB" w:rsidTr="009C4F8F">
        <w:trPr>
          <w:hidden/>
        </w:trPr>
        <w:tc>
          <w:tcPr>
            <w:tcW w:w="10173" w:type="dxa"/>
          </w:tcPr>
          <w:p w:rsidR="00443833" w:rsidRPr="00412DDB" w:rsidRDefault="00443833" w:rsidP="00443833">
            <w:pPr>
              <w:pStyle w:val="prilozhenie"/>
              <w:rPr>
                <w:vanish/>
                <w:sz w:val="16"/>
                <w:szCs w:val="16"/>
              </w:rPr>
            </w:pPr>
            <w:r w:rsidRPr="00412DDB">
              <w:rPr>
                <w:vanish/>
                <w:sz w:val="16"/>
                <w:szCs w:val="16"/>
              </w:rPr>
              <w:lastRenderedPageBreak/>
              <w:t xml:space="preserve">(право акционера на получение объявленных дивидендов, а в случае, когда уставом кредитной организации </w:t>
            </w:r>
            <w:r w:rsidR="00B140EC">
              <w:rPr>
                <w:vanish/>
                <w:sz w:val="16"/>
                <w:szCs w:val="16"/>
              </w:rPr>
              <w:t>–</w:t>
            </w:r>
            <w:r w:rsidRPr="00412DDB">
              <w:rPr>
                <w:vanish/>
                <w:sz w:val="16"/>
                <w:szCs w:val="16"/>
              </w:rPr>
              <w:t xml:space="preserve"> эмитента предусмотрены привилегированные акции двух и более типов, по каждому из которых определен размер дивиденда, </w:t>
            </w:r>
            <w:r w:rsidR="00B140EC">
              <w:rPr>
                <w:vanish/>
                <w:sz w:val="16"/>
                <w:szCs w:val="16"/>
              </w:rPr>
              <w:t>–</w:t>
            </w:r>
            <w:r w:rsidRPr="00412DDB">
              <w:rPr>
                <w:vanish/>
                <w:sz w:val="16"/>
                <w:szCs w:val="16"/>
              </w:rPr>
              <w:t xml:space="preserve"> также об очередности выплаты дивидендов по определенному типу привилегированных акций;</w:t>
            </w:r>
          </w:p>
          <w:p w:rsidR="00443833" w:rsidRPr="00412DDB" w:rsidRDefault="00443833" w:rsidP="00443833">
            <w:pPr>
              <w:pStyle w:val="prilozhenie"/>
              <w:rPr>
                <w:vanish/>
                <w:sz w:val="16"/>
                <w:szCs w:val="16"/>
              </w:rPr>
            </w:pPr>
            <w:r w:rsidRPr="00412DDB">
              <w:rPr>
                <w:vanish/>
                <w:sz w:val="16"/>
                <w:szCs w:val="16"/>
              </w:rPr>
              <w:t xml:space="preserve">права акционера </w:t>
            </w:r>
            <w:r w:rsidR="00B140EC">
              <w:rPr>
                <w:vanish/>
                <w:sz w:val="16"/>
                <w:szCs w:val="16"/>
              </w:rPr>
              <w:t>–</w:t>
            </w:r>
            <w:r w:rsidRPr="00412DDB">
              <w:rPr>
                <w:vanish/>
                <w:sz w:val="16"/>
                <w:szCs w:val="16"/>
              </w:rPr>
              <w:t xml:space="preserve"> владельца обыкновенных акций на участие в общем собрании акционеров с правом голоса по всем вопросам его компетенции, а в случае размещения привилегированных акций </w:t>
            </w:r>
            <w:r w:rsidR="00B140EC">
              <w:rPr>
                <w:vanish/>
                <w:sz w:val="16"/>
                <w:szCs w:val="16"/>
              </w:rPr>
              <w:t>–</w:t>
            </w:r>
            <w:r w:rsidRPr="00412DDB">
              <w:rPr>
                <w:vanish/>
                <w:sz w:val="16"/>
                <w:szCs w:val="16"/>
              </w:rPr>
              <w:t xml:space="preserve"> права акционера </w:t>
            </w:r>
            <w:r w:rsidR="00B140EC">
              <w:rPr>
                <w:vanish/>
                <w:sz w:val="16"/>
                <w:szCs w:val="16"/>
              </w:rPr>
              <w:t>–</w:t>
            </w:r>
            <w:r w:rsidRPr="00412DDB">
              <w:rPr>
                <w:vanish/>
                <w:sz w:val="16"/>
                <w:szCs w:val="16"/>
              </w:rPr>
              <w:t xml:space="preserve"> владельца привилегированных акций на участие в общем собрании акционеров с правом голоса по вопросам его компетенции в случаях, порядке и на условиях, установленных в соответствии с законодательством об акционерных обществах;</w:t>
            </w:r>
          </w:p>
          <w:p w:rsidR="00443833" w:rsidRPr="00412DDB" w:rsidRDefault="00443833" w:rsidP="00443833">
            <w:pPr>
              <w:pStyle w:val="prilozhenie"/>
              <w:rPr>
                <w:vanish/>
                <w:sz w:val="16"/>
                <w:szCs w:val="16"/>
              </w:rPr>
            </w:pPr>
            <w:r w:rsidRPr="00412DDB">
              <w:rPr>
                <w:vanish/>
                <w:sz w:val="16"/>
                <w:szCs w:val="16"/>
              </w:rPr>
              <w:t xml:space="preserve">права акционера </w:t>
            </w:r>
            <w:r w:rsidR="00B140EC">
              <w:rPr>
                <w:vanish/>
                <w:sz w:val="16"/>
                <w:szCs w:val="16"/>
              </w:rPr>
              <w:t>–</w:t>
            </w:r>
            <w:r w:rsidRPr="00412DDB">
              <w:rPr>
                <w:vanish/>
                <w:sz w:val="16"/>
                <w:szCs w:val="16"/>
              </w:rPr>
              <w:t xml:space="preserve"> владельца привилегированных акций определенного типа на их конвертацию в обыкновенные акции или привилегированные акции иных типов и порядке осуществления такой конвертации (количестве, категории (типе) акций, в которые осуществляется конвертация, и иных условиях конвертации) в случае, когда уставом кредитной организации </w:t>
            </w:r>
            <w:r w:rsidR="00B140EC">
              <w:rPr>
                <w:vanish/>
                <w:sz w:val="16"/>
                <w:szCs w:val="16"/>
              </w:rPr>
              <w:t>–</w:t>
            </w:r>
            <w:r w:rsidRPr="00412DDB">
              <w:rPr>
                <w:vanish/>
                <w:sz w:val="16"/>
                <w:szCs w:val="16"/>
              </w:rPr>
              <w:t xml:space="preserve"> эмитента предусмотрена возможность такой конвертации;</w:t>
            </w:r>
          </w:p>
          <w:p w:rsidR="00443833" w:rsidRPr="00412DDB" w:rsidRDefault="00443833" w:rsidP="00443833">
            <w:pPr>
              <w:pStyle w:val="prilozhenie"/>
              <w:rPr>
                <w:vanish/>
                <w:sz w:val="16"/>
                <w:szCs w:val="16"/>
              </w:rPr>
            </w:pPr>
            <w:r w:rsidRPr="00412DDB">
              <w:rPr>
                <w:vanish/>
                <w:sz w:val="16"/>
                <w:szCs w:val="16"/>
              </w:rPr>
              <w:t xml:space="preserve">права акционера на получение части имущества кредитной организации </w:t>
            </w:r>
            <w:r w:rsidR="00B140EC">
              <w:rPr>
                <w:vanish/>
                <w:sz w:val="16"/>
                <w:szCs w:val="16"/>
              </w:rPr>
              <w:t>–</w:t>
            </w:r>
            <w:r w:rsidRPr="00412DDB">
              <w:rPr>
                <w:vanish/>
                <w:sz w:val="16"/>
                <w:szCs w:val="16"/>
              </w:rPr>
              <w:t xml:space="preserve"> эмитента в случае ее ликвидации, а в случае, когда уставом кредитной организации </w:t>
            </w:r>
            <w:r w:rsidR="00B140EC">
              <w:rPr>
                <w:vanish/>
                <w:sz w:val="16"/>
                <w:szCs w:val="16"/>
              </w:rPr>
              <w:t>–</w:t>
            </w:r>
            <w:r w:rsidRPr="00412DDB">
              <w:rPr>
                <w:vanish/>
                <w:sz w:val="16"/>
                <w:szCs w:val="16"/>
              </w:rPr>
              <w:t xml:space="preserve"> эмитента предусмотрены привилегированные акции двух и более типов, по каждому из которых определена ликвидационная стоимость, </w:t>
            </w:r>
            <w:r w:rsidR="00B140EC">
              <w:rPr>
                <w:vanish/>
                <w:sz w:val="16"/>
                <w:szCs w:val="16"/>
              </w:rPr>
              <w:t>–</w:t>
            </w:r>
            <w:r w:rsidRPr="00412DDB">
              <w:rPr>
                <w:vanish/>
                <w:sz w:val="16"/>
                <w:szCs w:val="16"/>
              </w:rPr>
              <w:t xml:space="preserve"> также об очередности выплаты ликвидационной стоимости по определенному типу привилегированных акций;</w:t>
            </w:r>
          </w:p>
          <w:p w:rsidR="00443833" w:rsidRPr="00412DDB" w:rsidRDefault="00443833" w:rsidP="00443833">
            <w:pPr>
              <w:pStyle w:val="em-4"/>
              <w:ind w:firstLine="0"/>
            </w:pPr>
            <w:r w:rsidRPr="00412DDB">
              <w:rPr>
                <w:vanish/>
                <w:sz w:val="16"/>
                <w:szCs w:val="16"/>
              </w:rPr>
              <w:t xml:space="preserve">иные сведения об акциях, указываемые кредитной организацией </w:t>
            </w:r>
            <w:r w:rsidR="00B140EC">
              <w:rPr>
                <w:vanish/>
                <w:sz w:val="16"/>
                <w:szCs w:val="16"/>
              </w:rPr>
              <w:t>–</w:t>
            </w:r>
            <w:r w:rsidRPr="00412DDB">
              <w:rPr>
                <w:vanish/>
                <w:sz w:val="16"/>
                <w:szCs w:val="16"/>
              </w:rPr>
              <w:t xml:space="preserve"> эмитентом по собственному усмотрению)</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3045"/>
      </w:tblGrid>
      <w:tr w:rsidR="00443833" w:rsidRPr="00412DDB" w:rsidTr="009C4F8F">
        <w:tc>
          <w:tcPr>
            <w:tcW w:w="7128" w:type="dxa"/>
          </w:tcPr>
          <w:p w:rsidR="00443833" w:rsidRPr="00412DDB" w:rsidRDefault="00443833" w:rsidP="00443833">
            <w:pPr>
              <w:pStyle w:val="em-4"/>
              <w:ind w:firstLine="0"/>
              <w:rPr>
                <w:b/>
                <w:szCs w:val="24"/>
              </w:rPr>
            </w:pPr>
            <w:r w:rsidRPr="00412DDB">
              <w:rPr>
                <w:b/>
                <w:szCs w:val="24"/>
              </w:rPr>
              <w:t>Индивидуальный государственный регистрационный номер выпу</w:t>
            </w:r>
            <w:r w:rsidRPr="00412DDB">
              <w:rPr>
                <w:b/>
                <w:szCs w:val="24"/>
              </w:rPr>
              <w:t>с</w:t>
            </w:r>
            <w:r w:rsidRPr="00412DDB">
              <w:rPr>
                <w:b/>
                <w:szCs w:val="24"/>
              </w:rPr>
              <w:t>ка ценных бумаг:</w:t>
            </w:r>
          </w:p>
        </w:tc>
        <w:tc>
          <w:tcPr>
            <w:tcW w:w="3045" w:type="dxa"/>
            <w:vAlign w:val="center"/>
          </w:tcPr>
          <w:p w:rsidR="00443833" w:rsidRPr="00412DDB" w:rsidRDefault="00443833" w:rsidP="00443833">
            <w:pPr>
              <w:pStyle w:val="em-4"/>
              <w:ind w:firstLine="0"/>
              <w:jc w:val="center"/>
              <w:rPr>
                <w:b/>
                <w:szCs w:val="24"/>
              </w:rPr>
            </w:pPr>
            <w:r w:rsidRPr="00412DDB">
              <w:rPr>
                <w:b/>
                <w:sz w:val="20"/>
                <w:szCs w:val="20"/>
              </w:rPr>
              <w:t>20102268В</w:t>
            </w:r>
          </w:p>
        </w:tc>
      </w:tr>
    </w:tbl>
    <w:p w:rsidR="00443833" w:rsidRPr="00412DDB" w:rsidRDefault="00443833" w:rsidP="00443833">
      <w:pPr>
        <w:pStyle w:val="em-4"/>
      </w:pPr>
    </w:p>
    <w:p w:rsidR="00443833" w:rsidRPr="00412DDB" w:rsidRDefault="00443833" w:rsidP="00443833">
      <w:pPr>
        <w:pStyle w:val="em-4"/>
        <w:rPr>
          <w:b/>
        </w:rPr>
      </w:pPr>
      <w:r w:rsidRPr="00412DDB">
        <w:rPr>
          <w:b/>
        </w:rPr>
        <w:t>Права владельцев акций данного выпуска</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9C4F8F">
        <w:tc>
          <w:tcPr>
            <w:tcW w:w="10314" w:type="dxa"/>
          </w:tcPr>
          <w:p w:rsidR="00443833" w:rsidRPr="009C4F8F" w:rsidRDefault="00443833" w:rsidP="00443833">
            <w:pPr>
              <w:jc w:val="both"/>
              <w:rPr>
                <w:sz w:val="22"/>
                <w:szCs w:val="18"/>
              </w:rPr>
            </w:pPr>
            <w:r w:rsidRPr="009C4F8F">
              <w:rPr>
                <w:sz w:val="22"/>
                <w:szCs w:val="18"/>
              </w:rPr>
              <w:t>Акционеры</w:t>
            </w:r>
            <w:r w:rsidR="00B140EC" w:rsidRPr="009C4F8F">
              <w:rPr>
                <w:sz w:val="22"/>
                <w:szCs w:val="18"/>
              </w:rPr>
              <w:t>–</w:t>
            </w:r>
            <w:r w:rsidRPr="009C4F8F">
              <w:rPr>
                <w:sz w:val="22"/>
                <w:szCs w:val="18"/>
              </w:rPr>
              <w:t>владельцы привилегированных акций имеют право:</w:t>
            </w:r>
          </w:p>
          <w:p w:rsidR="00443833" w:rsidRPr="009C4F8F" w:rsidRDefault="00443833" w:rsidP="00443833">
            <w:pPr>
              <w:jc w:val="both"/>
              <w:rPr>
                <w:sz w:val="22"/>
                <w:szCs w:val="18"/>
              </w:rPr>
            </w:pPr>
            <w:r w:rsidRPr="009C4F8F">
              <w:rPr>
                <w:sz w:val="22"/>
                <w:szCs w:val="18"/>
              </w:rPr>
              <w:t>1.Получать дивиденды.</w:t>
            </w:r>
          </w:p>
          <w:p w:rsidR="00443833" w:rsidRPr="009C4F8F" w:rsidRDefault="00443833" w:rsidP="00443833">
            <w:pPr>
              <w:jc w:val="both"/>
              <w:rPr>
                <w:sz w:val="22"/>
                <w:szCs w:val="18"/>
              </w:rPr>
            </w:pPr>
            <w:r w:rsidRPr="009C4F8F">
              <w:rPr>
                <w:sz w:val="22"/>
                <w:szCs w:val="18"/>
              </w:rPr>
              <w:t>Размер дивиденда по привилегированным акциям определяется в размере 5 (Пять) % от валютной стоим</w:t>
            </w:r>
            <w:r w:rsidRPr="009C4F8F">
              <w:rPr>
                <w:sz w:val="22"/>
                <w:szCs w:val="18"/>
              </w:rPr>
              <w:t>о</w:t>
            </w:r>
            <w:r w:rsidRPr="009C4F8F">
              <w:rPr>
                <w:sz w:val="22"/>
                <w:szCs w:val="18"/>
              </w:rPr>
              <w:t>сти данного типа акций на момент их размещения.</w:t>
            </w:r>
          </w:p>
          <w:p w:rsidR="00443833" w:rsidRPr="009C4F8F" w:rsidRDefault="00443833" w:rsidP="00443833">
            <w:pPr>
              <w:jc w:val="both"/>
              <w:rPr>
                <w:sz w:val="22"/>
                <w:szCs w:val="18"/>
              </w:rPr>
            </w:pPr>
            <w:r w:rsidRPr="009C4F8F">
              <w:rPr>
                <w:sz w:val="22"/>
                <w:szCs w:val="18"/>
              </w:rPr>
              <w:t>2.Получать ликвидационную стоимость акций в случае ликвидации Банка. Ликвидационная стоимость привилегированных акций определяется в размере их номинальной стоимости.</w:t>
            </w:r>
          </w:p>
          <w:p w:rsidR="00443833" w:rsidRPr="00412DDB" w:rsidRDefault="00443833" w:rsidP="00443833">
            <w:pPr>
              <w:pStyle w:val="em-4"/>
              <w:ind w:firstLine="0"/>
            </w:pPr>
            <w:r w:rsidRPr="009C4F8F">
              <w:rPr>
                <w:szCs w:val="18"/>
              </w:rPr>
              <w:t>Акционеры</w:t>
            </w:r>
            <w:r w:rsidR="00B140EC" w:rsidRPr="009C4F8F">
              <w:rPr>
                <w:szCs w:val="18"/>
              </w:rPr>
              <w:t>–</w:t>
            </w:r>
            <w:r w:rsidRPr="009C4F8F">
              <w:rPr>
                <w:szCs w:val="18"/>
              </w:rPr>
              <w:t>владельцы привилегированных акций имеют другие права, предусмотренные законодател</w:t>
            </w:r>
            <w:r w:rsidRPr="009C4F8F">
              <w:rPr>
                <w:szCs w:val="18"/>
              </w:rPr>
              <w:t>ь</w:t>
            </w:r>
            <w:r w:rsidRPr="009C4F8F">
              <w:rPr>
                <w:szCs w:val="18"/>
              </w:rPr>
              <w:t>ством Российской Федерации.  </w:t>
            </w:r>
          </w:p>
        </w:tc>
      </w:tr>
    </w:tbl>
    <w:p w:rsidR="00443833" w:rsidRPr="00412DDB" w:rsidRDefault="00443833" w:rsidP="00443833">
      <w:pPr>
        <w:pStyle w:val="em-4"/>
      </w:pPr>
    </w:p>
    <w:p w:rsidR="00443833" w:rsidRPr="00412DDB" w:rsidRDefault="00443833" w:rsidP="00443833">
      <w:pPr>
        <w:pStyle w:val="em-1"/>
      </w:pPr>
      <w:bookmarkStart w:id="116" w:name="_Toc364086373"/>
      <w:bookmarkStart w:id="117" w:name="_Toc403477629"/>
      <w:r w:rsidRPr="00412DDB">
        <w:t xml:space="preserve">8.3. Сведения о предыдущих выпусках эмиссионных ценных бумаг кредитной организации </w:t>
      </w:r>
      <w:r w:rsidR="00B140EC">
        <w:t>–</w:t>
      </w:r>
      <w:r w:rsidRPr="00412DDB">
        <w:t xml:space="preserve"> эмитента, за исключением акций кредитной организации </w:t>
      </w:r>
      <w:r w:rsidR="00B140EC">
        <w:t>–</w:t>
      </w:r>
      <w:r w:rsidRPr="00412DDB">
        <w:t xml:space="preserve"> эмитента</w:t>
      </w:r>
      <w:bookmarkEnd w:id="116"/>
      <w:bookmarkEnd w:id="117"/>
      <w:r w:rsidRPr="00412DDB">
        <w:rPr>
          <w:rStyle w:val="af0"/>
          <w:vanish/>
        </w:rPr>
        <w:footnoteReference w:id="111"/>
      </w:r>
    </w:p>
    <w:p w:rsidR="00443833" w:rsidRPr="00412DDB" w:rsidRDefault="00443833" w:rsidP="00443833">
      <w:pPr>
        <w:pStyle w:val="em-1"/>
      </w:pPr>
    </w:p>
    <w:p w:rsidR="00443833" w:rsidRPr="00412DDB" w:rsidRDefault="00443833" w:rsidP="00443833">
      <w:pPr>
        <w:pStyle w:val="em-7"/>
      </w:pPr>
      <w:bookmarkStart w:id="118" w:name="_Toc364086374"/>
      <w:bookmarkStart w:id="119" w:name="_Toc403477630"/>
      <w:r w:rsidRPr="00412DDB">
        <w:t>8.3.1. Сведения о выпусках, все ценные бумаги которых погашены</w:t>
      </w:r>
      <w:bookmarkEnd w:id="118"/>
      <w:bookmarkEnd w:id="119"/>
      <w:r w:rsidRPr="00412DDB">
        <w:t xml:space="preserve"> </w:t>
      </w:r>
    </w:p>
    <w:p w:rsidR="00443833" w:rsidRPr="00412DDB" w:rsidRDefault="00443833" w:rsidP="00443833">
      <w:pPr>
        <w:pStyle w:val="em-4"/>
      </w:pPr>
    </w:p>
    <w:p w:rsidR="00443833" w:rsidRPr="00412DDB" w:rsidRDefault="00443833" w:rsidP="00443833">
      <w:pPr>
        <w:pStyle w:val="em-4"/>
      </w:pPr>
      <w:r w:rsidRPr="00412DDB">
        <w:t>Сведения по каждому выпуску, все ценные бумаги которого были погашены в течение 5 последних завершенных финансовых лет и периода с даты начала текущего года до даты окончания отчетного кварт</w:t>
      </w:r>
      <w:r w:rsidRPr="00412DDB">
        <w:t>а</w:t>
      </w:r>
      <w:r w:rsidRPr="00412DDB">
        <w:t>ла:</w:t>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443833" w:rsidRPr="00412DDB" w:rsidTr="009C4F8F">
        <w:tc>
          <w:tcPr>
            <w:tcW w:w="5006" w:type="dxa"/>
          </w:tcPr>
          <w:p w:rsidR="00443833" w:rsidRPr="00412DDB" w:rsidRDefault="00443833" w:rsidP="00443833">
            <w:pPr>
              <w:pStyle w:val="prilozhenie"/>
              <w:ind w:firstLine="0"/>
              <w:rPr>
                <w:sz w:val="22"/>
                <w:szCs w:val="22"/>
              </w:rPr>
            </w:pPr>
          </w:p>
        </w:tc>
        <w:tc>
          <w:tcPr>
            <w:tcW w:w="5308" w:type="dxa"/>
            <w:vAlign w:val="center"/>
          </w:tcPr>
          <w:p w:rsidR="00443833" w:rsidRPr="00412DDB" w:rsidRDefault="00443833" w:rsidP="00443833">
            <w:pPr>
              <w:pStyle w:val="prilozhenie"/>
              <w:ind w:firstLine="0"/>
              <w:jc w:val="center"/>
              <w:rPr>
                <w:sz w:val="20"/>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443833" w:rsidRPr="00412DDB" w:rsidRDefault="00443833" w:rsidP="00443833">
            <w:pPr>
              <w:pStyle w:val="prilozhenie"/>
              <w:ind w:firstLine="0"/>
              <w:jc w:val="center"/>
              <w:rPr>
                <w:b/>
                <w:sz w:val="20"/>
              </w:rPr>
            </w:pPr>
            <w:r w:rsidRPr="00412DDB">
              <w:rPr>
                <w:b/>
                <w:sz w:val="20"/>
              </w:rPr>
              <w:t>Облигации;</w:t>
            </w:r>
          </w:p>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02</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w:t>
            </w:r>
            <w:r w:rsidR="00B140EC">
              <w:rPr>
                <w:rFonts w:eastAsia="PMingLiU"/>
                <w:b/>
                <w:sz w:val="20"/>
                <w:szCs w:val="20"/>
              </w:rPr>
              <w:t>–</w:t>
            </w:r>
            <w:r w:rsidRPr="00412DDB">
              <w:rPr>
                <w:rFonts w:eastAsia="PMingLiU"/>
                <w:b/>
                <w:sz w:val="20"/>
                <w:szCs w:val="20"/>
              </w:rPr>
              <w:t>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443833" w:rsidRPr="00412DDB" w:rsidRDefault="00443833" w:rsidP="00443833">
            <w:pPr>
              <w:pStyle w:val="prilozhenie"/>
              <w:ind w:firstLine="0"/>
              <w:jc w:val="center"/>
              <w:rPr>
                <w:sz w:val="22"/>
                <w:szCs w:val="22"/>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0"/>
              </w:rPr>
            </w:pPr>
            <w:r w:rsidRPr="00412DDB">
              <w:rPr>
                <w:sz w:val="20"/>
              </w:rPr>
              <w:t>40202268В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lastRenderedPageBreak/>
              <w:t>Количество ценных бумаг выпуска, шт.</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тыс. руб.</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28</w:t>
            </w:r>
            <w:r w:rsidRPr="00412DDB">
              <w:rPr>
                <w:sz w:val="22"/>
                <w:szCs w:val="22"/>
              </w:rPr>
              <w:t>.03.2013г.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Исполнение обязательств по ценным бумагам</w:t>
            </w:r>
          </w:p>
        </w:tc>
      </w:tr>
      <w:tr w:rsidR="00443833" w:rsidRPr="00412DDB" w:rsidTr="009C4F8F">
        <w:tc>
          <w:tcPr>
            <w:tcW w:w="5006" w:type="dxa"/>
          </w:tcPr>
          <w:p w:rsidR="00443833" w:rsidRPr="00412DDB" w:rsidRDefault="00443833" w:rsidP="00443833">
            <w:pPr>
              <w:pStyle w:val="prilozhenie"/>
              <w:ind w:firstLine="0"/>
              <w:rPr>
                <w:sz w:val="22"/>
                <w:szCs w:val="22"/>
              </w:rPr>
            </w:pPr>
          </w:p>
        </w:tc>
        <w:tc>
          <w:tcPr>
            <w:tcW w:w="5308" w:type="dxa"/>
            <w:vAlign w:val="center"/>
          </w:tcPr>
          <w:p w:rsidR="00443833" w:rsidRPr="00412DDB" w:rsidRDefault="00443833" w:rsidP="00443833">
            <w:pPr>
              <w:pStyle w:val="prilozhenie"/>
              <w:ind w:firstLine="0"/>
              <w:jc w:val="center"/>
              <w:rPr>
                <w:sz w:val="20"/>
              </w:rPr>
            </w:pP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443833" w:rsidRPr="00412DDB" w:rsidRDefault="00443833" w:rsidP="00443833">
            <w:pPr>
              <w:pStyle w:val="prilozhenie"/>
              <w:ind w:firstLine="0"/>
              <w:jc w:val="center"/>
              <w:rPr>
                <w:b/>
                <w:sz w:val="20"/>
              </w:rPr>
            </w:pPr>
            <w:r w:rsidRPr="00412DDB">
              <w:rPr>
                <w:b/>
                <w:sz w:val="20"/>
              </w:rPr>
              <w:t>Облигации;</w:t>
            </w:r>
          </w:p>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03</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w:t>
            </w:r>
            <w:r w:rsidR="00B140EC">
              <w:rPr>
                <w:rFonts w:eastAsia="PMingLiU"/>
                <w:b/>
                <w:sz w:val="20"/>
                <w:szCs w:val="20"/>
              </w:rPr>
              <w:t>–</w:t>
            </w:r>
            <w:r w:rsidRPr="00412DDB">
              <w:rPr>
                <w:rFonts w:eastAsia="PMingLiU"/>
                <w:b/>
                <w:sz w:val="20"/>
                <w:szCs w:val="20"/>
              </w:rPr>
              <w:t>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443833" w:rsidRPr="00412DDB" w:rsidRDefault="00443833" w:rsidP="00443833">
            <w:pPr>
              <w:pStyle w:val="prilozhenie"/>
              <w:ind w:firstLine="0"/>
              <w:jc w:val="center"/>
              <w:rPr>
                <w:sz w:val="22"/>
                <w:szCs w:val="22"/>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0"/>
              </w:rPr>
            </w:pPr>
            <w:r w:rsidRPr="00412DDB">
              <w:rPr>
                <w:sz w:val="20"/>
              </w:rPr>
              <w:t>40</w:t>
            </w:r>
            <w:r w:rsidRPr="00412DDB">
              <w:rPr>
                <w:sz w:val="20"/>
                <w:lang w:val="en-US"/>
              </w:rPr>
              <w:t>3</w:t>
            </w:r>
            <w:r w:rsidRPr="00412DDB">
              <w:rPr>
                <w:sz w:val="20"/>
              </w:rPr>
              <w:t>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Количество ценных бумаг выпуска, шт.</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тыс. руб.</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23</w:t>
            </w:r>
            <w:r w:rsidRPr="00412DDB">
              <w:rPr>
                <w:sz w:val="22"/>
                <w:szCs w:val="22"/>
              </w:rPr>
              <w:t>.0</w:t>
            </w:r>
            <w:r w:rsidRPr="00412DDB">
              <w:rPr>
                <w:sz w:val="22"/>
                <w:szCs w:val="22"/>
                <w:lang w:val="en-US"/>
              </w:rPr>
              <w:t>4</w:t>
            </w:r>
            <w:r w:rsidRPr="00412DDB">
              <w:rPr>
                <w:sz w:val="22"/>
                <w:szCs w:val="22"/>
              </w:rPr>
              <w:t>.2013г.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Исполнение обязательств по ценным бумагам</w:t>
            </w:r>
          </w:p>
        </w:tc>
      </w:tr>
    </w:tbl>
    <w:p w:rsidR="00443833" w:rsidRPr="00412DDB" w:rsidRDefault="00443833" w:rsidP="00443833">
      <w:pPr>
        <w:pStyle w:val="em-4"/>
      </w:pP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443833" w:rsidRPr="00412DDB" w:rsidRDefault="00443833" w:rsidP="00443833">
            <w:pPr>
              <w:pStyle w:val="prilozhenie"/>
              <w:ind w:firstLine="0"/>
              <w:jc w:val="center"/>
              <w:rPr>
                <w:b/>
                <w:sz w:val="20"/>
              </w:rPr>
            </w:pPr>
            <w:r w:rsidRPr="00412DDB">
              <w:rPr>
                <w:b/>
                <w:sz w:val="20"/>
              </w:rPr>
              <w:t>Облигации;</w:t>
            </w:r>
          </w:p>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04</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w:t>
            </w:r>
            <w:r w:rsidR="00B140EC">
              <w:rPr>
                <w:rFonts w:eastAsia="PMingLiU"/>
                <w:b/>
                <w:sz w:val="20"/>
                <w:szCs w:val="20"/>
              </w:rPr>
              <w:t>–</w:t>
            </w:r>
            <w:r w:rsidRPr="00412DDB">
              <w:rPr>
                <w:rFonts w:eastAsia="PMingLiU"/>
                <w:b/>
                <w:sz w:val="20"/>
                <w:szCs w:val="20"/>
              </w:rPr>
              <w:t>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443833" w:rsidRPr="00412DDB" w:rsidRDefault="00443833" w:rsidP="00443833">
            <w:pPr>
              <w:pStyle w:val="prilozhenie"/>
              <w:ind w:firstLine="0"/>
              <w:jc w:val="center"/>
              <w:rPr>
                <w:b/>
                <w:sz w:val="22"/>
                <w:szCs w:val="22"/>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0"/>
              </w:rPr>
            </w:pPr>
            <w:r w:rsidRPr="00412DDB">
              <w:rPr>
                <w:sz w:val="20"/>
              </w:rPr>
              <w:t>40402268В</w:t>
            </w:r>
          </w:p>
          <w:p w:rsidR="00443833" w:rsidRPr="00412DDB" w:rsidRDefault="00443833" w:rsidP="00443833">
            <w:pPr>
              <w:pStyle w:val="prilozhenie"/>
              <w:ind w:firstLine="0"/>
              <w:jc w:val="center"/>
              <w:rPr>
                <w:sz w:val="22"/>
                <w:szCs w:val="22"/>
              </w:rPr>
            </w:pPr>
            <w:r w:rsidRPr="00412DDB">
              <w:rPr>
                <w:sz w:val="20"/>
              </w:rPr>
              <w:t>30.12.2008г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lastRenderedPageBreak/>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Количество ценных бумаг выпуска, шт.</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5 000 000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 xml:space="preserve">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w:t>
            </w:r>
            <w:r w:rsidR="009B22C6">
              <w:rPr>
                <w:sz w:val="22"/>
                <w:szCs w:val="22"/>
              </w:rPr>
              <w:t>тыс. руб.</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5 000 000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27</w:t>
            </w:r>
            <w:r w:rsidRPr="00412DDB">
              <w:rPr>
                <w:sz w:val="22"/>
                <w:szCs w:val="22"/>
              </w:rPr>
              <w:t>.0</w:t>
            </w:r>
            <w:r w:rsidRPr="00412DDB">
              <w:rPr>
                <w:sz w:val="22"/>
                <w:szCs w:val="22"/>
                <w:lang w:val="en-US"/>
              </w:rPr>
              <w:t>2</w:t>
            </w:r>
            <w:r w:rsidRPr="00412DDB">
              <w:rPr>
                <w:sz w:val="22"/>
                <w:szCs w:val="22"/>
              </w:rPr>
              <w:t>.201</w:t>
            </w:r>
            <w:r w:rsidRPr="00412DDB">
              <w:rPr>
                <w:sz w:val="22"/>
                <w:szCs w:val="22"/>
                <w:lang w:val="en-US"/>
              </w:rPr>
              <w:t>4</w:t>
            </w:r>
            <w:r w:rsidRPr="00412DDB">
              <w:rPr>
                <w:sz w:val="22"/>
                <w:szCs w:val="22"/>
              </w:rPr>
              <w:t>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Исполнение обязательств по ценным бумагам</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3C6096" w:rsidRPr="00412DDB" w:rsidRDefault="003C6096" w:rsidP="00E563B7">
            <w:pPr>
              <w:pStyle w:val="prilozhenie"/>
              <w:ind w:firstLine="0"/>
              <w:jc w:val="center"/>
              <w:rPr>
                <w:b/>
                <w:sz w:val="20"/>
              </w:rPr>
            </w:pPr>
            <w:r w:rsidRPr="00412DDB">
              <w:rPr>
                <w:b/>
                <w:sz w:val="20"/>
              </w:rPr>
              <w:t>Облигации;</w:t>
            </w:r>
          </w:p>
          <w:p w:rsidR="003C6096" w:rsidRPr="00A521A8" w:rsidRDefault="003C6096" w:rsidP="00E563B7">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w:t>
            </w:r>
            <w:r w:rsidRPr="00A75C0A">
              <w:rPr>
                <w:rFonts w:eastAsia="PMingLiU"/>
                <w:b/>
                <w:sz w:val="20"/>
                <w:szCs w:val="20"/>
              </w:rPr>
              <w:t>5</w:t>
            </w:r>
          </w:p>
          <w:p w:rsidR="003C6096" w:rsidRPr="00412DDB" w:rsidRDefault="003C6096" w:rsidP="00E563B7">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3C6096" w:rsidRPr="00412DDB" w:rsidRDefault="003C6096" w:rsidP="00E563B7">
            <w:pPr>
              <w:pStyle w:val="prilozhenie"/>
              <w:ind w:firstLine="0"/>
              <w:jc w:val="center"/>
              <w:rPr>
                <w:b/>
                <w:sz w:val="22"/>
                <w:szCs w:val="22"/>
              </w:rPr>
            </w:pP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3C6096" w:rsidRPr="00412DDB" w:rsidRDefault="003C6096" w:rsidP="00E563B7">
            <w:pPr>
              <w:pStyle w:val="prilozhenie"/>
              <w:ind w:firstLine="0"/>
              <w:jc w:val="center"/>
              <w:rPr>
                <w:sz w:val="20"/>
              </w:rPr>
            </w:pPr>
            <w:r w:rsidRPr="00412DDB">
              <w:rPr>
                <w:sz w:val="20"/>
              </w:rPr>
              <w:t>40</w:t>
            </w:r>
            <w:r>
              <w:rPr>
                <w:sz w:val="20"/>
                <w:lang w:val="en-US"/>
              </w:rPr>
              <w:t>5</w:t>
            </w:r>
            <w:r w:rsidRPr="00412DDB">
              <w:rPr>
                <w:sz w:val="20"/>
              </w:rPr>
              <w:t>02268В</w:t>
            </w:r>
          </w:p>
          <w:p w:rsidR="003C6096" w:rsidRPr="00412DDB" w:rsidRDefault="003C6096" w:rsidP="00E563B7">
            <w:pPr>
              <w:pStyle w:val="prilozhenie"/>
              <w:ind w:firstLine="0"/>
              <w:jc w:val="center"/>
              <w:rPr>
                <w:sz w:val="22"/>
                <w:szCs w:val="22"/>
              </w:rPr>
            </w:pPr>
            <w:r w:rsidRPr="00412DDB">
              <w:rPr>
                <w:sz w:val="20"/>
              </w:rPr>
              <w:t>30.12.2008г</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Количество ценных бумаг выпуска, шт.</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5 000 000</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тыс.руб.</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5 000 000</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3C6096" w:rsidRPr="00412DDB" w:rsidRDefault="003C6096" w:rsidP="00E563B7">
            <w:pPr>
              <w:pStyle w:val="prilozhenie"/>
              <w:ind w:firstLine="0"/>
              <w:jc w:val="center"/>
              <w:rPr>
                <w:sz w:val="22"/>
                <w:szCs w:val="22"/>
              </w:rPr>
            </w:pPr>
            <w:r>
              <w:rPr>
                <w:sz w:val="22"/>
                <w:szCs w:val="22"/>
                <w:lang w:val="en-US"/>
              </w:rPr>
              <w:t>12</w:t>
            </w:r>
            <w:r w:rsidRPr="00412DDB">
              <w:rPr>
                <w:sz w:val="22"/>
                <w:szCs w:val="22"/>
              </w:rPr>
              <w:t>.0</w:t>
            </w:r>
            <w:r>
              <w:rPr>
                <w:sz w:val="22"/>
                <w:szCs w:val="22"/>
                <w:lang w:val="en-US"/>
              </w:rPr>
              <w:t>6</w:t>
            </w:r>
            <w:r w:rsidRPr="00412DDB">
              <w:rPr>
                <w:sz w:val="22"/>
                <w:szCs w:val="22"/>
              </w:rPr>
              <w:t>.201</w:t>
            </w:r>
            <w:r w:rsidRPr="00412DDB">
              <w:rPr>
                <w:sz w:val="22"/>
                <w:szCs w:val="22"/>
                <w:lang w:val="en-US"/>
              </w:rPr>
              <w:t>4</w:t>
            </w:r>
            <w:r w:rsidRPr="00412DDB">
              <w:rPr>
                <w:sz w:val="22"/>
                <w:szCs w:val="22"/>
              </w:rPr>
              <w:t>г.</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Исполнение обязательств по ценным бумагам</w:t>
            </w:r>
          </w:p>
        </w:tc>
      </w:tr>
    </w:tbl>
    <w:p w:rsidR="00443833" w:rsidRPr="00412DDB" w:rsidRDefault="00443833" w:rsidP="00443833">
      <w:pPr>
        <w:pStyle w:val="em-4"/>
      </w:pPr>
    </w:p>
    <w:p w:rsidR="00443833" w:rsidRPr="00412DDB" w:rsidRDefault="00443833" w:rsidP="00443833">
      <w:pPr>
        <w:pStyle w:val="em-7"/>
      </w:pPr>
      <w:bookmarkStart w:id="120" w:name="_Toc364086375"/>
      <w:bookmarkStart w:id="121" w:name="_Toc403477631"/>
      <w:r w:rsidRPr="00412DDB">
        <w:t>8.3.2. Сведения о выпусках, ценные бумаги которых не являются погашенными</w:t>
      </w:r>
      <w:bookmarkEnd w:id="120"/>
      <w:bookmarkEnd w:id="121"/>
      <w:r w:rsidRPr="00412DDB">
        <w:rPr>
          <w:rStyle w:val="af0"/>
          <w:vanish/>
        </w:rPr>
        <w:footnoteReference w:id="112"/>
      </w:r>
    </w:p>
    <w:p w:rsidR="00443833" w:rsidRPr="00C436DB" w:rsidRDefault="00443833" w:rsidP="00443833">
      <w:pPr>
        <w:pStyle w:val="em-4"/>
      </w:pPr>
    </w:p>
    <w:p w:rsidR="003C6096" w:rsidRPr="00A521A8" w:rsidRDefault="003C6096" w:rsidP="003C6096">
      <w:pPr>
        <w:pStyle w:val="em-4"/>
      </w:pPr>
      <w:r>
        <w:t xml:space="preserve">Все ценные бумаги, выпущенные кредитной организацией-эмитентом, погашены. </w:t>
      </w:r>
    </w:p>
    <w:p w:rsidR="003C6096" w:rsidRPr="003C6096" w:rsidRDefault="003C6096" w:rsidP="00443833">
      <w:pPr>
        <w:pStyle w:val="em-4"/>
      </w:pPr>
    </w:p>
    <w:p w:rsidR="00443833" w:rsidRPr="00412DDB" w:rsidRDefault="00443833" w:rsidP="00443833">
      <w:pPr>
        <w:pStyle w:val="em-4"/>
      </w:pPr>
    </w:p>
    <w:p w:rsidR="00443833" w:rsidRPr="00412DDB" w:rsidRDefault="00443833" w:rsidP="00443833">
      <w:pPr>
        <w:pStyle w:val="em-1"/>
      </w:pPr>
      <w:bookmarkStart w:id="122" w:name="_Toc364086376"/>
      <w:bookmarkStart w:id="123" w:name="_Toc403477632"/>
      <w:r w:rsidRPr="00412DDB">
        <w:lastRenderedPageBreak/>
        <w:t xml:space="preserve">8.4. Сведения о лице (лицах), предоставившем (предоставивших) обеспечение по облигациям кредитной организации </w:t>
      </w:r>
      <w:r w:rsidR="00B140EC">
        <w:t>–</w:t>
      </w:r>
      <w:r w:rsidRPr="00412DDB">
        <w:t xml:space="preserve"> эмитента с обеспечением, а также об условиях обеспечения исполнения обязательств по облигациям кредитной организации </w:t>
      </w:r>
      <w:r w:rsidR="00B140EC">
        <w:t>–</w:t>
      </w:r>
      <w:r w:rsidRPr="00412DDB">
        <w:t xml:space="preserve"> эмитента с обеспечением</w:t>
      </w:r>
      <w:bookmarkEnd w:id="122"/>
      <w:bookmarkEnd w:id="123"/>
      <w:r w:rsidRPr="00412DDB">
        <w:rPr>
          <w:rStyle w:val="af0"/>
          <w:vanish/>
        </w:rPr>
        <w:footnoteReference w:id="113"/>
      </w:r>
    </w:p>
    <w:p w:rsidR="00443833" w:rsidRDefault="00443833" w:rsidP="00443833">
      <w:pPr>
        <w:pStyle w:val="em-4"/>
      </w:pPr>
    </w:p>
    <w:p w:rsidR="00C436DB" w:rsidRPr="00C436DB" w:rsidRDefault="00C436DB" w:rsidP="00C436DB">
      <w:pPr>
        <w:pStyle w:val="em-1"/>
        <w:rPr>
          <w:b w:val="0"/>
        </w:rPr>
      </w:pPr>
      <w:bookmarkStart w:id="124" w:name="_Toc403477633"/>
      <w:r w:rsidRPr="00C436DB">
        <w:rPr>
          <w:b w:val="0"/>
        </w:rPr>
        <w:t>Все ценные бумаги, выпущенные кредитной организацией-эмитентом, погашены.</w:t>
      </w:r>
      <w:bookmarkEnd w:id="124"/>
      <w:r w:rsidRPr="00C436DB">
        <w:rPr>
          <w:b w:val="0"/>
        </w:rPr>
        <w:t xml:space="preserve"> </w:t>
      </w:r>
      <w:r w:rsidRPr="00C436DB">
        <w:rPr>
          <w:rStyle w:val="af0"/>
          <w:b w:val="0"/>
          <w:vanish/>
        </w:rPr>
        <w:footnoteReference w:id="114"/>
      </w:r>
    </w:p>
    <w:p w:rsidR="00C436DB" w:rsidRPr="00412DDB" w:rsidRDefault="00C436DB" w:rsidP="00443833">
      <w:pPr>
        <w:pStyle w:val="em-4"/>
      </w:pPr>
    </w:p>
    <w:p w:rsidR="00443833" w:rsidRPr="00412DDB" w:rsidRDefault="00443833" w:rsidP="00443833">
      <w:pPr>
        <w:pStyle w:val="prilozhenie"/>
        <w:rPr>
          <w:sz w:val="22"/>
          <w:szCs w:val="22"/>
        </w:rPr>
      </w:pPr>
    </w:p>
    <w:p w:rsidR="00443833" w:rsidRPr="00412DDB" w:rsidRDefault="00443833" w:rsidP="00443833">
      <w:pPr>
        <w:pStyle w:val="em-7"/>
      </w:pPr>
      <w:bookmarkStart w:id="125" w:name="_Toc364086377"/>
      <w:bookmarkStart w:id="126" w:name="_Toc403477634"/>
      <w:r w:rsidRPr="00412DDB">
        <w:t>8.4.1. Условия обеспечения исполнения обязательств по облигациям с ипотечным покрытием</w:t>
      </w:r>
      <w:bookmarkEnd w:id="125"/>
      <w:bookmarkEnd w:id="126"/>
      <w:r w:rsidRPr="00412DDB">
        <w:rPr>
          <w:rStyle w:val="af0"/>
          <w:b w:val="0"/>
          <w:bCs/>
          <w:vanish/>
        </w:rPr>
        <w:footnoteReference w:id="115"/>
      </w:r>
    </w:p>
    <w:p w:rsidR="00443833" w:rsidRPr="00412DDB" w:rsidRDefault="00443833" w:rsidP="00443833">
      <w:pPr>
        <w:pStyle w:val="em-4"/>
      </w:pPr>
    </w:p>
    <w:tbl>
      <w:tblPr>
        <w:tblW w:w="0" w:type="auto"/>
        <w:tblLook w:val="00A0" w:firstRow="1" w:lastRow="0" w:firstColumn="1" w:lastColumn="0" w:noHBand="0" w:noVBand="0"/>
      </w:tblPr>
      <w:tblGrid>
        <w:gridCol w:w="10314"/>
      </w:tblGrid>
      <w:tr w:rsidR="00443833" w:rsidRPr="00412DDB" w:rsidTr="009C4F8F">
        <w:tc>
          <w:tcPr>
            <w:tcW w:w="10314" w:type="dxa"/>
          </w:tcPr>
          <w:p w:rsidR="00443833" w:rsidRPr="00412DDB" w:rsidRDefault="00443833" w:rsidP="00443833">
            <w:pPr>
              <w:pStyle w:val="em-4"/>
            </w:pPr>
            <w:r w:rsidRPr="009C4F8F">
              <w:rPr>
                <w:szCs w:val="20"/>
              </w:rPr>
              <w:t>Сведения не предоставляются, так как кредитная организация – эмитент не размещала облигаций с ипотечным покрытием и не имеет облигаций с обеспечением, обязательства по которым еще не исполн</w:t>
            </w:r>
            <w:r w:rsidRPr="009C4F8F">
              <w:rPr>
                <w:szCs w:val="20"/>
              </w:rPr>
              <w:t>е</w:t>
            </w:r>
            <w:r w:rsidRPr="009C4F8F">
              <w:rPr>
                <w:szCs w:val="20"/>
              </w:rPr>
              <w:t>ны</w:t>
            </w:r>
            <w:r w:rsidR="009C4F8F">
              <w:rPr>
                <w:szCs w:val="20"/>
              </w:rPr>
              <w:t>.</w:t>
            </w:r>
          </w:p>
        </w:tc>
      </w:tr>
    </w:tbl>
    <w:p w:rsidR="00443833" w:rsidRPr="00412DDB" w:rsidRDefault="00443833" w:rsidP="00443833">
      <w:pPr>
        <w:pStyle w:val="em-4"/>
      </w:pPr>
    </w:p>
    <w:p w:rsidR="00443833" w:rsidRPr="00412DDB" w:rsidRDefault="00443833" w:rsidP="00443833">
      <w:pPr>
        <w:pStyle w:val="em-1"/>
      </w:pPr>
      <w:bookmarkStart w:id="127" w:name="_Toc364086378"/>
      <w:bookmarkStart w:id="128" w:name="_Toc403477635"/>
      <w:r w:rsidRPr="00412DDB">
        <w:t xml:space="preserve">8.5. Сведения об организациях, осуществляющих учет прав на эмиссионные ценные бумаги кредитной организации </w:t>
      </w:r>
      <w:r w:rsidR="00B140EC">
        <w:t>–</w:t>
      </w:r>
      <w:r w:rsidRPr="00412DDB">
        <w:t xml:space="preserve"> эмитента</w:t>
      </w:r>
      <w:bookmarkEnd w:id="127"/>
      <w:bookmarkEnd w:id="128"/>
    </w:p>
    <w:p w:rsidR="00443833" w:rsidRPr="00412DDB" w:rsidRDefault="00443833" w:rsidP="00443833">
      <w:pPr>
        <w:pStyle w:val="em-4"/>
        <w:rPr>
          <w:b/>
        </w:rPr>
      </w:pPr>
      <w:r w:rsidRPr="00412DDB">
        <w:rPr>
          <w:b/>
        </w:rPr>
        <w:t xml:space="preserve">Информация о регистраторе, осуществляющем ведение реестра владельцев именных ценных бумаг кредитной организации </w:t>
      </w:r>
      <w:r w:rsidR="00B140EC">
        <w:rPr>
          <w:b/>
        </w:rPr>
        <w:t>–</w:t>
      </w:r>
      <w:r w:rsidRPr="00412DDB">
        <w:rPr>
          <w:b/>
        </w:rPr>
        <w:t xml:space="preserve"> эмитента</w:t>
      </w:r>
      <w:r w:rsidRPr="00412DDB">
        <w:rPr>
          <w:rStyle w:val="af0"/>
          <w:b/>
          <w:vanish/>
        </w:rPr>
        <w:footnoteReference w:id="116"/>
      </w:r>
      <w:r w:rsidRPr="00412DDB">
        <w:rPr>
          <w:b/>
        </w:rPr>
        <w:t>:</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6208"/>
      </w:tblGrid>
      <w:tr w:rsidR="00443833" w:rsidRPr="00412DDB" w:rsidTr="009C4F8F">
        <w:tc>
          <w:tcPr>
            <w:tcW w:w="4140" w:type="dxa"/>
          </w:tcPr>
          <w:p w:rsidR="00443833" w:rsidRPr="00412DDB" w:rsidRDefault="00443833" w:rsidP="00443833">
            <w:pPr>
              <w:pStyle w:val="em-4"/>
              <w:ind w:firstLine="0"/>
            </w:pPr>
            <w:r w:rsidRPr="00412DDB">
              <w:t>Полное фирменное наименование:</w:t>
            </w:r>
          </w:p>
        </w:tc>
        <w:tc>
          <w:tcPr>
            <w:tcW w:w="6208" w:type="dxa"/>
            <w:vAlign w:val="center"/>
          </w:tcPr>
          <w:p w:rsidR="00443833" w:rsidRPr="00412DDB" w:rsidRDefault="00443833" w:rsidP="00443833">
            <w:pPr>
              <w:jc w:val="center"/>
              <w:rPr>
                <w:sz w:val="20"/>
                <w:szCs w:val="20"/>
              </w:rPr>
            </w:pPr>
            <w:r w:rsidRPr="00412DDB">
              <w:rPr>
                <w:b/>
                <w:bCs/>
                <w:sz w:val="20"/>
                <w:szCs w:val="20"/>
              </w:rPr>
              <w:t xml:space="preserve">Открытое акционерное общество </w:t>
            </w:r>
            <w:r w:rsidR="009C4F8F">
              <w:rPr>
                <w:b/>
                <w:bCs/>
                <w:sz w:val="20"/>
                <w:szCs w:val="20"/>
              </w:rPr>
              <w:t>«</w:t>
            </w:r>
            <w:r w:rsidRPr="00412DDB">
              <w:rPr>
                <w:b/>
                <w:bCs/>
                <w:sz w:val="20"/>
                <w:szCs w:val="20"/>
              </w:rPr>
              <w:t>Реестр</w:t>
            </w:r>
            <w:r w:rsidR="009C4F8F">
              <w:rPr>
                <w:b/>
                <w:bCs/>
                <w:sz w:val="20"/>
                <w:szCs w:val="20"/>
              </w:rPr>
              <w:t>»</w:t>
            </w:r>
          </w:p>
        </w:tc>
      </w:tr>
      <w:tr w:rsidR="00443833" w:rsidRPr="00412DDB" w:rsidTr="009C4F8F">
        <w:tc>
          <w:tcPr>
            <w:tcW w:w="4140" w:type="dxa"/>
          </w:tcPr>
          <w:p w:rsidR="00443833" w:rsidRPr="00412DDB" w:rsidRDefault="00443833" w:rsidP="00443833">
            <w:pPr>
              <w:pStyle w:val="em-4"/>
              <w:ind w:firstLine="0"/>
            </w:pPr>
            <w:r w:rsidRPr="00412DDB">
              <w:t>Сокращенное фирменное наименование:</w:t>
            </w:r>
          </w:p>
        </w:tc>
        <w:tc>
          <w:tcPr>
            <w:tcW w:w="6208" w:type="dxa"/>
            <w:vAlign w:val="center"/>
          </w:tcPr>
          <w:p w:rsidR="00443833" w:rsidRPr="00412DDB" w:rsidRDefault="00443833" w:rsidP="00443833">
            <w:pPr>
              <w:jc w:val="center"/>
              <w:rPr>
                <w:sz w:val="20"/>
                <w:szCs w:val="20"/>
              </w:rPr>
            </w:pPr>
            <w:r w:rsidRPr="00412DDB">
              <w:rPr>
                <w:sz w:val="20"/>
                <w:szCs w:val="20"/>
              </w:rPr>
              <w:t xml:space="preserve">ОАО </w:t>
            </w:r>
            <w:r w:rsidR="009C4F8F">
              <w:rPr>
                <w:sz w:val="20"/>
                <w:szCs w:val="20"/>
              </w:rPr>
              <w:t>«</w:t>
            </w:r>
            <w:r w:rsidRPr="00412DDB">
              <w:rPr>
                <w:sz w:val="20"/>
                <w:szCs w:val="20"/>
              </w:rPr>
              <w:t>Реестр</w:t>
            </w:r>
            <w:r w:rsidR="009C4F8F">
              <w:rPr>
                <w:sz w:val="20"/>
                <w:szCs w:val="20"/>
              </w:rPr>
              <w:t>»</w:t>
            </w:r>
          </w:p>
        </w:tc>
      </w:tr>
      <w:tr w:rsidR="00443833" w:rsidRPr="00412DDB" w:rsidTr="009C4F8F">
        <w:tc>
          <w:tcPr>
            <w:tcW w:w="4140" w:type="dxa"/>
          </w:tcPr>
          <w:p w:rsidR="00443833" w:rsidRPr="00412DDB" w:rsidRDefault="00443833" w:rsidP="00443833">
            <w:pPr>
              <w:pStyle w:val="em-4"/>
              <w:ind w:firstLine="0"/>
            </w:pPr>
            <w:r w:rsidRPr="00412DDB">
              <w:t>Место нахождения:</w:t>
            </w:r>
          </w:p>
        </w:tc>
        <w:tc>
          <w:tcPr>
            <w:tcW w:w="6208" w:type="dxa"/>
            <w:vAlign w:val="center"/>
          </w:tcPr>
          <w:p w:rsidR="00443833" w:rsidRPr="00412DDB" w:rsidRDefault="00443833" w:rsidP="00443833">
            <w:pPr>
              <w:jc w:val="center"/>
              <w:rPr>
                <w:sz w:val="20"/>
                <w:szCs w:val="20"/>
              </w:rPr>
            </w:pPr>
            <w:r w:rsidRPr="00412DDB">
              <w:rPr>
                <w:sz w:val="20"/>
                <w:szCs w:val="20"/>
              </w:rPr>
              <w:t>129090,г. Москва, Большой Балканский пер., д.20</w:t>
            </w:r>
          </w:p>
        </w:tc>
      </w:tr>
      <w:tr w:rsidR="00443833" w:rsidRPr="00412DDB" w:rsidTr="009C4F8F">
        <w:tc>
          <w:tcPr>
            <w:tcW w:w="4140" w:type="dxa"/>
          </w:tcPr>
          <w:p w:rsidR="00443833" w:rsidRPr="00412DDB" w:rsidRDefault="00443833" w:rsidP="00443833">
            <w:pPr>
              <w:pStyle w:val="em-4"/>
              <w:ind w:firstLine="0"/>
            </w:pPr>
            <w:r w:rsidRPr="00412DDB">
              <w:t>ИНН:</w:t>
            </w:r>
          </w:p>
        </w:tc>
        <w:tc>
          <w:tcPr>
            <w:tcW w:w="6208" w:type="dxa"/>
          </w:tcPr>
          <w:p w:rsidR="00443833" w:rsidRPr="00412DDB" w:rsidRDefault="00443833" w:rsidP="00443833">
            <w:pPr>
              <w:pStyle w:val="em-4"/>
              <w:ind w:firstLine="0"/>
              <w:jc w:val="center"/>
              <w:rPr>
                <w:sz w:val="20"/>
                <w:szCs w:val="20"/>
              </w:rPr>
            </w:pPr>
            <w:r w:rsidRPr="00412DDB">
              <w:rPr>
                <w:sz w:val="20"/>
                <w:szCs w:val="20"/>
              </w:rPr>
              <w:t>7704028206</w:t>
            </w:r>
          </w:p>
        </w:tc>
      </w:tr>
      <w:tr w:rsidR="00443833" w:rsidRPr="00412DDB" w:rsidTr="009C4F8F">
        <w:tc>
          <w:tcPr>
            <w:tcW w:w="4140" w:type="dxa"/>
          </w:tcPr>
          <w:p w:rsidR="00443833" w:rsidRPr="00412DDB" w:rsidRDefault="00443833" w:rsidP="00443833">
            <w:pPr>
              <w:pStyle w:val="em-4"/>
              <w:ind w:firstLine="0"/>
            </w:pPr>
            <w:r w:rsidRPr="00412DDB">
              <w:t>ОГРН:</w:t>
            </w:r>
          </w:p>
        </w:tc>
        <w:tc>
          <w:tcPr>
            <w:tcW w:w="6208" w:type="dxa"/>
          </w:tcPr>
          <w:p w:rsidR="00443833" w:rsidRPr="00412DDB" w:rsidRDefault="00443833" w:rsidP="00443833">
            <w:pPr>
              <w:pStyle w:val="em-4"/>
              <w:ind w:firstLine="0"/>
              <w:jc w:val="center"/>
              <w:rPr>
                <w:sz w:val="20"/>
                <w:szCs w:val="20"/>
              </w:rPr>
            </w:pPr>
            <w:r w:rsidRPr="00412DDB">
              <w:rPr>
                <w:sz w:val="20"/>
                <w:szCs w:val="20"/>
              </w:rPr>
              <w:t>1027700047275</w:t>
            </w:r>
          </w:p>
        </w:tc>
      </w:tr>
    </w:tbl>
    <w:p w:rsidR="00443833" w:rsidRPr="00412DDB" w:rsidRDefault="00443833" w:rsidP="00443833">
      <w:pPr>
        <w:pStyle w:val="em-4"/>
      </w:pPr>
    </w:p>
    <w:p w:rsidR="00443833" w:rsidRPr="00412DDB" w:rsidRDefault="00443833" w:rsidP="00443833">
      <w:pPr>
        <w:pStyle w:val="em-4"/>
      </w:pPr>
      <w:r w:rsidRPr="00412DDB">
        <w:t>Информация о лицензии регистратора на осуществление деятельности по ведению реестра владел</w:t>
      </w:r>
      <w:r w:rsidRPr="00412DDB">
        <w:t>ь</w:t>
      </w:r>
      <w:r w:rsidRPr="00412DDB">
        <w:t>цев ценных бумаг:</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0"/>
        <w:gridCol w:w="5128"/>
      </w:tblGrid>
      <w:tr w:rsidR="00443833" w:rsidRPr="00412DDB" w:rsidTr="009C4F8F">
        <w:tc>
          <w:tcPr>
            <w:tcW w:w="5220" w:type="dxa"/>
          </w:tcPr>
          <w:p w:rsidR="00443833" w:rsidRPr="00412DDB" w:rsidRDefault="00443833" w:rsidP="00443833">
            <w:pPr>
              <w:pStyle w:val="em-4"/>
              <w:ind w:firstLine="0"/>
            </w:pPr>
            <w:r w:rsidRPr="00412DDB">
              <w:t>номер:</w:t>
            </w:r>
          </w:p>
        </w:tc>
        <w:tc>
          <w:tcPr>
            <w:tcW w:w="5128" w:type="dxa"/>
            <w:vAlign w:val="center"/>
          </w:tcPr>
          <w:p w:rsidR="00443833" w:rsidRPr="00412DDB" w:rsidRDefault="00443833" w:rsidP="00443833">
            <w:pPr>
              <w:jc w:val="center"/>
              <w:rPr>
                <w:sz w:val="20"/>
                <w:szCs w:val="20"/>
              </w:rPr>
            </w:pPr>
            <w:r w:rsidRPr="00412DDB">
              <w:rPr>
                <w:sz w:val="20"/>
                <w:szCs w:val="20"/>
              </w:rPr>
              <w:t>№10</w:t>
            </w:r>
            <w:r w:rsidR="00B140EC">
              <w:rPr>
                <w:sz w:val="20"/>
                <w:szCs w:val="20"/>
              </w:rPr>
              <w:t>–</w:t>
            </w:r>
            <w:r w:rsidRPr="00412DDB">
              <w:rPr>
                <w:sz w:val="20"/>
                <w:szCs w:val="20"/>
              </w:rPr>
              <w:t>000</w:t>
            </w:r>
            <w:r w:rsidR="00B140EC">
              <w:rPr>
                <w:sz w:val="20"/>
                <w:szCs w:val="20"/>
              </w:rPr>
              <w:t>–</w:t>
            </w:r>
            <w:r w:rsidRPr="00412DDB">
              <w:rPr>
                <w:sz w:val="20"/>
                <w:szCs w:val="20"/>
              </w:rPr>
              <w:t>1</w:t>
            </w:r>
            <w:r w:rsidR="00B140EC">
              <w:rPr>
                <w:sz w:val="20"/>
                <w:szCs w:val="20"/>
              </w:rPr>
              <w:t>–</w:t>
            </w:r>
            <w:r w:rsidRPr="00412DDB">
              <w:rPr>
                <w:sz w:val="20"/>
                <w:szCs w:val="20"/>
              </w:rPr>
              <w:t>00254</w:t>
            </w:r>
          </w:p>
        </w:tc>
      </w:tr>
      <w:tr w:rsidR="00443833" w:rsidRPr="00412DDB" w:rsidTr="009C4F8F">
        <w:tc>
          <w:tcPr>
            <w:tcW w:w="5220" w:type="dxa"/>
          </w:tcPr>
          <w:p w:rsidR="00443833" w:rsidRPr="00412DDB" w:rsidRDefault="00443833" w:rsidP="009C4F8F">
            <w:pPr>
              <w:pStyle w:val="em-4"/>
              <w:ind w:hanging="42"/>
            </w:pPr>
            <w:r w:rsidRPr="00412DDB">
              <w:t>дата выдачи:</w:t>
            </w:r>
          </w:p>
        </w:tc>
        <w:tc>
          <w:tcPr>
            <w:tcW w:w="5128" w:type="dxa"/>
            <w:vAlign w:val="center"/>
          </w:tcPr>
          <w:p w:rsidR="00443833" w:rsidRPr="00412DDB" w:rsidRDefault="00443833" w:rsidP="00443833">
            <w:pPr>
              <w:jc w:val="center"/>
              <w:rPr>
                <w:sz w:val="20"/>
                <w:szCs w:val="20"/>
              </w:rPr>
            </w:pPr>
            <w:r w:rsidRPr="00412DDB">
              <w:rPr>
                <w:sz w:val="20"/>
                <w:szCs w:val="20"/>
              </w:rPr>
              <w:t>13.09.2002</w:t>
            </w:r>
          </w:p>
        </w:tc>
      </w:tr>
      <w:tr w:rsidR="00443833" w:rsidRPr="00412DDB" w:rsidTr="009C4F8F">
        <w:tc>
          <w:tcPr>
            <w:tcW w:w="5220" w:type="dxa"/>
          </w:tcPr>
          <w:p w:rsidR="00443833" w:rsidRPr="00412DDB" w:rsidRDefault="00443833" w:rsidP="00443833">
            <w:pPr>
              <w:pStyle w:val="em-4"/>
              <w:ind w:firstLine="0"/>
            </w:pPr>
            <w:r w:rsidRPr="00412DDB">
              <w:t>срок действия:</w:t>
            </w:r>
          </w:p>
        </w:tc>
        <w:tc>
          <w:tcPr>
            <w:tcW w:w="5128" w:type="dxa"/>
            <w:vAlign w:val="center"/>
          </w:tcPr>
          <w:p w:rsidR="00443833" w:rsidRPr="00412DDB" w:rsidRDefault="00443833" w:rsidP="00443833">
            <w:pPr>
              <w:jc w:val="center"/>
              <w:rPr>
                <w:sz w:val="20"/>
                <w:szCs w:val="20"/>
              </w:rPr>
            </w:pPr>
            <w:r w:rsidRPr="00412DDB">
              <w:rPr>
                <w:sz w:val="20"/>
                <w:szCs w:val="20"/>
              </w:rPr>
              <w:t>не ограничен</w:t>
            </w:r>
          </w:p>
        </w:tc>
      </w:tr>
      <w:tr w:rsidR="00443833" w:rsidRPr="00412DDB" w:rsidTr="009C4F8F">
        <w:tc>
          <w:tcPr>
            <w:tcW w:w="5220" w:type="dxa"/>
          </w:tcPr>
          <w:p w:rsidR="00443833" w:rsidRPr="00412DDB" w:rsidRDefault="00443833" w:rsidP="00443833">
            <w:pPr>
              <w:pStyle w:val="em-4"/>
              <w:ind w:firstLine="0"/>
            </w:pPr>
            <w:r w:rsidRPr="00412DDB">
              <w:t>орган, выдавший указанную лицензию:</w:t>
            </w:r>
          </w:p>
        </w:tc>
        <w:tc>
          <w:tcPr>
            <w:tcW w:w="5128" w:type="dxa"/>
            <w:vAlign w:val="center"/>
          </w:tcPr>
          <w:p w:rsidR="00443833" w:rsidRPr="00412DDB" w:rsidRDefault="00443833" w:rsidP="00443833">
            <w:pPr>
              <w:jc w:val="center"/>
              <w:rPr>
                <w:sz w:val="20"/>
                <w:szCs w:val="20"/>
              </w:rPr>
            </w:pPr>
            <w:r w:rsidRPr="00412DDB">
              <w:rPr>
                <w:sz w:val="20"/>
                <w:szCs w:val="20"/>
              </w:rPr>
              <w:t>Федеральная комиссия по рынку ценных бумаг</w:t>
            </w:r>
            <w:r w:rsidRPr="00412DDB" w:rsidDel="00E5415C">
              <w:rPr>
                <w:sz w:val="20"/>
                <w:szCs w:val="20"/>
              </w:rPr>
              <w:t xml:space="preserve"> </w:t>
            </w:r>
          </w:p>
        </w:tc>
      </w:tr>
      <w:tr w:rsidR="00443833" w:rsidRPr="00412DDB" w:rsidTr="009C4F8F">
        <w:tc>
          <w:tcPr>
            <w:tcW w:w="5220" w:type="dxa"/>
          </w:tcPr>
          <w:p w:rsidR="00443833" w:rsidRPr="00412DDB" w:rsidRDefault="00443833" w:rsidP="00443833">
            <w:pPr>
              <w:pStyle w:val="em-4"/>
              <w:ind w:firstLine="0"/>
            </w:pPr>
            <w:r w:rsidRPr="00412DDB">
              <w:t>дата, с которой регистратор осуществляет ведение реестра владельцев именных ценных бумаг креди</w:t>
            </w:r>
            <w:r w:rsidRPr="00412DDB">
              <w:t>т</w:t>
            </w:r>
            <w:r w:rsidRPr="00412DDB">
              <w:t xml:space="preserve">ной организации </w:t>
            </w:r>
            <w:r w:rsidR="00B140EC">
              <w:t>–</w:t>
            </w:r>
            <w:r w:rsidRPr="00412DDB">
              <w:t xml:space="preserve"> эмитента:</w:t>
            </w:r>
          </w:p>
        </w:tc>
        <w:tc>
          <w:tcPr>
            <w:tcW w:w="5128" w:type="dxa"/>
          </w:tcPr>
          <w:p w:rsidR="00443833" w:rsidRPr="00412DDB" w:rsidRDefault="00443833" w:rsidP="00443833">
            <w:pPr>
              <w:pStyle w:val="em-4"/>
              <w:ind w:firstLine="0"/>
              <w:jc w:val="center"/>
            </w:pPr>
            <w:smartTag w:uri="urn:schemas-microsoft-com:office:smarttags" w:element="metricconverter">
              <w:smartTagPr>
                <w:attr w:name="ProductID" w:val="1993 г"/>
              </w:smartTagPr>
              <w:r w:rsidRPr="00412DDB">
                <w:rPr>
                  <w:lang w:val="en-US"/>
                </w:rPr>
                <w:t xml:space="preserve">1993 </w:t>
              </w:r>
              <w:r w:rsidRPr="00412DDB">
                <w:t>г</w:t>
              </w:r>
            </w:smartTag>
            <w:r w:rsidRPr="00412DDB">
              <w:t>.</w:t>
            </w:r>
          </w:p>
        </w:tc>
      </w:tr>
    </w:tbl>
    <w:p w:rsidR="00443833" w:rsidRPr="00412DDB" w:rsidRDefault="00443833" w:rsidP="00443833">
      <w:pPr>
        <w:pStyle w:val="em-4"/>
      </w:pPr>
    </w:p>
    <w:p w:rsidR="00443833" w:rsidRPr="00412DDB" w:rsidRDefault="00443833" w:rsidP="00443833">
      <w:pPr>
        <w:pStyle w:val="em-4"/>
      </w:pPr>
      <w:r w:rsidRPr="00412DDB">
        <w:t xml:space="preserve">иные сведения о ведении реестра владельцев именных ценных бумаг кредитной организации </w:t>
      </w:r>
      <w:r w:rsidR="00B140EC">
        <w:t>–</w:t>
      </w:r>
      <w:r w:rsidRPr="00412DDB">
        <w:t xml:space="preserve"> эм</w:t>
      </w:r>
      <w:r w:rsidRPr="00412DDB">
        <w:t>и</w:t>
      </w:r>
      <w:r w:rsidRPr="00412DDB">
        <w:t xml:space="preserve">тента, указываемые кредитной организацией </w:t>
      </w:r>
      <w:r w:rsidR="00B140EC">
        <w:t>–</w:t>
      </w:r>
      <w:r w:rsidRPr="00412DDB">
        <w:t xml:space="preserve"> эмитентом по собственному усмотрению:</w:t>
      </w:r>
    </w:p>
    <w:p w:rsidR="00443833" w:rsidRPr="00412DDB" w:rsidRDefault="00443833" w:rsidP="00443833">
      <w:pPr>
        <w:pStyle w:val="em-4"/>
      </w:pPr>
    </w:p>
    <w:tbl>
      <w:tblPr>
        <w:tblW w:w="0" w:type="auto"/>
        <w:tblLook w:val="00A0" w:firstRow="1" w:lastRow="0" w:firstColumn="1" w:lastColumn="0" w:noHBand="0" w:noVBand="0"/>
      </w:tblPr>
      <w:tblGrid>
        <w:gridCol w:w="9570"/>
      </w:tblGrid>
      <w:tr w:rsidR="00443833" w:rsidRPr="00412DDB" w:rsidTr="00443833">
        <w:tc>
          <w:tcPr>
            <w:tcW w:w="9570" w:type="dxa"/>
          </w:tcPr>
          <w:p w:rsidR="00443833" w:rsidRPr="00412DDB" w:rsidRDefault="00443833" w:rsidP="00443833">
            <w:pPr>
              <w:pStyle w:val="em-4"/>
            </w:pPr>
            <w:r w:rsidRPr="009C4F8F">
              <w:rPr>
                <w:szCs w:val="20"/>
              </w:rPr>
              <w:t>Иных сведений нет</w:t>
            </w:r>
            <w:r w:rsidR="009C4F8F">
              <w:rPr>
                <w:szCs w:val="20"/>
              </w:rPr>
              <w:t>.</w:t>
            </w:r>
          </w:p>
        </w:tc>
      </w:tr>
    </w:tbl>
    <w:p w:rsidR="00443833" w:rsidRPr="00412DDB" w:rsidRDefault="00443833" w:rsidP="00443833">
      <w:pPr>
        <w:pStyle w:val="em-4"/>
      </w:pPr>
    </w:p>
    <w:p w:rsidR="00443833" w:rsidRPr="00412DDB" w:rsidRDefault="00443833" w:rsidP="00443833">
      <w:pPr>
        <w:pStyle w:val="em-4"/>
      </w:pPr>
      <w:r w:rsidRPr="00412DDB">
        <w:t xml:space="preserve">В обращении находятся документарные ценные бумаги кредитной организации </w:t>
      </w:r>
      <w:r w:rsidR="00B140EC">
        <w:t>–</w:t>
      </w:r>
      <w:r w:rsidRPr="00412DDB">
        <w:t xml:space="preserve"> эмитента с обяз</w:t>
      </w:r>
      <w:r w:rsidRPr="00412DDB">
        <w:t>а</w:t>
      </w:r>
      <w:r w:rsidRPr="00412DDB">
        <w:t>тельным централизованным хранением</w:t>
      </w:r>
      <w:r w:rsidRPr="00412DDB">
        <w:rPr>
          <w:rStyle w:val="af0"/>
          <w:vanish/>
        </w:rPr>
        <w:footnoteReference w:id="117"/>
      </w:r>
      <w:r w:rsidRPr="00412DDB">
        <w:t>.</w:t>
      </w:r>
    </w:p>
    <w:p w:rsidR="00443833" w:rsidRPr="00412DDB" w:rsidRDefault="00443833" w:rsidP="00443833">
      <w:pPr>
        <w:pStyle w:val="em-4"/>
      </w:pPr>
    </w:p>
    <w:p w:rsidR="00443833" w:rsidRPr="00412DDB" w:rsidRDefault="00443833" w:rsidP="00443833">
      <w:pPr>
        <w:pStyle w:val="em-4"/>
        <w:rPr>
          <w:b/>
        </w:rPr>
      </w:pPr>
      <w:r w:rsidRPr="00412DDB">
        <w:rPr>
          <w:b/>
        </w:rPr>
        <w:t>Сведения о депозитарии (депозитариях):</w:t>
      </w:r>
    </w:p>
    <w:p w:rsidR="00443833" w:rsidRPr="00412DDB" w:rsidRDefault="00443833" w:rsidP="00443833">
      <w:pPr>
        <w:pStyle w:val="em-4"/>
        <w:rPr>
          <w:b/>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6211"/>
      </w:tblGrid>
      <w:tr w:rsidR="00443833" w:rsidRPr="00412DDB" w:rsidTr="009C4F8F">
        <w:tc>
          <w:tcPr>
            <w:tcW w:w="4137" w:type="dxa"/>
          </w:tcPr>
          <w:p w:rsidR="00443833" w:rsidRPr="00412DDB" w:rsidRDefault="00443833" w:rsidP="00443833">
            <w:pPr>
              <w:pStyle w:val="em-4"/>
              <w:ind w:firstLine="0"/>
            </w:pPr>
            <w:r w:rsidRPr="00412DDB">
              <w:t>Полное фирменное наименование:</w:t>
            </w:r>
          </w:p>
        </w:tc>
        <w:tc>
          <w:tcPr>
            <w:tcW w:w="6211" w:type="dxa"/>
            <w:vAlign w:val="center"/>
          </w:tcPr>
          <w:p w:rsidR="00443833" w:rsidRPr="00412DDB" w:rsidRDefault="00443833" w:rsidP="00443833">
            <w:pPr>
              <w:jc w:val="center"/>
              <w:rPr>
                <w:sz w:val="20"/>
                <w:szCs w:val="20"/>
              </w:rPr>
            </w:pPr>
            <w:r w:rsidRPr="00412DDB">
              <w:rPr>
                <w:color w:val="333333"/>
                <w:sz w:val="20"/>
                <w:szCs w:val="20"/>
              </w:rPr>
              <w:t>Небанковская кредитная организация закрытое акционерное общ</w:t>
            </w:r>
            <w:r w:rsidRPr="00412DDB">
              <w:rPr>
                <w:color w:val="333333"/>
                <w:sz w:val="20"/>
                <w:szCs w:val="20"/>
              </w:rPr>
              <w:t>е</w:t>
            </w:r>
            <w:r w:rsidRPr="00412DDB">
              <w:rPr>
                <w:color w:val="333333"/>
                <w:sz w:val="20"/>
                <w:szCs w:val="20"/>
              </w:rPr>
              <w:t>ство «Национальный расчетный депозитарий»</w:t>
            </w:r>
          </w:p>
        </w:tc>
      </w:tr>
      <w:tr w:rsidR="00443833" w:rsidRPr="00412DDB" w:rsidTr="009C4F8F">
        <w:tc>
          <w:tcPr>
            <w:tcW w:w="4137" w:type="dxa"/>
          </w:tcPr>
          <w:p w:rsidR="00443833" w:rsidRPr="00412DDB" w:rsidRDefault="00443833" w:rsidP="00443833">
            <w:pPr>
              <w:pStyle w:val="em-4"/>
              <w:ind w:firstLine="0"/>
            </w:pPr>
            <w:r w:rsidRPr="00412DDB">
              <w:t>Сокращенное фирменное наименование:</w:t>
            </w:r>
          </w:p>
        </w:tc>
        <w:tc>
          <w:tcPr>
            <w:tcW w:w="6211" w:type="dxa"/>
            <w:vAlign w:val="center"/>
          </w:tcPr>
          <w:p w:rsidR="00443833" w:rsidRPr="00412DDB" w:rsidRDefault="00443833" w:rsidP="00443833">
            <w:pPr>
              <w:jc w:val="center"/>
              <w:rPr>
                <w:sz w:val="20"/>
                <w:szCs w:val="20"/>
              </w:rPr>
            </w:pPr>
            <w:r w:rsidRPr="00412DDB">
              <w:rPr>
                <w:color w:val="333333"/>
                <w:sz w:val="20"/>
                <w:szCs w:val="20"/>
              </w:rPr>
              <w:t>НКО ЗАО НРД</w:t>
            </w:r>
          </w:p>
        </w:tc>
      </w:tr>
      <w:tr w:rsidR="00443833" w:rsidRPr="00412DDB" w:rsidTr="009C4F8F">
        <w:tc>
          <w:tcPr>
            <w:tcW w:w="4137" w:type="dxa"/>
          </w:tcPr>
          <w:p w:rsidR="00443833" w:rsidRPr="00412DDB" w:rsidRDefault="00443833" w:rsidP="00443833">
            <w:pPr>
              <w:pStyle w:val="em-4"/>
              <w:ind w:firstLine="0"/>
            </w:pPr>
            <w:r w:rsidRPr="00412DDB">
              <w:t>Место нахождения:</w:t>
            </w:r>
          </w:p>
        </w:tc>
        <w:tc>
          <w:tcPr>
            <w:tcW w:w="6211" w:type="dxa"/>
            <w:vAlign w:val="center"/>
          </w:tcPr>
          <w:p w:rsidR="00443833" w:rsidRPr="00412DDB" w:rsidRDefault="00443833" w:rsidP="00443833">
            <w:pPr>
              <w:jc w:val="center"/>
              <w:rPr>
                <w:sz w:val="20"/>
                <w:szCs w:val="20"/>
              </w:rPr>
            </w:pPr>
            <w:r w:rsidRPr="00412DDB">
              <w:rPr>
                <w:sz w:val="20"/>
                <w:szCs w:val="20"/>
              </w:rPr>
              <w:t>г. Москва, Средний Кисловский пер., 1/13, стр. 8</w:t>
            </w:r>
          </w:p>
        </w:tc>
      </w:tr>
    </w:tbl>
    <w:p w:rsidR="00443833" w:rsidRPr="00412DDB" w:rsidRDefault="00443833" w:rsidP="00443833">
      <w:pPr>
        <w:pStyle w:val="em-4"/>
      </w:pPr>
    </w:p>
    <w:p w:rsidR="00443833" w:rsidRPr="00412DDB" w:rsidRDefault="00443833" w:rsidP="00443833">
      <w:pPr>
        <w:pStyle w:val="em-4"/>
      </w:pPr>
      <w:r w:rsidRPr="00412DDB">
        <w:t>Информация о лицензии профессионального участника рынка ценных бумаг на осуществление де</w:t>
      </w:r>
      <w:r w:rsidRPr="00412DDB">
        <w:t>я</w:t>
      </w:r>
      <w:r w:rsidRPr="00412DDB">
        <w:t>тельности депозитария на рынке ценных бумаг:</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6211"/>
      </w:tblGrid>
      <w:tr w:rsidR="00443833" w:rsidRPr="00412DDB" w:rsidTr="009C4F8F">
        <w:tc>
          <w:tcPr>
            <w:tcW w:w="4137" w:type="dxa"/>
          </w:tcPr>
          <w:p w:rsidR="00443833" w:rsidRPr="00412DDB" w:rsidRDefault="00443833" w:rsidP="00443833">
            <w:pPr>
              <w:pStyle w:val="em-4"/>
              <w:ind w:firstLine="0"/>
            </w:pPr>
            <w:r w:rsidRPr="00412DDB">
              <w:t>номер:</w:t>
            </w:r>
          </w:p>
        </w:tc>
        <w:tc>
          <w:tcPr>
            <w:tcW w:w="6211" w:type="dxa"/>
            <w:vAlign w:val="center"/>
          </w:tcPr>
          <w:p w:rsidR="00443833" w:rsidRPr="00412DDB" w:rsidRDefault="00443833" w:rsidP="00443833">
            <w:pPr>
              <w:jc w:val="center"/>
              <w:rPr>
                <w:sz w:val="20"/>
                <w:szCs w:val="20"/>
              </w:rPr>
            </w:pPr>
            <w:r w:rsidRPr="00412DDB">
              <w:rPr>
                <w:sz w:val="20"/>
                <w:szCs w:val="20"/>
              </w:rPr>
              <w:t>№ 177</w:t>
            </w:r>
            <w:r w:rsidR="00B140EC">
              <w:rPr>
                <w:sz w:val="20"/>
                <w:szCs w:val="20"/>
              </w:rPr>
              <w:t>–</w:t>
            </w:r>
            <w:r w:rsidRPr="00412DDB">
              <w:rPr>
                <w:sz w:val="20"/>
                <w:szCs w:val="20"/>
              </w:rPr>
              <w:t>12042</w:t>
            </w:r>
            <w:r w:rsidR="00B140EC">
              <w:rPr>
                <w:sz w:val="20"/>
                <w:szCs w:val="20"/>
              </w:rPr>
              <w:t>–</w:t>
            </w:r>
            <w:r w:rsidRPr="00412DDB">
              <w:rPr>
                <w:sz w:val="20"/>
                <w:szCs w:val="20"/>
              </w:rPr>
              <w:t>000100</w:t>
            </w:r>
          </w:p>
        </w:tc>
      </w:tr>
      <w:tr w:rsidR="00443833" w:rsidRPr="00412DDB" w:rsidTr="009C4F8F">
        <w:tc>
          <w:tcPr>
            <w:tcW w:w="4137" w:type="dxa"/>
          </w:tcPr>
          <w:p w:rsidR="00443833" w:rsidRPr="00412DDB" w:rsidRDefault="00443833" w:rsidP="00443833">
            <w:pPr>
              <w:pStyle w:val="em-4"/>
              <w:ind w:firstLine="0"/>
            </w:pPr>
            <w:r w:rsidRPr="00412DDB">
              <w:lastRenderedPageBreak/>
              <w:t>дата выдачи:</w:t>
            </w:r>
          </w:p>
        </w:tc>
        <w:tc>
          <w:tcPr>
            <w:tcW w:w="6211" w:type="dxa"/>
            <w:vAlign w:val="center"/>
          </w:tcPr>
          <w:p w:rsidR="00443833" w:rsidRPr="00412DDB" w:rsidRDefault="00443833" w:rsidP="00443833">
            <w:pPr>
              <w:jc w:val="center"/>
              <w:rPr>
                <w:sz w:val="20"/>
                <w:szCs w:val="20"/>
              </w:rPr>
            </w:pPr>
            <w:r w:rsidRPr="00412DDB">
              <w:rPr>
                <w:sz w:val="20"/>
                <w:szCs w:val="20"/>
              </w:rPr>
              <w:t>19.02.2009г.</w:t>
            </w:r>
          </w:p>
        </w:tc>
      </w:tr>
      <w:tr w:rsidR="00443833" w:rsidRPr="00412DDB" w:rsidTr="009C4F8F">
        <w:tc>
          <w:tcPr>
            <w:tcW w:w="4137" w:type="dxa"/>
          </w:tcPr>
          <w:p w:rsidR="00443833" w:rsidRPr="00412DDB" w:rsidRDefault="00443833" w:rsidP="00443833">
            <w:pPr>
              <w:pStyle w:val="em-4"/>
              <w:ind w:firstLine="0"/>
            </w:pPr>
            <w:r w:rsidRPr="00412DDB">
              <w:t>срок действия:</w:t>
            </w:r>
          </w:p>
        </w:tc>
        <w:tc>
          <w:tcPr>
            <w:tcW w:w="6211" w:type="dxa"/>
            <w:vAlign w:val="center"/>
          </w:tcPr>
          <w:p w:rsidR="00443833" w:rsidRPr="00412DDB" w:rsidRDefault="00443833" w:rsidP="00443833">
            <w:pPr>
              <w:jc w:val="center"/>
              <w:rPr>
                <w:sz w:val="20"/>
                <w:szCs w:val="20"/>
              </w:rPr>
            </w:pPr>
            <w:r w:rsidRPr="00412DDB">
              <w:rPr>
                <w:sz w:val="20"/>
                <w:szCs w:val="20"/>
              </w:rPr>
              <w:t xml:space="preserve"> срок действия лицензии не ограничен</w:t>
            </w:r>
          </w:p>
        </w:tc>
      </w:tr>
      <w:tr w:rsidR="00443833" w:rsidRPr="00412DDB" w:rsidTr="009C4F8F">
        <w:tc>
          <w:tcPr>
            <w:tcW w:w="4137" w:type="dxa"/>
          </w:tcPr>
          <w:p w:rsidR="00443833" w:rsidRPr="00412DDB" w:rsidRDefault="00443833" w:rsidP="00443833">
            <w:pPr>
              <w:pStyle w:val="em-4"/>
              <w:ind w:firstLine="0"/>
            </w:pPr>
            <w:r w:rsidRPr="00412DDB">
              <w:t>орган, выдавший указанную лицензию:</w:t>
            </w:r>
          </w:p>
        </w:tc>
        <w:tc>
          <w:tcPr>
            <w:tcW w:w="6211" w:type="dxa"/>
          </w:tcPr>
          <w:p w:rsidR="00443833" w:rsidRPr="00412DDB" w:rsidRDefault="00443833" w:rsidP="00443833">
            <w:pPr>
              <w:pStyle w:val="em-4"/>
              <w:ind w:firstLine="0"/>
            </w:pPr>
            <w:r w:rsidRPr="00412DDB">
              <w:rPr>
                <w:sz w:val="20"/>
                <w:szCs w:val="20"/>
              </w:rPr>
              <w:t>Федеральная служба по финансовым рынкам</w:t>
            </w:r>
          </w:p>
        </w:tc>
      </w:tr>
    </w:tbl>
    <w:p w:rsidR="00443833" w:rsidRPr="00412DDB" w:rsidRDefault="00443833" w:rsidP="00443833">
      <w:pPr>
        <w:pStyle w:val="em-4"/>
      </w:pPr>
    </w:p>
    <w:p w:rsidR="00443833" w:rsidRPr="00412DDB" w:rsidRDefault="00443833" w:rsidP="00443833">
      <w:pPr>
        <w:pStyle w:val="em-1"/>
      </w:pPr>
      <w:bookmarkStart w:id="129" w:name="_Toc364086379"/>
      <w:bookmarkStart w:id="130" w:name="_Toc403477636"/>
      <w:r w:rsidRPr="00412DDB">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bookmarkEnd w:id="129"/>
      <w:bookmarkEnd w:id="130"/>
    </w:p>
    <w:p w:rsidR="00443833" w:rsidRPr="00412DDB" w:rsidRDefault="00443833" w:rsidP="00443833">
      <w:pPr>
        <w:pStyle w:val="em-4"/>
      </w:pPr>
    </w:p>
    <w:p w:rsidR="00443833" w:rsidRPr="009C4F8F" w:rsidRDefault="00443833" w:rsidP="00443833">
      <w:pPr>
        <w:pStyle w:val="em-4"/>
        <w:rPr>
          <w:szCs w:val="20"/>
        </w:rPr>
      </w:pPr>
      <w:r w:rsidRPr="009C4F8F">
        <w:rPr>
          <w:szCs w:val="20"/>
        </w:rPr>
        <w:t>Названия и реквизиты законодательных актов Российской Федерации, действующих на дату оконч</w:t>
      </w:r>
      <w:r w:rsidRPr="009C4F8F">
        <w:rPr>
          <w:szCs w:val="20"/>
        </w:rPr>
        <w:t>а</w:t>
      </w:r>
      <w:r w:rsidRPr="009C4F8F">
        <w:rPr>
          <w:szCs w:val="20"/>
        </w:rPr>
        <w:t xml:space="preserve">ния отчетного квартала, которые регулируют вопросы импорта и экспорта капитала и могут повлиять на выплату нерезидентам дивидендов по акциям кредитной организации </w:t>
      </w:r>
      <w:r w:rsidR="00B140EC" w:rsidRPr="009C4F8F">
        <w:rPr>
          <w:szCs w:val="20"/>
        </w:rPr>
        <w:t>–</w:t>
      </w:r>
      <w:r w:rsidRPr="009C4F8F">
        <w:rPr>
          <w:szCs w:val="20"/>
        </w:rPr>
        <w:t xml:space="preserve"> эмитента, а при наличии у креди</w:t>
      </w:r>
      <w:r w:rsidRPr="009C4F8F">
        <w:rPr>
          <w:szCs w:val="20"/>
        </w:rPr>
        <w:t>т</w:t>
      </w:r>
      <w:r w:rsidRPr="009C4F8F">
        <w:rPr>
          <w:szCs w:val="20"/>
        </w:rPr>
        <w:t xml:space="preserve">ной организации </w:t>
      </w:r>
      <w:r w:rsidR="00B140EC" w:rsidRPr="009C4F8F">
        <w:rPr>
          <w:szCs w:val="20"/>
        </w:rPr>
        <w:t>–</w:t>
      </w:r>
      <w:r w:rsidRPr="009C4F8F">
        <w:rPr>
          <w:szCs w:val="20"/>
        </w:rPr>
        <w:t xml:space="preserve"> эмитента иных ценных бумаг, находящихся в обращении, </w:t>
      </w:r>
      <w:r w:rsidR="00B140EC" w:rsidRPr="009C4F8F">
        <w:rPr>
          <w:szCs w:val="20"/>
        </w:rPr>
        <w:t>–</w:t>
      </w:r>
      <w:r w:rsidRPr="009C4F8F">
        <w:rPr>
          <w:szCs w:val="20"/>
        </w:rPr>
        <w:t xml:space="preserve"> также на выплату процентов и других платежей, причитающихся нерезидентам </w:t>
      </w:r>
      <w:r w:rsidR="00B140EC" w:rsidRPr="009C4F8F">
        <w:rPr>
          <w:szCs w:val="20"/>
        </w:rPr>
        <w:t>–</w:t>
      </w:r>
      <w:r w:rsidRPr="009C4F8F">
        <w:rPr>
          <w:szCs w:val="20"/>
        </w:rPr>
        <w:t xml:space="preserve"> владельцам таких ценных бумаг</w:t>
      </w:r>
      <w:r w:rsidR="009C4F8F" w:rsidRPr="009C4F8F">
        <w:rPr>
          <w:szCs w:val="20"/>
        </w:rPr>
        <w:t>.</w:t>
      </w:r>
      <w:r w:rsidRPr="009C4F8F">
        <w:rPr>
          <w:rStyle w:val="af0"/>
          <w:vanish/>
          <w:szCs w:val="20"/>
        </w:rPr>
        <w:footnoteReference w:id="118"/>
      </w:r>
    </w:p>
    <w:p w:rsidR="00443833" w:rsidRPr="009C4F8F" w:rsidRDefault="00443833" w:rsidP="00443833">
      <w:pPr>
        <w:pStyle w:val="em-4"/>
      </w:pPr>
    </w:p>
    <w:tbl>
      <w:tblPr>
        <w:tblW w:w="0" w:type="auto"/>
        <w:tblLook w:val="00A0" w:firstRow="1" w:lastRow="0" w:firstColumn="1" w:lastColumn="0" w:noHBand="0" w:noVBand="0"/>
      </w:tblPr>
      <w:tblGrid>
        <w:gridCol w:w="10314"/>
      </w:tblGrid>
      <w:tr w:rsidR="00443833" w:rsidRPr="00412DDB" w:rsidTr="009C4F8F">
        <w:tc>
          <w:tcPr>
            <w:tcW w:w="10314" w:type="dxa"/>
          </w:tcPr>
          <w:p w:rsidR="00443833" w:rsidRPr="009C4F8F" w:rsidRDefault="00443833" w:rsidP="009C4F8F">
            <w:pPr>
              <w:ind w:firstLine="567"/>
              <w:jc w:val="both"/>
              <w:rPr>
                <w:sz w:val="22"/>
                <w:szCs w:val="20"/>
              </w:rPr>
            </w:pPr>
            <w:r w:rsidRPr="009C4F8F">
              <w:rPr>
                <w:sz w:val="22"/>
                <w:szCs w:val="20"/>
              </w:rPr>
              <w:t>На выплату дивидендов, процентов и других платежей нерезидентам могут  повлиять изменения, вносимые в Закон "О валютном регулировании и валютном контроле" № 173</w:t>
            </w:r>
            <w:r w:rsidR="00B140EC" w:rsidRPr="009C4F8F">
              <w:rPr>
                <w:sz w:val="22"/>
                <w:szCs w:val="20"/>
              </w:rPr>
              <w:t>–</w:t>
            </w:r>
            <w:r w:rsidRPr="009C4F8F">
              <w:rPr>
                <w:sz w:val="22"/>
                <w:szCs w:val="20"/>
              </w:rPr>
              <w:t>ФЗ  от 10 декабря 2004 года, который определяет права и обязанности юридических и  физических лиц в отношении владения, польз</w:t>
            </w:r>
            <w:r w:rsidRPr="009C4F8F">
              <w:rPr>
                <w:sz w:val="22"/>
                <w:szCs w:val="20"/>
              </w:rPr>
              <w:t>о</w:t>
            </w:r>
            <w:r w:rsidRPr="009C4F8F">
              <w:rPr>
                <w:sz w:val="22"/>
                <w:szCs w:val="20"/>
              </w:rPr>
              <w:t xml:space="preserve">вания и распоряжения валютными ценностями.   </w:t>
            </w:r>
          </w:p>
          <w:p w:rsidR="00443833" w:rsidRPr="009C4F8F" w:rsidRDefault="00443833" w:rsidP="009C4F8F">
            <w:pPr>
              <w:ind w:firstLine="567"/>
              <w:jc w:val="both"/>
              <w:rPr>
                <w:sz w:val="22"/>
                <w:szCs w:val="20"/>
              </w:rPr>
            </w:pPr>
            <w:r w:rsidRPr="009C4F8F">
              <w:rPr>
                <w:sz w:val="22"/>
                <w:szCs w:val="20"/>
              </w:rPr>
              <w:t>Являясь органом валютного контроля, Банк  руководствуется следующими нормативными докуме</w:t>
            </w:r>
            <w:r w:rsidRPr="009C4F8F">
              <w:rPr>
                <w:sz w:val="22"/>
                <w:szCs w:val="20"/>
              </w:rPr>
              <w:t>н</w:t>
            </w:r>
            <w:r w:rsidRPr="009C4F8F">
              <w:rPr>
                <w:sz w:val="22"/>
                <w:szCs w:val="20"/>
              </w:rPr>
              <w:t>тами:</w:t>
            </w:r>
          </w:p>
          <w:p w:rsidR="00443833" w:rsidRPr="009C4F8F" w:rsidRDefault="00B140EC" w:rsidP="009C4F8F">
            <w:pPr>
              <w:autoSpaceDE w:val="0"/>
              <w:autoSpaceDN w:val="0"/>
              <w:adjustRightInd w:val="0"/>
              <w:ind w:firstLine="567"/>
              <w:jc w:val="both"/>
              <w:rPr>
                <w:sz w:val="22"/>
                <w:szCs w:val="20"/>
              </w:rPr>
            </w:pPr>
            <w:r w:rsidRPr="009C4F8F">
              <w:rPr>
                <w:sz w:val="22"/>
                <w:szCs w:val="20"/>
              </w:rPr>
              <w:t>–</w:t>
            </w:r>
            <w:r w:rsidR="00443833" w:rsidRPr="009C4F8F">
              <w:rPr>
                <w:sz w:val="22"/>
                <w:szCs w:val="20"/>
              </w:rPr>
              <w:t xml:space="preserve"> Инструкцией ЦБ РФ  от 04 июня </w:t>
            </w:r>
            <w:smartTag w:uri="urn:schemas-microsoft-com:office:smarttags" w:element="metricconverter">
              <w:smartTagPr>
                <w:attr w:name="ProductID" w:val="2012 г"/>
              </w:smartTagPr>
              <w:r w:rsidR="00443833" w:rsidRPr="009C4F8F">
                <w:rPr>
                  <w:sz w:val="22"/>
                  <w:szCs w:val="20"/>
                </w:rPr>
                <w:t>2012 г</w:t>
              </w:r>
            </w:smartTag>
            <w:r w:rsidR="00443833" w:rsidRPr="009C4F8F">
              <w:rPr>
                <w:sz w:val="22"/>
                <w:szCs w:val="20"/>
              </w:rPr>
              <w:t>. №138</w:t>
            </w:r>
            <w:r w:rsidRPr="009C4F8F">
              <w:rPr>
                <w:sz w:val="22"/>
                <w:szCs w:val="20"/>
              </w:rPr>
              <w:t>–</w:t>
            </w:r>
            <w:r w:rsidR="00443833" w:rsidRPr="009C4F8F">
              <w:rPr>
                <w:sz w:val="22"/>
                <w:szCs w:val="20"/>
              </w:rPr>
              <w:t>И «О порядке  представления резидентами и нер</w:t>
            </w:r>
            <w:r w:rsidR="00443833" w:rsidRPr="009C4F8F">
              <w:rPr>
                <w:sz w:val="22"/>
                <w:szCs w:val="20"/>
              </w:rPr>
              <w:t>е</w:t>
            </w:r>
            <w:r w:rsidR="00443833" w:rsidRPr="009C4F8F">
              <w:rPr>
                <w:sz w:val="22"/>
                <w:szCs w:val="20"/>
              </w:rPr>
              <w:t>зидентами  уполномоченным банкам документов и информации, связанных с проведением валютных оп</w:t>
            </w:r>
            <w:r w:rsidR="00443833" w:rsidRPr="009C4F8F">
              <w:rPr>
                <w:sz w:val="22"/>
                <w:szCs w:val="20"/>
              </w:rPr>
              <w:t>е</w:t>
            </w:r>
            <w:r w:rsidR="00443833" w:rsidRPr="009C4F8F">
              <w:rPr>
                <w:sz w:val="22"/>
                <w:szCs w:val="20"/>
              </w:rPr>
              <w:t>раций, порядке оформления паспортов сделок, а также порядке учета уполномоченными банками валю</w:t>
            </w:r>
            <w:r w:rsidR="00443833" w:rsidRPr="009C4F8F">
              <w:rPr>
                <w:sz w:val="22"/>
                <w:szCs w:val="20"/>
              </w:rPr>
              <w:t>т</w:t>
            </w:r>
            <w:r w:rsidR="00443833" w:rsidRPr="009C4F8F">
              <w:rPr>
                <w:sz w:val="22"/>
                <w:szCs w:val="20"/>
              </w:rPr>
              <w:t>ных операций и контроля за их проведением».</w:t>
            </w:r>
          </w:p>
          <w:p w:rsidR="00443833" w:rsidRPr="009C4F8F" w:rsidRDefault="00443833" w:rsidP="009C4F8F">
            <w:pPr>
              <w:numPr>
                <w:ilvl w:val="0"/>
                <w:numId w:val="7"/>
              </w:numPr>
              <w:ind w:firstLine="567"/>
              <w:jc w:val="both"/>
              <w:rPr>
                <w:sz w:val="22"/>
                <w:szCs w:val="20"/>
              </w:rPr>
            </w:pPr>
            <w:r w:rsidRPr="009C4F8F">
              <w:rPr>
                <w:sz w:val="22"/>
                <w:szCs w:val="20"/>
              </w:rPr>
              <w:t>Инструкцией ЦБ РФ от 30.04.2004г. № 111</w:t>
            </w:r>
            <w:r w:rsidR="00B140EC" w:rsidRPr="009C4F8F">
              <w:rPr>
                <w:sz w:val="22"/>
                <w:szCs w:val="20"/>
              </w:rPr>
              <w:t>–</w:t>
            </w:r>
            <w:r w:rsidRPr="009C4F8F">
              <w:rPr>
                <w:sz w:val="22"/>
                <w:szCs w:val="20"/>
              </w:rPr>
              <w:t>И "Об обязательной продаже части валютной выручки на внутреннем валютном рынке Российской Федерации»;</w:t>
            </w:r>
          </w:p>
          <w:p w:rsidR="00443833" w:rsidRPr="009C4F8F" w:rsidRDefault="00443833" w:rsidP="009C4F8F">
            <w:pPr>
              <w:numPr>
                <w:ilvl w:val="0"/>
                <w:numId w:val="7"/>
              </w:numPr>
              <w:ind w:firstLine="567"/>
              <w:jc w:val="both"/>
              <w:rPr>
                <w:sz w:val="22"/>
                <w:szCs w:val="20"/>
              </w:rPr>
            </w:pPr>
            <w:r w:rsidRPr="009C4F8F">
              <w:rPr>
                <w:sz w:val="22"/>
                <w:szCs w:val="20"/>
              </w:rPr>
              <w:t>и другими действующими правовыми актами.</w:t>
            </w:r>
          </w:p>
          <w:p w:rsidR="00443833" w:rsidRPr="009C4F8F" w:rsidRDefault="00443833" w:rsidP="009C4F8F">
            <w:pPr>
              <w:pStyle w:val="em-4"/>
            </w:pPr>
          </w:p>
        </w:tc>
      </w:tr>
    </w:tbl>
    <w:p w:rsidR="00443833" w:rsidRPr="00412DDB" w:rsidRDefault="00443833" w:rsidP="00443833">
      <w:pPr>
        <w:pStyle w:val="em-4"/>
      </w:pPr>
    </w:p>
    <w:p w:rsidR="00443833" w:rsidRPr="00412DDB" w:rsidRDefault="00443833" w:rsidP="00443833">
      <w:pPr>
        <w:pStyle w:val="em-1"/>
      </w:pPr>
      <w:bookmarkStart w:id="131" w:name="_Toc364086380"/>
      <w:bookmarkStart w:id="132" w:name="_Toc403477637"/>
      <w:r w:rsidRPr="00412DDB">
        <w:t>8.7. Описание порядка налогообложения доходов по размещенным и размещаемым эмиссио</w:t>
      </w:r>
      <w:r w:rsidRPr="00412DDB">
        <w:t>н</w:t>
      </w:r>
      <w:r w:rsidRPr="00412DDB">
        <w:t xml:space="preserve">ным ценным бумагам кредитной организации </w:t>
      </w:r>
      <w:r w:rsidR="00B140EC">
        <w:t>–</w:t>
      </w:r>
      <w:r w:rsidRPr="00412DDB">
        <w:t xml:space="preserve"> эмитента</w:t>
      </w:r>
      <w:bookmarkEnd w:id="131"/>
      <w:bookmarkEnd w:id="132"/>
    </w:p>
    <w:p w:rsidR="00443833" w:rsidRPr="00412DDB" w:rsidRDefault="00443833" w:rsidP="00443833">
      <w:pPr>
        <w:pStyle w:val="em-4"/>
      </w:pPr>
    </w:p>
    <w:p w:rsidR="00443833" w:rsidRPr="00412DDB" w:rsidRDefault="00443833" w:rsidP="00443833">
      <w:pPr>
        <w:pStyle w:val="em-4"/>
        <w:rPr>
          <w:b/>
          <w:i/>
        </w:rPr>
      </w:pPr>
      <w:r w:rsidRPr="00412DDB">
        <w:rPr>
          <w:b/>
          <w:i/>
        </w:rPr>
        <w:t xml:space="preserve">Порядок налогообложения доходов по размещенным и размещаемым ценным бумагам кредитной организации </w:t>
      </w:r>
      <w:r w:rsidR="00B140EC">
        <w:rPr>
          <w:b/>
          <w:i/>
        </w:rPr>
        <w:t>–</w:t>
      </w:r>
      <w:r w:rsidRPr="00412DDB">
        <w:rPr>
          <w:b/>
          <w:i/>
        </w:rPr>
        <w:t xml:space="preserve"> эмитента, включая ставки соответствующих налогов для разных категорий владел</w:t>
      </w:r>
      <w:r w:rsidRPr="00412DDB">
        <w:rPr>
          <w:b/>
          <w:i/>
        </w:rPr>
        <w:t>ь</w:t>
      </w:r>
      <w:r w:rsidRPr="00412DDB">
        <w:rPr>
          <w:b/>
          <w:i/>
        </w:rPr>
        <w:t>цев ценных бумаг (физические лица, юридические лица, резиденты, нерезиденты), порядок и сроки их уплаты</w:t>
      </w:r>
    </w:p>
    <w:tbl>
      <w:tblPr>
        <w:tblW w:w="10456" w:type="dxa"/>
        <w:tblLook w:val="00A0" w:firstRow="1" w:lastRow="0" w:firstColumn="1" w:lastColumn="0" w:noHBand="0" w:noVBand="0"/>
      </w:tblPr>
      <w:tblGrid>
        <w:gridCol w:w="10456"/>
      </w:tblGrid>
      <w:tr w:rsidR="00443833" w:rsidRPr="00412DDB" w:rsidTr="009C4F8F">
        <w:tc>
          <w:tcPr>
            <w:tcW w:w="10456" w:type="dxa"/>
          </w:tcPr>
          <w:p w:rsidR="00443833" w:rsidRPr="00412DDB" w:rsidRDefault="00443833" w:rsidP="00443833">
            <w:pPr>
              <w:jc w:val="both"/>
              <w:rPr>
                <w:rStyle w:val="SUBST"/>
                <w:b w:val="0"/>
                <w:i w:val="0"/>
                <w:sz w:val="20"/>
                <w:szCs w:val="20"/>
                <w:u w:val="single"/>
              </w:rPr>
            </w:pPr>
          </w:p>
          <w:p w:rsidR="00443833" w:rsidRPr="009C4F8F" w:rsidRDefault="00443833" w:rsidP="009C4F8F">
            <w:pPr>
              <w:pStyle w:val="em-4"/>
              <w:rPr>
                <w:rFonts w:eastAsia="Calibri"/>
                <w:szCs w:val="20"/>
                <w:lang w:eastAsia="en-US"/>
              </w:rPr>
            </w:pPr>
            <w:r w:rsidRPr="009C4F8F">
              <w:rPr>
                <w:rFonts w:eastAsia="Calibri"/>
                <w:szCs w:val="20"/>
                <w:lang w:eastAsia="en-US"/>
              </w:rPr>
              <w:t>Налогообложение доходов по размещенным и размещаемым эмиссионным ценным бумагам креди</w:t>
            </w:r>
            <w:r w:rsidRPr="009C4F8F">
              <w:rPr>
                <w:rFonts w:eastAsia="Calibri"/>
                <w:szCs w:val="20"/>
                <w:lang w:eastAsia="en-US"/>
              </w:rPr>
              <w:t>т</w:t>
            </w:r>
            <w:r w:rsidRPr="009C4F8F">
              <w:rPr>
                <w:rFonts w:eastAsia="Calibri"/>
                <w:szCs w:val="20"/>
                <w:lang w:eastAsia="en-US"/>
              </w:rPr>
              <w:t xml:space="preserve">ной организации </w:t>
            </w:r>
            <w:r w:rsidR="00B140EC" w:rsidRPr="009C4F8F">
              <w:rPr>
                <w:rFonts w:eastAsia="Calibri"/>
                <w:szCs w:val="20"/>
                <w:lang w:eastAsia="en-US"/>
              </w:rPr>
              <w:t>–</w:t>
            </w:r>
            <w:r w:rsidRPr="009C4F8F">
              <w:rPr>
                <w:rFonts w:eastAsia="Calibri"/>
                <w:szCs w:val="20"/>
                <w:lang w:eastAsia="en-US"/>
              </w:rPr>
              <w:t xml:space="preserve"> эмитента регулируется Налоговым кодексом Российской Федерации (далее – «НК»), а также иными нормативными правовыми актами Российской Федерации, принятыми в соответствии с Нал</w:t>
            </w:r>
            <w:r w:rsidRPr="009C4F8F">
              <w:rPr>
                <w:rFonts w:eastAsia="Calibri"/>
                <w:szCs w:val="20"/>
                <w:lang w:eastAsia="en-US"/>
              </w:rPr>
              <w:t>о</w:t>
            </w:r>
            <w:r w:rsidRPr="009C4F8F">
              <w:rPr>
                <w:rFonts w:eastAsia="Calibri"/>
                <w:szCs w:val="20"/>
                <w:lang w:eastAsia="en-US"/>
              </w:rPr>
              <w:t>говым кодексом Российской Федерации.</w:t>
            </w:r>
          </w:p>
          <w:p w:rsidR="00443833" w:rsidRPr="00412DDB" w:rsidRDefault="00443833" w:rsidP="00443833">
            <w:pPr>
              <w:pStyle w:val="em-4"/>
              <w:rPr>
                <w:b/>
                <w:i/>
              </w:rPr>
            </w:pPr>
          </w:p>
          <w:p w:rsidR="00443833" w:rsidRPr="00412DDB" w:rsidRDefault="00443833" w:rsidP="00443833">
            <w:pPr>
              <w:jc w:val="both"/>
              <w:rPr>
                <w:rStyle w:val="SUBST"/>
                <w:b w:val="0"/>
                <w:i w:val="0"/>
                <w:sz w:val="20"/>
                <w:szCs w:val="20"/>
                <w:u w:val="single"/>
              </w:rPr>
            </w:pPr>
            <w:r w:rsidRPr="00412DDB">
              <w:rPr>
                <w:rStyle w:val="SUBST"/>
                <w:b w:val="0"/>
                <w:i w:val="0"/>
                <w:sz w:val="20"/>
                <w:szCs w:val="20"/>
                <w:u w:val="single"/>
              </w:rPr>
              <w:t>Налоговые ставки</w:t>
            </w:r>
          </w:p>
          <w:p w:rsidR="00443833" w:rsidRPr="00412DDB" w:rsidRDefault="00443833" w:rsidP="00443833">
            <w:pPr>
              <w:jc w:val="both"/>
              <w:rPr>
                <w:bCs/>
                <w:sz w:val="20"/>
                <w:szCs w:val="20"/>
              </w:rPr>
            </w:pPr>
          </w:p>
          <w:tbl>
            <w:tblPr>
              <w:tblW w:w="10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6"/>
              <w:gridCol w:w="1575"/>
              <w:gridCol w:w="1560"/>
              <w:gridCol w:w="1417"/>
              <w:gridCol w:w="1902"/>
            </w:tblGrid>
            <w:tr w:rsidR="00443833" w:rsidRPr="00412DDB" w:rsidTr="009C4F8F">
              <w:trPr>
                <w:jc w:val="center"/>
              </w:trPr>
              <w:tc>
                <w:tcPr>
                  <w:tcW w:w="3586" w:type="dxa"/>
                  <w:vMerge w:val="restart"/>
                  <w:tcBorders>
                    <w:top w:val="single" w:sz="4" w:space="0" w:color="auto"/>
                    <w:left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Вид дохода</w:t>
                  </w:r>
                </w:p>
              </w:tc>
              <w:tc>
                <w:tcPr>
                  <w:tcW w:w="3135" w:type="dxa"/>
                  <w:gridSpan w:val="2"/>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Юридические лица</w:t>
                  </w:r>
                </w:p>
              </w:tc>
              <w:tc>
                <w:tcPr>
                  <w:tcW w:w="3319" w:type="dxa"/>
                  <w:gridSpan w:val="2"/>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Физические лица</w:t>
                  </w:r>
                </w:p>
              </w:tc>
            </w:tr>
            <w:tr w:rsidR="00443833" w:rsidRPr="00412DDB" w:rsidTr="009C4F8F">
              <w:trPr>
                <w:jc w:val="center"/>
              </w:trPr>
              <w:tc>
                <w:tcPr>
                  <w:tcW w:w="3586" w:type="dxa"/>
                  <w:vMerge/>
                  <w:tcBorders>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Резиденты</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Нерезиденты</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Резиденты</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Нерезиденты</w:t>
                  </w:r>
                </w:p>
              </w:tc>
            </w:tr>
            <w:tr w:rsidR="00443833" w:rsidRPr="00412DDB" w:rsidTr="009C4F8F">
              <w:trPr>
                <w:jc w:val="center"/>
              </w:trPr>
              <w:tc>
                <w:tcPr>
                  <w:tcW w:w="3586"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 xml:space="preserve">Купонный доход </w:t>
                  </w: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13%</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30%</w:t>
                  </w:r>
                </w:p>
              </w:tc>
            </w:tr>
            <w:tr w:rsidR="00443833" w:rsidRPr="00412DDB" w:rsidTr="009C4F8F">
              <w:trPr>
                <w:jc w:val="center"/>
              </w:trPr>
              <w:tc>
                <w:tcPr>
                  <w:tcW w:w="3586"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Доход от реализации ценных бумаг</w:t>
                  </w: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13%</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30%</w:t>
                  </w:r>
                </w:p>
              </w:tc>
            </w:tr>
            <w:tr w:rsidR="00443833" w:rsidRPr="00412DDB" w:rsidTr="009C4F8F">
              <w:trPr>
                <w:jc w:val="center"/>
              </w:trPr>
              <w:tc>
                <w:tcPr>
                  <w:tcW w:w="3586"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Доход в виде дивидендов</w:t>
                  </w: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9%</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15%</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9%</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15%</w:t>
                  </w:r>
                </w:p>
              </w:tc>
            </w:tr>
          </w:tbl>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t>Порядок и условия обложения физических лиц (как являющихся налоговыми резидентами Ро</w:t>
      </w:r>
      <w:r w:rsidRPr="00412DDB">
        <w:rPr>
          <w:b/>
          <w:i/>
        </w:rPr>
        <w:t>с</w:t>
      </w:r>
      <w:r w:rsidRPr="00412DDB">
        <w:rPr>
          <w:b/>
          <w:i/>
        </w:rPr>
        <w:t>сийской Федерации, так не являющихся таковыми, но получающих доходы от источников в Росси</w:t>
      </w:r>
      <w:r w:rsidRPr="00412DDB">
        <w:rPr>
          <w:b/>
          <w:i/>
        </w:rPr>
        <w:t>й</w:t>
      </w:r>
      <w:r w:rsidRPr="00412DDB">
        <w:rPr>
          <w:b/>
          <w:i/>
        </w:rPr>
        <w:t>ской Федерации) налогом на доходы в виде дивидендов и процентов, получаемых от кредитной орган</w:t>
      </w:r>
      <w:r w:rsidRPr="00412DDB">
        <w:rPr>
          <w:b/>
          <w:i/>
        </w:rPr>
        <w:t>и</w:t>
      </w:r>
      <w:r w:rsidRPr="00412DDB">
        <w:rPr>
          <w:b/>
          <w:i/>
        </w:rPr>
        <w:t xml:space="preserve">зации </w:t>
      </w:r>
      <w:r w:rsidR="00B140EC">
        <w:rPr>
          <w:b/>
          <w:i/>
        </w:rPr>
        <w:t>–</w:t>
      </w:r>
      <w:r w:rsidRPr="00412DDB">
        <w:rPr>
          <w:b/>
          <w:i/>
        </w:rPr>
        <w:t xml:space="preserve"> эмитента ценных бумаг, и доходы от реализации в Российской Федерации или за ее пределами акций или иных ценных бумаг кредитной организации – эмитента</w:t>
      </w:r>
    </w:p>
    <w:tbl>
      <w:tblPr>
        <w:tblW w:w="10456" w:type="dxa"/>
        <w:tblLook w:val="00A0" w:firstRow="1" w:lastRow="0" w:firstColumn="1" w:lastColumn="0" w:noHBand="0" w:noVBand="0"/>
      </w:tblPr>
      <w:tblGrid>
        <w:gridCol w:w="10456"/>
      </w:tblGrid>
      <w:tr w:rsidR="00443833" w:rsidRPr="00412DDB" w:rsidTr="009C4F8F">
        <w:tc>
          <w:tcPr>
            <w:tcW w:w="10456" w:type="dxa"/>
          </w:tcPr>
          <w:p w:rsidR="00443833" w:rsidRPr="00412DDB" w:rsidRDefault="00443833" w:rsidP="00443833">
            <w:pPr>
              <w:jc w:val="both"/>
              <w:rPr>
                <w:rStyle w:val="-"/>
                <w:b w:val="0"/>
                <w:i w:val="0"/>
                <w:sz w:val="20"/>
                <w:szCs w:val="20"/>
              </w:rPr>
            </w:pPr>
          </w:p>
          <w:p w:rsidR="00443833" w:rsidRPr="009C4F8F" w:rsidRDefault="00443833" w:rsidP="009C4F8F">
            <w:pPr>
              <w:ind w:firstLine="567"/>
              <w:jc w:val="both"/>
              <w:rPr>
                <w:rStyle w:val="SUBST"/>
                <w:b w:val="0"/>
                <w:i w:val="0"/>
                <w:szCs w:val="20"/>
              </w:rPr>
            </w:pPr>
            <w:r w:rsidRPr="009C4F8F">
              <w:rPr>
                <w:rStyle w:val="SUBST"/>
                <w:szCs w:val="20"/>
                <w:u w:val="single"/>
              </w:rPr>
              <w:t xml:space="preserve">Порядок налогообложения физических лиц. </w:t>
            </w:r>
          </w:p>
          <w:p w:rsidR="00443833" w:rsidRPr="009C4F8F" w:rsidRDefault="00443833" w:rsidP="009C4F8F">
            <w:pPr>
              <w:ind w:firstLine="567"/>
              <w:jc w:val="both"/>
              <w:rPr>
                <w:rStyle w:val="SUBST"/>
                <w:szCs w:val="20"/>
              </w:rPr>
            </w:pPr>
            <w:r w:rsidRPr="009C4F8F">
              <w:rPr>
                <w:rStyle w:val="SUBST"/>
                <w:szCs w:val="20"/>
              </w:rPr>
              <w:t>Вид налога – налог на доходы физических лиц.</w:t>
            </w:r>
          </w:p>
          <w:p w:rsidR="00443833" w:rsidRPr="009C4F8F" w:rsidRDefault="00443833" w:rsidP="009C4F8F">
            <w:pPr>
              <w:ind w:firstLine="567"/>
              <w:jc w:val="both"/>
              <w:rPr>
                <w:rStyle w:val="-"/>
                <w:b w:val="0"/>
                <w:i w:val="0"/>
                <w:sz w:val="22"/>
                <w:szCs w:val="20"/>
              </w:rPr>
            </w:pPr>
          </w:p>
          <w:p w:rsidR="00443833" w:rsidRPr="009C4F8F" w:rsidRDefault="00443833" w:rsidP="009C4F8F">
            <w:pPr>
              <w:pStyle w:val="31"/>
              <w:ind w:firstLine="567"/>
              <w:rPr>
                <w:b w:val="0"/>
                <w:i w:val="0"/>
                <w:szCs w:val="20"/>
              </w:rPr>
            </w:pPr>
            <w:r w:rsidRPr="009C4F8F">
              <w:rPr>
                <w:b w:val="0"/>
                <w:i w:val="0"/>
                <w:szCs w:val="20"/>
              </w:rPr>
              <w:lastRenderedPageBreak/>
              <w:t xml:space="preserve">Следующие доходы налогоплательщиков </w:t>
            </w:r>
            <w:r w:rsidR="00B140EC" w:rsidRPr="009C4F8F">
              <w:rPr>
                <w:b w:val="0"/>
                <w:i w:val="0"/>
                <w:szCs w:val="20"/>
              </w:rPr>
              <w:t>–</w:t>
            </w:r>
            <w:r w:rsidRPr="009C4F8F">
              <w:rPr>
                <w:b w:val="0"/>
                <w:i w:val="0"/>
                <w:szCs w:val="20"/>
              </w:rPr>
              <w:t xml:space="preserve"> физических лиц, полученные по эмиссионным ценным бумагам (акциям и облигациям) российских организаций, подлежат обложению налогом на дохо</w:t>
            </w:r>
            <w:r w:rsidRPr="009C4F8F">
              <w:rPr>
                <w:b w:val="0"/>
                <w:i w:val="0"/>
              </w:rPr>
              <w:t>ды физич</w:t>
            </w:r>
            <w:r w:rsidRPr="009C4F8F">
              <w:rPr>
                <w:b w:val="0"/>
                <w:i w:val="0"/>
              </w:rPr>
              <w:t>е</w:t>
            </w:r>
            <w:r w:rsidRPr="009C4F8F">
              <w:rPr>
                <w:b w:val="0"/>
                <w:i w:val="0"/>
              </w:rPr>
              <w:t>ских лиц (далее – НДФЛ</w:t>
            </w:r>
            <w:r w:rsidRPr="009C4F8F">
              <w:rPr>
                <w:b w:val="0"/>
                <w:i w:val="0"/>
                <w:szCs w:val="20"/>
              </w:rPr>
              <w:t xml:space="preserve">): </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дивиденды по акциям;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проценты, в том числе в виде дисконта, по облигациям;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доходы от реализации акций и облигаций;</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доходы в натуральной форме и (или) в виде материальной выгоды от получения (приобретения) а</w:t>
            </w:r>
            <w:r w:rsidRPr="009C4F8F">
              <w:rPr>
                <w:sz w:val="22"/>
                <w:szCs w:val="20"/>
              </w:rPr>
              <w:t>к</w:t>
            </w:r>
            <w:r w:rsidRPr="009C4F8F">
              <w:rPr>
                <w:sz w:val="22"/>
                <w:szCs w:val="20"/>
              </w:rPr>
              <w:t xml:space="preserve">ций/облигаций бесплатно или с частичной оплатой, либо по цене ниже рыночной стоимости ценных бумаг, определяемой с учетом предельной границы колебаний. </w:t>
            </w:r>
          </w:p>
          <w:p w:rsidR="009C4F8F" w:rsidRDefault="009C4F8F" w:rsidP="009C4F8F">
            <w:pPr>
              <w:pStyle w:val="aff0"/>
              <w:autoSpaceDE w:val="0"/>
              <w:autoSpaceDN w:val="0"/>
              <w:adjustRightInd w:val="0"/>
              <w:ind w:left="214" w:firstLine="567"/>
              <w:jc w:val="both"/>
              <w:rPr>
                <w:rFonts w:ascii="Times New Roman" w:eastAsia="Calibri" w:hAnsi="Times New Roman" w:cs="Times New Roman"/>
                <w:b/>
                <w:i/>
                <w:sz w:val="22"/>
                <w:szCs w:val="20"/>
                <w:lang w:eastAsia="en-US"/>
              </w:rPr>
            </w:pPr>
          </w:p>
          <w:p w:rsidR="00443833" w:rsidRPr="009C4F8F" w:rsidRDefault="00443833" w:rsidP="009C4F8F">
            <w:pPr>
              <w:pStyle w:val="aff0"/>
              <w:autoSpaceDE w:val="0"/>
              <w:autoSpaceDN w:val="0"/>
              <w:adjustRightInd w:val="0"/>
              <w:ind w:left="214" w:firstLine="567"/>
              <w:jc w:val="both"/>
              <w:rPr>
                <w:rFonts w:ascii="Times New Roman" w:eastAsia="Calibri" w:hAnsi="Times New Roman" w:cs="Times New Roman"/>
                <w:b/>
                <w:i/>
                <w:sz w:val="22"/>
                <w:szCs w:val="20"/>
                <w:lang w:eastAsia="en-US"/>
              </w:rPr>
            </w:pPr>
            <w:r w:rsidRPr="009C4F8F">
              <w:rPr>
                <w:rFonts w:ascii="Times New Roman" w:eastAsia="Calibri" w:hAnsi="Times New Roman" w:cs="Times New Roman"/>
                <w:b/>
                <w:i/>
                <w:sz w:val="22"/>
                <w:szCs w:val="20"/>
                <w:lang w:eastAsia="en-US"/>
              </w:rPr>
              <w:t>Физические лица – резиденты РФ:</w:t>
            </w:r>
          </w:p>
          <w:p w:rsidR="00443833" w:rsidRPr="009C4F8F" w:rsidRDefault="00443833" w:rsidP="009C4F8F">
            <w:pPr>
              <w:pStyle w:val="aff0"/>
              <w:autoSpaceDE w:val="0"/>
              <w:autoSpaceDN w:val="0"/>
              <w:adjustRightInd w:val="0"/>
              <w:ind w:left="214" w:firstLine="567"/>
              <w:jc w:val="both"/>
              <w:rPr>
                <w:rFonts w:ascii="Times New Roman" w:eastAsia="Calibri" w:hAnsi="Times New Roman" w:cs="Times New Roman"/>
                <w:b/>
                <w:i/>
                <w:sz w:val="22"/>
                <w:szCs w:val="20"/>
                <w:lang w:eastAsia="en-US"/>
              </w:rPr>
            </w:pPr>
          </w:p>
          <w:p w:rsidR="00443833" w:rsidRPr="009C4F8F" w:rsidRDefault="00443833" w:rsidP="009C4F8F">
            <w:pPr>
              <w:pStyle w:val="aff0"/>
              <w:numPr>
                <w:ilvl w:val="0"/>
                <w:numId w:val="11"/>
              </w:numPr>
              <w:tabs>
                <w:tab w:val="left" w:pos="142"/>
              </w:tabs>
              <w:autoSpaceDE w:val="0"/>
              <w:autoSpaceDN w:val="0"/>
              <w:adjustRightInd w:val="0"/>
              <w:ind w:left="0" w:firstLine="567"/>
              <w:jc w:val="both"/>
              <w:rPr>
                <w:rFonts w:ascii="Times New Roman" w:eastAsia="Calibri" w:hAnsi="Times New Roman" w:cs="Times New Roman"/>
                <w:b/>
                <w:i/>
                <w:sz w:val="22"/>
                <w:szCs w:val="20"/>
                <w:lang w:eastAsia="en-US"/>
              </w:rPr>
            </w:pPr>
            <w:r w:rsidRPr="009C4F8F">
              <w:rPr>
                <w:rFonts w:ascii="Times New Roman" w:eastAsia="Calibri" w:hAnsi="Times New Roman" w:cs="Times New Roman"/>
                <w:sz w:val="22"/>
                <w:szCs w:val="20"/>
                <w:lang w:eastAsia="en-US"/>
              </w:rPr>
              <w:t xml:space="preserve">ставка НДФЛ на доходы, полученных в виде </w:t>
            </w:r>
            <w:r w:rsidRPr="009C4F8F">
              <w:rPr>
                <w:rFonts w:ascii="Times New Roman" w:eastAsia="Calibri" w:hAnsi="Times New Roman" w:cs="Times New Roman"/>
                <w:i/>
                <w:iCs/>
                <w:sz w:val="22"/>
                <w:szCs w:val="20"/>
                <w:lang w:eastAsia="en-US"/>
              </w:rPr>
              <w:t xml:space="preserve">дивидендов </w:t>
            </w:r>
            <w:r w:rsidRPr="009C4F8F">
              <w:rPr>
                <w:rFonts w:ascii="Times New Roman" w:eastAsia="Calibri" w:hAnsi="Times New Roman" w:cs="Times New Roman"/>
                <w:sz w:val="22"/>
                <w:szCs w:val="20"/>
                <w:lang w:eastAsia="en-US"/>
              </w:rPr>
              <w:t>– 9% (п. 4 ст. 224 НК РФ). НДФЛ удерж</w:t>
            </w:r>
            <w:r w:rsidRPr="009C4F8F">
              <w:rPr>
                <w:rFonts w:ascii="Times New Roman" w:eastAsia="Calibri" w:hAnsi="Times New Roman" w:cs="Times New Roman"/>
                <w:sz w:val="22"/>
                <w:szCs w:val="20"/>
                <w:lang w:eastAsia="en-US"/>
              </w:rPr>
              <w:t>и</w:t>
            </w:r>
            <w:r w:rsidRPr="009C4F8F">
              <w:rPr>
                <w:rFonts w:ascii="Times New Roman" w:eastAsia="Calibri" w:hAnsi="Times New Roman" w:cs="Times New Roman"/>
                <w:sz w:val="22"/>
                <w:szCs w:val="20"/>
                <w:lang w:eastAsia="en-US"/>
              </w:rPr>
              <w:t>вается Банком</w:t>
            </w:r>
            <w:r w:rsidR="003C28F3" w:rsidRPr="003C28F3">
              <w:rPr>
                <w:rFonts w:ascii="Times New Roman" w:eastAsia="Calibri" w:hAnsi="Times New Roman" w:cs="Times New Roman"/>
                <w:sz w:val="22"/>
                <w:szCs w:val="20"/>
                <w:lang w:eastAsia="en-US"/>
              </w:rPr>
              <w:t xml:space="preserve"> (</w:t>
            </w:r>
            <w:r w:rsidR="003C28F3">
              <w:rPr>
                <w:rFonts w:ascii="Times New Roman" w:eastAsia="Calibri" w:hAnsi="Times New Roman" w:cs="Times New Roman"/>
                <w:sz w:val="22"/>
                <w:szCs w:val="20"/>
                <w:lang w:eastAsia="en-US"/>
              </w:rPr>
              <w:t>Депозитарием)</w:t>
            </w:r>
            <w:r w:rsidRPr="009C4F8F">
              <w:rPr>
                <w:rFonts w:ascii="Times New Roman" w:eastAsia="Calibri" w:hAnsi="Times New Roman" w:cs="Times New Roman"/>
                <w:sz w:val="22"/>
                <w:szCs w:val="20"/>
                <w:lang w:eastAsia="en-US"/>
              </w:rPr>
              <w:t>, как налоговым агентом, при каждой выплате дивидендов (ст. 226 НК РФ). Банк</w:t>
            </w:r>
            <w:r w:rsidR="003C28F3">
              <w:rPr>
                <w:rFonts w:ascii="Times New Roman" w:eastAsia="Calibri" w:hAnsi="Times New Roman" w:cs="Times New Roman"/>
                <w:sz w:val="22"/>
                <w:szCs w:val="20"/>
                <w:lang w:eastAsia="en-US"/>
              </w:rPr>
              <w:t xml:space="preserve"> (Депозитарий)</w:t>
            </w:r>
            <w:r w:rsidRPr="009C4F8F">
              <w:rPr>
                <w:rFonts w:ascii="Times New Roman" w:eastAsia="Calibri" w:hAnsi="Times New Roman" w:cs="Times New Roman"/>
                <w:sz w:val="22"/>
                <w:szCs w:val="20"/>
                <w:lang w:eastAsia="en-US"/>
              </w:rPr>
              <w:t xml:space="preserve"> производит определение налоговой базы, исчисление и удержание налога отдельно по каждому налогоплательщику</w:t>
            </w:r>
            <w:r w:rsidR="00B140EC" w:rsidRPr="009C4F8F">
              <w:rPr>
                <w:rFonts w:ascii="Times New Roman" w:eastAsia="Calibri" w:hAnsi="Times New Roman" w:cs="Times New Roman"/>
                <w:sz w:val="22"/>
                <w:szCs w:val="20"/>
                <w:lang w:eastAsia="en-US"/>
              </w:rPr>
              <w:t>–</w:t>
            </w:r>
            <w:r w:rsidRPr="009C4F8F">
              <w:rPr>
                <w:rFonts w:ascii="Times New Roman" w:eastAsia="Calibri" w:hAnsi="Times New Roman" w:cs="Times New Roman"/>
                <w:sz w:val="22"/>
                <w:szCs w:val="20"/>
                <w:lang w:eastAsia="en-US"/>
              </w:rPr>
              <w:t xml:space="preserve">акционеру, в пользу которого распределяются дивиденды. Срок перечисления НДФЛ </w:t>
            </w:r>
            <w:r w:rsidR="00B140EC" w:rsidRPr="009C4F8F">
              <w:rPr>
                <w:rFonts w:ascii="Times New Roman" w:eastAsia="Calibri" w:hAnsi="Times New Roman" w:cs="Times New Roman"/>
                <w:sz w:val="22"/>
                <w:szCs w:val="20"/>
                <w:lang w:eastAsia="en-US"/>
              </w:rPr>
              <w:t>–</w:t>
            </w:r>
            <w:r w:rsidRPr="009C4F8F">
              <w:rPr>
                <w:rFonts w:ascii="Times New Roman" w:eastAsia="Calibri" w:hAnsi="Times New Roman" w:cs="Times New Roman"/>
                <w:sz w:val="22"/>
                <w:szCs w:val="20"/>
                <w:lang w:eastAsia="en-US"/>
              </w:rPr>
              <w:t xml:space="preserve"> не позднее дня перечисления дохода со счетов Банка</w:t>
            </w:r>
            <w:r w:rsidR="003C28F3">
              <w:rPr>
                <w:rFonts w:ascii="Times New Roman" w:eastAsia="Calibri" w:hAnsi="Times New Roman" w:cs="Times New Roman"/>
                <w:sz w:val="22"/>
                <w:szCs w:val="20"/>
                <w:lang w:eastAsia="en-US"/>
              </w:rPr>
              <w:t xml:space="preserve"> (Депозитария)</w:t>
            </w:r>
            <w:r w:rsidRPr="009C4F8F">
              <w:rPr>
                <w:rFonts w:ascii="Times New Roman" w:eastAsia="Calibri" w:hAnsi="Times New Roman" w:cs="Times New Roman"/>
                <w:sz w:val="22"/>
                <w:szCs w:val="20"/>
                <w:lang w:eastAsia="en-US"/>
              </w:rPr>
              <w:t xml:space="preserve"> на счета налогоплательщика </w:t>
            </w:r>
            <w:r w:rsidR="00B140EC" w:rsidRPr="009C4F8F">
              <w:rPr>
                <w:rFonts w:ascii="Times New Roman" w:eastAsia="Calibri" w:hAnsi="Times New Roman" w:cs="Times New Roman"/>
                <w:sz w:val="22"/>
                <w:szCs w:val="20"/>
                <w:lang w:eastAsia="en-US"/>
              </w:rPr>
              <w:t>–</w:t>
            </w:r>
            <w:r w:rsidRPr="009C4F8F">
              <w:rPr>
                <w:rFonts w:ascii="Times New Roman" w:eastAsia="Calibri" w:hAnsi="Times New Roman" w:cs="Times New Roman"/>
                <w:sz w:val="22"/>
                <w:szCs w:val="20"/>
                <w:lang w:eastAsia="en-US"/>
              </w:rPr>
              <w:t xml:space="preserve"> физического лица, либо по его поручению на счета третьих лиц (номинальных держателей);</w:t>
            </w:r>
          </w:p>
          <w:p w:rsidR="00443833" w:rsidRPr="009C4F8F" w:rsidRDefault="00443833" w:rsidP="009C4F8F">
            <w:pPr>
              <w:pStyle w:val="aff0"/>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443833" w:rsidP="009C4F8F">
            <w:pPr>
              <w:pStyle w:val="aff0"/>
              <w:numPr>
                <w:ilvl w:val="0"/>
                <w:numId w:val="10"/>
              </w:numPr>
              <w:tabs>
                <w:tab w:val="left" w:pos="142"/>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 xml:space="preserve">ставка НДФЛ на доходы, полученные в виде </w:t>
            </w:r>
            <w:r w:rsidRPr="009C4F8F">
              <w:rPr>
                <w:rFonts w:ascii="Times New Roman" w:eastAsia="Calibri" w:hAnsi="Times New Roman" w:cs="Times New Roman"/>
                <w:i/>
                <w:iCs/>
                <w:sz w:val="22"/>
                <w:szCs w:val="20"/>
                <w:lang w:eastAsia="en-US"/>
              </w:rPr>
              <w:t xml:space="preserve">процентов </w:t>
            </w:r>
            <w:r w:rsidRPr="009C4F8F">
              <w:rPr>
                <w:rFonts w:ascii="Times New Roman" w:eastAsia="Calibri" w:hAnsi="Times New Roman" w:cs="Times New Roman"/>
                <w:sz w:val="22"/>
                <w:szCs w:val="20"/>
                <w:lang w:eastAsia="en-US"/>
              </w:rPr>
              <w:t>по ценным бумагам, эмитированным Ба</w:t>
            </w:r>
            <w:r w:rsidRPr="009C4F8F">
              <w:rPr>
                <w:rFonts w:ascii="Times New Roman" w:eastAsia="Calibri" w:hAnsi="Times New Roman" w:cs="Times New Roman"/>
                <w:sz w:val="22"/>
                <w:szCs w:val="20"/>
                <w:lang w:eastAsia="en-US"/>
              </w:rPr>
              <w:t>н</w:t>
            </w:r>
            <w:r w:rsidRPr="009C4F8F">
              <w:rPr>
                <w:rFonts w:ascii="Times New Roman" w:eastAsia="Calibri" w:hAnsi="Times New Roman" w:cs="Times New Roman"/>
                <w:sz w:val="22"/>
                <w:szCs w:val="20"/>
                <w:lang w:eastAsia="en-US"/>
              </w:rPr>
              <w:t>ком – 13% (п. 1 ст. 224 НК РФ). НДФЛ удерживается Банком</w:t>
            </w:r>
            <w:r w:rsidR="003C28F3">
              <w:rPr>
                <w:rFonts w:ascii="Times New Roman" w:eastAsia="Calibri" w:hAnsi="Times New Roman" w:cs="Times New Roman"/>
                <w:sz w:val="22"/>
                <w:szCs w:val="20"/>
                <w:lang w:eastAsia="en-US"/>
              </w:rPr>
              <w:t xml:space="preserve"> (Депозитарием)</w:t>
            </w:r>
            <w:r w:rsidRPr="009C4F8F">
              <w:rPr>
                <w:rFonts w:ascii="Times New Roman" w:eastAsia="Calibri" w:hAnsi="Times New Roman" w:cs="Times New Roman"/>
                <w:sz w:val="22"/>
                <w:szCs w:val="20"/>
                <w:lang w:eastAsia="en-US"/>
              </w:rPr>
              <w:t xml:space="preserve">, как налоговым агентом, в день выплаты процентов (ст. 226 НК РФ). </w:t>
            </w:r>
            <w:r w:rsidRPr="009C4F8F">
              <w:rPr>
                <w:rFonts w:ascii="Times New Roman" w:eastAsia="Calibri" w:hAnsi="Times New Roman" w:cs="Times New Roman"/>
                <w:sz w:val="22"/>
                <w:lang w:eastAsia="en-US"/>
              </w:rPr>
              <w:t>С процентного дохода, выплачиваемого эмитентом по облигац</w:t>
            </w:r>
            <w:r w:rsidRPr="009C4F8F">
              <w:rPr>
                <w:rFonts w:ascii="Times New Roman" w:eastAsia="Calibri" w:hAnsi="Times New Roman" w:cs="Times New Roman"/>
                <w:sz w:val="22"/>
                <w:lang w:eastAsia="en-US"/>
              </w:rPr>
              <w:t>и</w:t>
            </w:r>
            <w:r w:rsidRPr="009C4F8F">
              <w:rPr>
                <w:rFonts w:ascii="Times New Roman" w:eastAsia="Calibri" w:hAnsi="Times New Roman" w:cs="Times New Roman"/>
                <w:sz w:val="22"/>
                <w:lang w:eastAsia="en-US"/>
              </w:rPr>
              <w:t xml:space="preserve">ям, налоговая база определяется в сумме купонного дохода, начисленного по сроку платежа. </w:t>
            </w:r>
            <w:r w:rsidRPr="009C4F8F">
              <w:rPr>
                <w:rFonts w:ascii="Times New Roman" w:eastAsia="Calibri" w:hAnsi="Times New Roman" w:cs="Times New Roman"/>
                <w:sz w:val="22"/>
                <w:szCs w:val="20"/>
                <w:lang w:eastAsia="en-US"/>
              </w:rPr>
              <w:t>Срок перечи</w:t>
            </w:r>
            <w:r w:rsidRPr="009C4F8F">
              <w:rPr>
                <w:rFonts w:ascii="Times New Roman" w:eastAsia="Calibri" w:hAnsi="Times New Roman" w:cs="Times New Roman"/>
                <w:sz w:val="22"/>
                <w:szCs w:val="20"/>
                <w:lang w:eastAsia="en-US"/>
              </w:rPr>
              <w:t>с</w:t>
            </w:r>
            <w:r w:rsidRPr="009C4F8F">
              <w:rPr>
                <w:rFonts w:ascii="Times New Roman" w:eastAsia="Calibri" w:hAnsi="Times New Roman" w:cs="Times New Roman"/>
                <w:sz w:val="22"/>
                <w:szCs w:val="20"/>
                <w:lang w:eastAsia="en-US"/>
              </w:rPr>
              <w:t>ления НДФЛ – не позднее дня перечисления дохода со счетов Банка</w:t>
            </w:r>
            <w:r w:rsidR="003C28F3">
              <w:rPr>
                <w:rFonts w:ascii="Times New Roman" w:eastAsia="Calibri" w:hAnsi="Times New Roman" w:cs="Times New Roman"/>
                <w:sz w:val="22"/>
                <w:szCs w:val="20"/>
                <w:lang w:eastAsia="en-US"/>
              </w:rPr>
              <w:t xml:space="preserve"> (Депозитария)</w:t>
            </w:r>
            <w:r w:rsidRPr="009C4F8F">
              <w:rPr>
                <w:rFonts w:ascii="Times New Roman" w:eastAsia="Calibri" w:hAnsi="Times New Roman" w:cs="Times New Roman"/>
                <w:sz w:val="22"/>
                <w:szCs w:val="20"/>
                <w:lang w:eastAsia="en-US"/>
              </w:rPr>
              <w:t xml:space="preserve"> на счета налогопл</w:t>
            </w:r>
            <w:r w:rsidRPr="009C4F8F">
              <w:rPr>
                <w:rFonts w:ascii="Times New Roman" w:eastAsia="Calibri" w:hAnsi="Times New Roman" w:cs="Times New Roman"/>
                <w:sz w:val="22"/>
                <w:szCs w:val="20"/>
                <w:lang w:eastAsia="en-US"/>
              </w:rPr>
              <w:t>а</w:t>
            </w:r>
            <w:r w:rsidRPr="009C4F8F">
              <w:rPr>
                <w:rFonts w:ascii="Times New Roman" w:eastAsia="Calibri" w:hAnsi="Times New Roman" w:cs="Times New Roman"/>
                <w:sz w:val="22"/>
                <w:szCs w:val="20"/>
                <w:lang w:eastAsia="en-US"/>
              </w:rPr>
              <w:t xml:space="preserve">тельщика – физического лица, либо по его поручению на счета третьих лиц (номинальных держателей). </w:t>
            </w:r>
            <w:r w:rsidRPr="009C4F8F">
              <w:rPr>
                <w:rFonts w:ascii="Times New Roman" w:hAnsi="Times New Roman" w:cs="Times New Roman"/>
                <w:sz w:val="22"/>
                <w:szCs w:val="20"/>
              </w:rPr>
              <w:t>К</w:t>
            </w:r>
            <w:r w:rsidRPr="009C4F8F">
              <w:rPr>
                <w:rFonts w:ascii="Times New Roman" w:hAnsi="Times New Roman" w:cs="Times New Roman"/>
                <w:sz w:val="22"/>
                <w:szCs w:val="20"/>
              </w:rPr>
              <w:t>у</w:t>
            </w:r>
            <w:r w:rsidRPr="009C4F8F">
              <w:rPr>
                <w:rFonts w:ascii="Times New Roman" w:hAnsi="Times New Roman" w:cs="Times New Roman"/>
                <w:sz w:val="22"/>
                <w:szCs w:val="20"/>
              </w:rPr>
              <w:t>понный доход, полученный/уплаченный физическими лицами при совершении сделок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о</w:t>
            </w:r>
            <w:r w:rsidRPr="009C4F8F">
              <w:rPr>
                <w:rFonts w:ascii="Times New Roman" w:hAnsi="Times New Roman" w:cs="Times New Roman"/>
                <w:sz w:val="22"/>
                <w:szCs w:val="20"/>
              </w:rPr>
              <w:t>б</w:t>
            </w:r>
            <w:r w:rsidRPr="009C4F8F">
              <w:rPr>
                <w:rFonts w:ascii="Times New Roman" w:hAnsi="Times New Roman" w:cs="Times New Roman"/>
                <w:sz w:val="22"/>
                <w:szCs w:val="20"/>
              </w:rPr>
              <w:t>лигаций на вторичном рынке, включается в доходы/относится к расходам, учитываемые в целях определ</w:t>
            </w:r>
            <w:r w:rsidRPr="009C4F8F">
              <w:rPr>
                <w:rFonts w:ascii="Times New Roman" w:hAnsi="Times New Roman" w:cs="Times New Roman"/>
                <w:sz w:val="22"/>
                <w:szCs w:val="20"/>
              </w:rPr>
              <w:t>е</w:t>
            </w:r>
            <w:r w:rsidRPr="009C4F8F">
              <w:rPr>
                <w:rFonts w:ascii="Times New Roman" w:hAnsi="Times New Roman" w:cs="Times New Roman"/>
                <w:sz w:val="22"/>
                <w:szCs w:val="20"/>
              </w:rPr>
              <w:t>ния налоговой базы по операциям с ценными бумагам;</w:t>
            </w:r>
          </w:p>
          <w:p w:rsidR="00443833" w:rsidRPr="009C4F8F" w:rsidRDefault="00443833" w:rsidP="009C4F8F">
            <w:pPr>
              <w:pStyle w:val="aff0"/>
              <w:tabs>
                <w:tab w:val="left" w:pos="142"/>
              </w:tabs>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443833" w:rsidP="009C4F8F">
            <w:pPr>
              <w:pStyle w:val="aff0"/>
              <w:numPr>
                <w:ilvl w:val="0"/>
                <w:numId w:val="10"/>
              </w:numPr>
              <w:tabs>
                <w:tab w:val="left" w:pos="142"/>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 xml:space="preserve">ставка налога при </w:t>
            </w:r>
            <w:r w:rsidRPr="009C4F8F">
              <w:rPr>
                <w:rFonts w:ascii="Times New Roman" w:eastAsia="Calibri" w:hAnsi="Times New Roman" w:cs="Times New Roman"/>
                <w:i/>
                <w:iCs/>
                <w:sz w:val="22"/>
                <w:szCs w:val="20"/>
                <w:lang w:eastAsia="en-US"/>
              </w:rPr>
              <w:t>реализации ценных бумаг</w:t>
            </w:r>
            <w:r w:rsidRPr="009C4F8F">
              <w:rPr>
                <w:rFonts w:ascii="Times New Roman" w:eastAsia="Calibri" w:hAnsi="Times New Roman" w:cs="Times New Roman"/>
                <w:sz w:val="22"/>
                <w:szCs w:val="20"/>
                <w:lang w:eastAsia="en-US"/>
              </w:rPr>
              <w:t xml:space="preserve">, эмитированных Банком – 13 % (п. 1 ст. 224 НК РФ). </w:t>
            </w:r>
          </w:p>
          <w:p w:rsidR="00443833" w:rsidRPr="009C4F8F" w:rsidRDefault="00443833" w:rsidP="009C4F8F">
            <w:pPr>
              <w:pStyle w:val="aff0"/>
              <w:tabs>
                <w:tab w:val="left" w:pos="142"/>
              </w:tabs>
              <w:ind w:firstLine="567"/>
              <w:rPr>
                <w:rFonts w:ascii="Times New Roman" w:hAnsi="Times New Roman" w:cs="Times New Roman"/>
                <w:sz w:val="22"/>
                <w:szCs w:val="20"/>
              </w:rPr>
            </w:pPr>
          </w:p>
          <w:p w:rsidR="00443833" w:rsidRPr="009C4F8F" w:rsidRDefault="00443833" w:rsidP="009C4F8F">
            <w:pPr>
              <w:pStyle w:val="aff0"/>
              <w:tabs>
                <w:tab w:val="left" w:pos="142"/>
              </w:tabs>
              <w:autoSpaceDE w:val="0"/>
              <w:autoSpaceDN w:val="0"/>
              <w:adjustRightInd w:val="0"/>
              <w:ind w:left="72" w:firstLine="567"/>
              <w:jc w:val="both"/>
              <w:rPr>
                <w:rFonts w:ascii="Times New Roman" w:hAnsi="Times New Roman" w:cs="Times New Roman"/>
                <w:sz w:val="22"/>
                <w:szCs w:val="20"/>
              </w:rPr>
            </w:pPr>
            <w:r w:rsidRPr="009C4F8F">
              <w:rPr>
                <w:rFonts w:ascii="Times New Roman" w:hAnsi="Times New Roman" w:cs="Times New Roman"/>
                <w:sz w:val="22"/>
                <w:szCs w:val="20"/>
              </w:rPr>
              <w:t xml:space="preserve">При продаже акций (облигаций) по поручению их владельца </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 xml:space="preserve"> физического лица по брокерскому (агентскому) или иному подобному договору, заключенному с Банком, Банк как налоговый агент исполн</w:t>
            </w:r>
            <w:r w:rsidRPr="009C4F8F">
              <w:rPr>
                <w:rFonts w:ascii="Times New Roman" w:hAnsi="Times New Roman" w:cs="Times New Roman"/>
                <w:sz w:val="22"/>
                <w:szCs w:val="20"/>
              </w:rPr>
              <w:t>я</w:t>
            </w:r>
            <w:r w:rsidRPr="009C4F8F">
              <w:rPr>
                <w:rFonts w:ascii="Times New Roman" w:hAnsi="Times New Roman" w:cs="Times New Roman"/>
                <w:sz w:val="22"/>
                <w:szCs w:val="20"/>
              </w:rPr>
              <w:t>ет обязанности по определению налоговой базы, исчислению, удержанию и уплате в бюджет налога с п</w:t>
            </w:r>
            <w:r w:rsidRPr="009C4F8F">
              <w:rPr>
                <w:rFonts w:ascii="Times New Roman" w:hAnsi="Times New Roman" w:cs="Times New Roman"/>
                <w:sz w:val="22"/>
                <w:szCs w:val="20"/>
              </w:rPr>
              <w:t>о</w:t>
            </w:r>
            <w:r w:rsidRPr="009C4F8F">
              <w:rPr>
                <w:rFonts w:ascii="Times New Roman" w:hAnsi="Times New Roman" w:cs="Times New Roman"/>
                <w:sz w:val="22"/>
                <w:szCs w:val="20"/>
              </w:rPr>
              <w:t>лученных доходов. Налоговой базой признается положительный финансовый результат по совокупности операций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акций (облигаций) соответствующей категории (обращающихся/не обраща</w:t>
            </w:r>
            <w:r w:rsidRPr="009C4F8F">
              <w:rPr>
                <w:rFonts w:ascii="Times New Roman" w:hAnsi="Times New Roman" w:cs="Times New Roman"/>
                <w:sz w:val="22"/>
                <w:szCs w:val="20"/>
              </w:rPr>
              <w:t>ю</w:t>
            </w:r>
            <w:r w:rsidRPr="009C4F8F">
              <w:rPr>
                <w:rFonts w:ascii="Times New Roman" w:hAnsi="Times New Roman" w:cs="Times New Roman"/>
                <w:sz w:val="22"/>
                <w:szCs w:val="20"/>
              </w:rPr>
              <w:t>щихся на организованном рынке ценных бумах), исчисленный за налоговый период (календарный год). Финансовый результат определяется как разница между суммами дохода по операциям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ценных бумаг соответствующей категории за вычетом документально подтвержденных и фактически ос</w:t>
            </w:r>
            <w:r w:rsidRPr="009C4F8F">
              <w:rPr>
                <w:rFonts w:ascii="Times New Roman" w:hAnsi="Times New Roman" w:cs="Times New Roman"/>
                <w:sz w:val="22"/>
                <w:szCs w:val="20"/>
              </w:rPr>
              <w:t>у</w:t>
            </w:r>
            <w:r w:rsidRPr="009C4F8F">
              <w:rPr>
                <w:rFonts w:ascii="Times New Roman" w:hAnsi="Times New Roman" w:cs="Times New Roman"/>
                <w:sz w:val="22"/>
                <w:szCs w:val="20"/>
              </w:rPr>
              <w:t>ществленных расходов налогоплательщика, связанных с приобретением, реализацией, хранением и пог</w:t>
            </w:r>
            <w:r w:rsidRPr="009C4F8F">
              <w:rPr>
                <w:rFonts w:ascii="Times New Roman" w:hAnsi="Times New Roman" w:cs="Times New Roman"/>
                <w:sz w:val="22"/>
                <w:szCs w:val="20"/>
              </w:rPr>
              <w:t>а</w:t>
            </w:r>
            <w:r w:rsidRPr="009C4F8F">
              <w:rPr>
                <w:rFonts w:ascii="Times New Roman" w:hAnsi="Times New Roman" w:cs="Times New Roman"/>
                <w:sz w:val="22"/>
                <w:szCs w:val="20"/>
              </w:rPr>
              <w:t>шением таких ценных бумаг. Налог исчисляется и удерживается с налоговой базы, определяемой по око</w:t>
            </w:r>
            <w:r w:rsidRPr="009C4F8F">
              <w:rPr>
                <w:rFonts w:ascii="Times New Roman" w:hAnsi="Times New Roman" w:cs="Times New Roman"/>
                <w:sz w:val="22"/>
                <w:szCs w:val="20"/>
              </w:rPr>
              <w:t>н</w:t>
            </w:r>
            <w:r w:rsidRPr="009C4F8F">
              <w:rPr>
                <w:rFonts w:ascii="Times New Roman" w:hAnsi="Times New Roman" w:cs="Times New Roman"/>
                <w:sz w:val="22"/>
                <w:szCs w:val="20"/>
              </w:rPr>
              <w:t>чании налогового периода, а также до его истечения в случае выплаты налогоплательщику денежных средств (передачи ценных бумаг). Удержанный налог уплачивается в бюджет по месту постановки на налоговый учет организации, совершающей операции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ценных бумаг по поручению физ</w:t>
            </w:r>
            <w:r w:rsidRPr="009C4F8F">
              <w:rPr>
                <w:rFonts w:ascii="Times New Roman" w:hAnsi="Times New Roman" w:cs="Times New Roman"/>
                <w:sz w:val="22"/>
                <w:szCs w:val="20"/>
              </w:rPr>
              <w:t>и</w:t>
            </w:r>
            <w:r w:rsidRPr="009C4F8F">
              <w:rPr>
                <w:rFonts w:ascii="Times New Roman" w:hAnsi="Times New Roman" w:cs="Times New Roman"/>
                <w:sz w:val="22"/>
                <w:szCs w:val="20"/>
              </w:rPr>
              <w:t>ческих лиц, не позднее дня, следующего за днем удержания налога из денежных средств налогоплател</w:t>
            </w:r>
            <w:r w:rsidRPr="009C4F8F">
              <w:rPr>
                <w:rFonts w:ascii="Times New Roman" w:hAnsi="Times New Roman" w:cs="Times New Roman"/>
                <w:sz w:val="22"/>
                <w:szCs w:val="20"/>
              </w:rPr>
              <w:t>ь</w:t>
            </w:r>
            <w:r w:rsidRPr="009C4F8F">
              <w:rPr>
                <w:rFonts w:ascii="Times New Roman" w:hAnsi="Times New Roman" w:cs="Times New Roman"/>
                <w:sz w:val="22"/>
                <w:szCs w:val="20"/>
              </w:rPr>
              <w:t>щика.</w:t>
            </w: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r w:rsidRPr="009C4F8F">
              <w:rPr>
                <w:rFonts w:ascii="Times New Roman" w:hAnsi="Times New Roman" w:cs="Times New Roman"/>
                <w:sz w:val="22"/>
                <w:szCs w:val="20"/>
              </w:rPr>
              <w:t>Если продажа акций (облигаций) произведена физическим лицом самостоятельно, налог исчисляется и уплачивается этим физическим лицом на основании налоговой декларации ф. № 3</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НДФЛ в срок не позднее 15 июля года следующего за истекшим налоговым периодом (п. 4 ст. 228 НК РФ);</w:t>
            </w: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p>
          <w:p w:rsidR="00443833" w:rsidRPr="009C4F8F" w:rsidRDefault="00B140EC" w:rsidP="009C4F8F">
            <w:pPr>
              <w:pStyle w:val="aff0"/>
              <w:autoSpaceDE w:val="0"/>
              <w:autoSpaceDN w:val="0"/>
              <w:adjustRightInd w:val="0"/>
              <w:ind w:left="72" w:firstLine="567"/>
              <w:jc w:val="both"/>
              <w:rPr>
                <w:rFonts w:ascii="Times New Roman" w:hAnsi="Times New Roman" w:cs="Times New Roman"/>
                <w:sz w:val="22"/>
                <w:szCs w:val="20"/>
              </w:rPr>
            </w:pPr>
            <w:r w:rsidRPr="009C4F8F">
              <w:rPr>
                <w:rFonts w:ascii="Times New Roman" w:hAnsi="Times New Roman" w:cs="Times New Roman"/>
                <w:sz w:val="22"/>
                <w:szCs w:val="20"/>
              </w:rPr>
              <w:t>–</w:t>
            </w:r>
            <w:r w:rsidR="00443833" w:rsidRPr="009C4F8F">
              <w:rPr>
                <w:rFonts w:ascii="Times New Roman" w:hAnsi="Times New Roman" w:cs="Times New Roman"/>
                <w:sz w:val="22"/>
                <w:szCs w:val="20"/>
              </w:rPr>
              <w:t xml:space="preserve"> налогообложение доходов физических лиц, полученных в натуральной форме в случае </w:t>
            </w:r>
            <w:r w:rsidR="00443833" w:rsidRPr="009C4F8F">
              <w:rPr>
                <w:rFonts w:ascii="Times New Roman" w:hAnsi="Times New Roman" w:cs="Times New Roman"/>
                <w:i/>
                <w:sz w:val="22"/>
                <w:szCs w:val="20"/>
              </w:rPr>
              <w:t>безвозмез</w:t>
            </w:r>
            <w:r w:rsidR="00443833" w:rsidRPr="009C4F8F">
              <w:rPr>
                <w:rFonts w:ascii="Times New Roman" w:hAnsi="Times New Roman" w:cs="Times New Roman"/>
                <w:i/>
                <w:sz w:val="22"/>
                <w:szCs w:val="20"/>
              </w:rPr>
              <w:t>д</w:t>
            </w:r>
            <w:r w:rsidR="00443833" w:rsidRPr="009C4F8F">
              <w:rPr>
                <w:rFonts w:ascii="Times New Roman" w:hAnsi="Times New Roman" w:cs="Times New Roman"/>
                <w:i/>
                <w:sz w:val="22"/>
                <w:szCs w:val="20"/>
              </w:rPr>
              <w:t>ной передачи</w:t>
            </w:r>
            <w:r w:rsidR="00443833" w:rsidRPr="009C4F8F">
              <w:rPr>
                <w:rFonts w:ascii="Times New Roman" w:hAnsi="Times New Roman" w:cs="Times New Roman"/>
                <w:sz w:val="22"/>
                <w:szCs w:val="20"/>
              </w:rPr>
              <w:t xml:space="preserve"> в их собственность акций и облигаций, а также доходов физических лиц, полученных в виде </w:t>
            </w:r>
            <w:r w:rsidR="00443833" w:rsidRPr="009C4F8F">
              <w:rPr>
                <w:rFonts w:ascii="Times New Roman" w:hAnsi="Times New Roman" w:cs="Times New Roman"/>
                <w:i/>
                <w:sz w:val="22"/>
                <w:szCs w:val="20"/>
              </w:rPr>
              <w:t>материальной выгоды</w:t>
            </w:r>
            <w:r w:rsidR="00443833" w:rsidRPr="009C4F8F">
              <w:rPr>
                <w:rFonts w:ascii="Times New Roman" w:hAnsi="Times New Roman" w:cs="Times New Roman"/>
                <w:sz w:val="22"/>
                <w:szCs w:val="20"/>
              </w:rPr>
              <w:t xml:space="preserve"> от приобретения ценных бумаг, осуществляется в следующем порядке.</w:t>
            </w:r>
          </w:p>
          <w:p w:rsidR="00443833" w:rsidRPr="009C4F8F" w:rsidRDefault="00443833" w:rsidP="009C4F8F">
            <w:pPr>
              <w:ind w:left="72"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t>Налоговым агентом в отношении доходов физических лиц, полученных в натуральной форме по операциям с ценными бумагами, признается российская организация, бесплатно передавшая в собстве</w:t>
            </w:r>
            <w:r w:rsidRPr="009C4F8F">
              <w:rPr>
                <w:sz w:val="22"/>
                <w:szCs w:val="20"/>
              </w:rPr>
              <w:t>н</w:t>
            </w:r>
            <w:r w:rsidRPr="009C4F8F">
              <w:rPr>
                <w:sz w:val="22"/>
                <w:szCs w:val="20"/>
              </w:rPr>
              <w:t xml:space="preserve">ность физических лиц соответствующие ценные бумаги, и (или) оплатившая (полностью/частично) за счет собственных средств стоимость ценных бумаг, передаваемых в собственность физических лиц. </w:t>
            </w:r>
          </w:p>
          <w:p w:rsidR="00443833" w:rsidRPr="009C4F8F" w:rsidRDefault="00443833" w:rsidP="009C4F8F">
            <w:pPr>
              <w:ind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lastRenderedPageBreak/>
              <w:t>Налоговым агентом в отношении доходов физических лиц, полученных в виде материальной выгоды от приобретения ценных бумаг по цене ниже рыночной стоимости, определяемой с учетом предельной границы колебаний, признается соответствующая организация, осуществляющая по поручению физич</w:t>
            </w:r>
            <w:r w:rsidRPr="009C4F8F">
              <w:rPr>
                <w:sz w:val="22"/>
                <w:szCs w:val="20"/>
              </w:rPr>
              <w:t>е</w:t>
            </w:r>
            <w:r w:rsidRPr="009C4F8F">
              <w:rPr>
                <w:sz w:val="22"/>
                <w:szCs w:val="20"/>
              </w:rPr>
              <w:t>ского лица приобретение ценных бумаг.</w:t>
            </w:r>
          </w:p>
          <w:p w:rsidR="00443833" w:rsidRPr="009C4F8F" w:rsidRDefault="00443833" w:rsidP="009C4F8F">
            <w:pPr>
              <w:ind w:left="72"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t>При получении дохода в натуральной форме налоговая база определяется как стоимость (часть сто</w:t>
            </w:r>
            <w:r w:rsidRPr="009C4F8F">
              <w:rPr>
                <w:sz w:val="22"/>
                <w:szCs w:val="20"/>
              </w:rPr>
              <w:t>и</w:t>
            </w:r>
            <w:r w:rsidRPr="009C4F8F">
              <w:rPr>
                <w:sz w:val="22"/>
                <w:szCs w:val="20"/>
              </w:rPr>
              <w:t>мости) ценных бумаг, бесплатно (с частичной оплатой) переданных в собственность физического лица.</w:t>
            </w:r>
          </w:p>
          <w:p w:rsidR="00443833" w:rsidRPr="009C4F8F" w:rsidRDefault="00443833" w:rsidP="009C4F8F">
            <w:pPr>
              <w:ind w:left="72" w:firstLine="567"/>
              <w:jc w:val="both"/>
              <w:rPr>
                <w:sz w:val="22"/>
                <w:szCs w:val="20"/>
              </w:rPr>
            </w:pPr>
            <w:r w:rsidRPr="009C4F8F">
              <w:rPr>
                <w:sz w:val="22"/>
                <w:szCs w:val="20"/>
              </w:rPr>
              <w:t>При получении дохода в виде материальной выгоды от приобретения ценных бумаг, обращающи</w:t>
            </w:r>
            <w:r w:rsidRPr="009C4F8F">
              <w:rPr>
                <w:sz w:val="22"/>
                <w:szCs w:val="20"/>
              </w:rPr>
              <w:t>х</w:t>
            </w:r>
            <w:r w:rsidRPr="009C4F8F">
              <w:rPr>
                <w:sz w:val="22"/>
                <w:szCs w:val="20"/>
              </w:rPr>
              <w:t>ся/не обращающихся на организованном рынке ценных бумаг, налоговая база определяется как превыш</w:t>
            </w:r>
            <w:r w:rsidRPr="009C4F8F">
              <w:rPr>
                <w:sz w:val="22"/>
                <w:szCs w:val="20"/>
              </w:rPr>
              <w:t>е</w:t>
            </w:r>
            <w:r w:rsidRPr="009C4F8F">
              <w:rPr>
                <w:sz w:val="22"/>
                <w:szCs w:val="20"/>
              </w:rPr>
              <w:t>ние рыночной цены/расчетной цены ценных бумаг, определяемой с учетом предельной границы ее колеб</w:t>
            </w:r>
            <w:r w:rsidRPr="009C4F8F">
              <w:rPr>
                <w:sz w:val="22"/>
                <w:szCs w:val="20"/>
              </w:rPr>
              <w:t>а</w:t>
            </w:r>
            <w:r w:rsidRPr="009C4F8F">
              <w:rPr>
                <w:sz w:val="22"/>
                <w:szCs w:val="20"/>
              </w:rPr>
              <w:t>ний, над суммой фактических расходов налогоплательщика на их приобретение.</w:t>
            </w:r>
          </w:p>
          <w:p w:rsidR="00443833" w:rsidRPr="009C4F8F" w:rsidRDefault="00443833" w:rsidP="009C4F8F">
            <w:pPr>
              <w:ind w:left="72"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t>Исчисление и удержание налога с доходов, полученных в натуральной форме/в виде материальной выгоды от приобретения ценных бумаг, производится источником выплаты дохода</w:t>
            </w:r>
            <w:r w:rsidRPr="009C4F8F">
              <w:rPr>
                <w:color w:val="FF0000"/>
                <w:sz w:val="22"/>
                <w:szCs w:val="20"/>
              </w:rPr>
              <w:t xml:space="preserve"> </w:t>
            </w:r>
            <w:r w:rsidR="00B140EC" w:rsidRPr="009C4F8F">
              <w:rPr>
                <w:sz w:val="22"/>
                <w:szCs w:val="20"/>
              </w:rPr>
              <w:t>–</w:t>
            </w:r>
            <w:r w:rsidRPr="009C4F8F">
              <w:rPr>
                <w:sz w:val="22"/>
                <w:szCs w:val="20"/>
              </w:rPr>
              <w:t xml:space="preserve"> налоговым агентом (Банком), если имеется возможность удержания налога из доходов налогоплательщика, полученных в д</w:t>
            </w:r>
            <w:r w:rsidRPr="009C4F8F">
              <w:rPr>
                <w:sz w:val="22"/>
                <w:szCs w:val="20"/>
              </w:rPr>
              <w:t>е</w:t>
            </w:r>
            <w:r w:rsidRPr="009C4F8F">
              <w:rPr>
                <w:sz w:val="22"/>
                <w:szCs w:val="20"/>
              </w:rPr>
              <w:t>нежной форме от этого же источника выплаты дохода. В случае невозможности удержания у налогопл</w:t>
            </w:r>
            <w:r w:rsidRPr="009C4F8F">
              <w:rPr>
                <w:sz w:val="22"/>
                <w:szCs w:val="20"/>
              </w:rPr>
              <w:t>а</w:t>
            </w:r>
            <w:r w:rsidRPr="009C4F8F">
              <w:rPr>
                <w:sz w:val="22"/>
                <w:szCs w:val="20"/>
              </w:rPr>
              <w:t>тельщика исчисленную сумму налога, налоговый агент в течение одного месяца с даты окончания налог</w:t>
            </w:r>
            <w:r w:rsidRPr="009C4F8F">
              <w:rPr>
                <w:sz w:val="22"/>
                <w:szCs w:val="20"/>
              </w:rPr>
              <w:t>о</w:t>
            </w:r>
            <w:r w:rsidRPr="009C4F8F">
              <w:rPr>
                <w:sz w:val="22"/>
                <w:szCs w:val="20"/>
              </w:rPr>
              <w:t>вого периода, в котором  возникли соответствующие обстоятельства,  обязан письменно сообщить налог</w:t>
            </w:r>
            <w:r w:rsidRPr="009C4F8F">
              <w:rPr>
                <w:sz w:val="22"/>
                <w:szCs w:val="20"/>
              </w:rPr>
              <w:t>о</w:t>
            </w:r>
            <w:r w:rsidRPr="009C4F8F">
              <w:rPr>
                <w:sz w:val="22"/>
                <w:szCs w:val="20"/>
              </w:rPr>
              <w:t>плательщику и в налоговый орган по месту своего учета о невозможности удержать налог и сумме налога по установленной форме.</w:t>
            </w: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p>
          <w:p w:rsidR="00443833" w:rsidRPr="009C4F8F" w:rsidRDefault="00443833" w:rsidP="009C4F8F">
            <w:pPr>
              <w:pStyle w:val="aff0"/>
              <w:autoSpaceDE w:val="0"/>
              <w:autoSpaceDN w:val="0"/>
              <w:adjustRightInd w:val="0"/>
              <w:ind w:firstLine="567"/>
              <w:rPr>
                <w:rFonts w:ascii="Times New Roman" w:eastAsia="Calibri" w:hAnsi="Times New Roman" w:cs="Times New Roman"/>
                <w:b/>
                <w:i/>
                <w:sz w:val="22"/>
                <w:szCs w:val="20"/>
                <w:lang w:eastAsia="en-US"/>
              </w:rPr>
            </w:pPr>
            <w:r w:rsidRPr="009C4F8F">
              <w:rPr>
                <w:rFonts w:ascii="Times New Roman" w:eastAsia="Calibri" w:hAnsi="Times New Roman" w:cs="Times New Roman"/>
                <w:b/>
                <w:i/>
                <w:sz w:val="22"/>
                <w:szCs w:val="20"/>
                <w:lang w:eastAsia="en-US"/>
              </w:rPr>
              <w:t>Физические лица – нерезиденты РФ:</w:t>
            </w:r>
          </w:p>
          <w:p w:rsidR="00443833" w:rsidRPr="009C4F8F" w:rsidRDefault="00443833" w:rsidP="009C4F8F">
            <w:pPr>
              <w:pStyle w:val="aff0"/>
              <w:autoSpaceDE w:val="0"/>
              <w:autoSpaceDN w:val="0"/>
              <w:adjustRightInd w:val="0"/>
              <w:ind w:firstLine="567"/>
              <w:rPr>
                <w:rFonts w:ascii="Times New Roman" w:eastAsia="Calibri" w:hAnsi="Times New Roman" w:cs="Times New Roman"/>
                <w:i/>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НДФЛ на доходы, полученных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 15% (п. 3 ст. 224 НК РФ). НДФЛ удерж</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вается Банком</w:t>
            </w:r>
            <w:r w:rsidR="003C28F3">
              <w:rPr>
                <w:rFonts w:ascii="Times New Roman" w:eastAsia="Calibri" w:hAnsi="Times New Roman" w:cs="Times New Roman"/>
                <w:sz w:val="22"/>
                <w:szCs w:val="20"/>
                <w:lang w:eastAsia="en-US"/>
              </w:rPr>
              <w:t xml:space="preserve"> (Депозитарием)</w:t>
            </w:r>
            <w:r w:rsidR="00443833" w:rsidRPr="009C4F8F">
              <w:rPr>
                <w:rFonts w:ascii="Times New Roman" w:eastAsia="Calibri" w:hAnsi="Times New Roman" w:cs="Times New Roman"/>
                <w:sz w:val="22"/>
                <w:szCs w:val="20"/>
                <w:lang w:eastAsia="en-US"/>
              </w:rPr>
              <w:t>, как налоговым агентом, при каждой выплате дивидендов (ст. 226 НК РФ). Банк</w:t>
            </w:r>
            <w:r w:rsidR="003C28F3">
              <w:rPr>
                <w:rFonts w:ascii="Times New Roman" w:eastAsia="Calibri" w:hAnsi="Times New Roman" w:cs="Times New Roman"/>
                <w:sz w:val="22"/>
                <w:szCs w:val="20"/>
                <w:lang w:eastAsia="en-US"/>
              </w:rPr>
              <w:t xml:space="preserve"> (Депозитарий)</w:t>
            </w:r>
            <w:r w:rsidR="00443833" w:rsidRPr="009C4F8F">
              <w:rPr>
                <w:rFonts w:ascii="Times New Roman" w:eastAsia="Calibri" w:hAnsi="Times New Roman" w:cs="Times New Roman"/>
                <w:sz w:val="22"/>
                <w:szCs w:val="20"/>
                <w:lang w:eastAsia="en-US"/>
              </w:rPr>
              <w:t xml:space="preserve"> производит определение налоговой базы, исчисление и удержание налога отдельно по каждому налогоплательщику</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акционеру, в пользу которого распределяются дивиденды. Срок перечисления НДФЛ – не позднее дня перечисления дохода со счетов Банка</w:t>
            </w:r>
            <w:r w:rsidR="003C28F3">
              <w:rPr>
                <w:rFonts w:ascii="Times New Roman" w:eastAsia="Calibri" w:hAnsi="Times New Roman" w:cs="Times New Roman"/>
                <w:sz w:val="22"/>
                <w:szCs w:val="20"/>
                <w:lang w:eastAsia="en-US"/>
              </w:rPr>
              <w:t xml:space="preserve"> (Депозитария)</w:t>
            </w:r>
            <w:r w:rsidR="00443833" w:rsidRPr="009C4F8F">
              <w:rPr>
                <w:rFonts w:ascii="Times New Roman" w:eastAsia="Calibri" w:hAnsi="Times New Roman" w:cs="Times New Roman"/>
                <w:sz w:val="22"/>
                <w:szCs w:val="20"/>
                <w:lang w:eastAsia="en-US"/>
              </w:rPr>
              <w:t xml:space="preserve"> на счета налогоплательщика – физического лица, либо по его поручению на счета третьих лиц (номинальных держателей); </w:t>
            </w:r>
          </w:p>
          <w:p w:rsidR="00443833" w:rsidRPr="009C4F8F" w:rsidRDefault="00443833"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НДФЛ на доходы, полученные в виде </w:t>
            </w:r>
            <w:r w:rsidR="00443833" w:rsidRPr="009C4F8F">
              <w:rPr>
                <w:rFonts w:ascii="Times New Roman" w:eastAsia="Calibri" w:hAnsi="Times New Roman" w:cs="Times New Roman"/>
                <w:i/>
                <w:iCs/>
                <w:sz w:val="22"/>
                <w:szCs w:val="20"/>
                <w:lang w:eastAsia="en-US"/>
              </w:rPr>
              <w:t xml:space="preserve">процентов </w:t>
            </w:r>
            <w:r w:rsidR="00443833" w:rsidRPr="009C4F8F">
              <w:rPr>
                <w:rFonts w:ascii="Times New Roman" w:eastAsia="Calibri" w:hAnsi="Times New Roman" w:cs="Times New Roman"/>
                <w:sz w:val="22"/>
                <w:szCs w:val="20"/>
                <w:lang w:eastAsia="en-US"/>
              </w:rPr>
              <w:t>по ценным бумагам, эмитированным Ба</w:t>
            </w:r>
            <w:r w:rsidR="00443833" w:rsidRPr="009C4F8F">
              <w:rPr>
                <w:rFonts w:ascii="Times New Roman" w:eastAsia="Calibri" w:hAnsi="Times New Roman" w:cs="Times New Roman"/>
                <w:sz w:val="22"/>
                <w:szCs w:val="20"/>
                <w:lang w:eastAsia="en-US"/>
              </w:rPr>
              <w:t>н</w:t>
            </w:r>
            <w:r w:rsidR="00443833" w:rsidRPr="009C4F8F">
              <w:rPr>
                <w:rFonts w:ascii="Times New Roman" w:eastAsia="Calibri" w:hAnsi="Times New Roman" w:cs="Times New Roman"/>
                <w:sz w:val="22"/>
                <w:szCs w:val="20"/>
                <w:lang w:eastAsia="en-US"/>
              </w:rPr>
              <w:t>ком – 30% (п. 3 ст. 224 НК РФ). НДФЛ удерживается Банком</w:t>
            </w:r>
            <w:r w:rsidR="003C28F3">
              <w:rPr>
                <w:rFonts w:ascii="Times New Roman" w:eastAsia="Calibri" w:hAnsi="Times New Roman" w:cs="Times New Roman"/>
                <w:sz w:val="22"/>
                <w:szCs w:val="20"/>
                <w:lang w:eastAsia="en-US"/>
              </w:rPr>
              <w:t xml:space="preserve"> (Депозитарием)</w:t>
            </w:r>
            <w:r w:rsidR="00443833" w:rsidRPr="009C4F8F">
              <w:rPr>
                <w:rFonts w:ascii="Times New Roman" w:eastAsia="Calibri" w:hAnsi="Times New Roman" w:cs="Times New Roman"/>
                <w:sz w:val="22"/>
                <w:szCs w:val="20"/>
                <w:lang w:eastAsia="en-US"/>
              </w:rPr>
              <w:t xml:space="preserve">, как налоговым агентом, в день выплаты процентов (ст. 226 НК РФ). </w:t>
            </w:r>
            <w:r w:rsidR="00443833" w:rsidRPr="009C4F8F">
              <w:rPr>
                <w:rFonts w:ascii="Times New Roman" w:eastAsia="Calibri" w:hAnsi="Times New Roman" w:cs="Times New Roman"/>
                <w:sz w:val="22"/>
                <w:lang w:eastAsia="en-US"/>
              </w:rPr>
              <w:t>С процентного дохода, выплачиваемого эмитентом по облигац</w:t>
            </w:r>
            <w:r w:rsidR="00443833" w:rsidRPr="009C4F8F">
              <w:rPr>
                <w:rFonts w:ascii="Times New Roman" w:eastAsia="Calibri" w:hAnsi="Times New Roman" w:cs="Times New Roman"/>
                <w:sz w:val="22"/>
                <w:lang w:eastAsia="en-US"/>
              </w:rPr>
              <w:t>и</w:t>
            </w:r>
            <w:r w:rsidR="00443833" w:rsidRPr="009C4F8F">
              <w:rPr>
                <w:rFonts w:ascii="Times New Roman" w:eastAsia="Calibri" w:hAnsi="Times New Roman" w:cs="Times New Roman"/>
                <w:sz w:val="22"/>
                <w:lang w:eastAsia="en-US"/>
              </w:rPr>
              <w:t xml:space="preserve">ям, налоговая база определяется в сумме купонного дохода, начисленного по сроку платежа. </w:t>
            </w:r>
            <w:r w:rsidR="00443833" w:rsidRPr="009C4F8F">
              <w:rPr>
                <w:rFonts w:ascii="Times New Roman" w:eastAsia="Calibri" w:hAnsi="Times New Roman" w:cs="Times New Roman"/>
                <w:sz w:val="22"/>
                <w:szCs w:val="20"/>
                <w:lang w:eastAsia="en-US"/>
              </w:rPr>
              <w:t>Срок перечи</w:t>
            </w:r>
            <w:r w:rsidR="00443833" w:rsidRPr="009C4F8F">
              <w:rPr>
                <w:rFonts w:ascii="Times New Roman" w:eastAsia="Calibri" w:hAnsi="Times New Roman" w:cs="Times New Roman"/>
                <w:sz w:val="22"/>
                <w:szCs w:val="20"/>
                <w:lang w:eastAsia="en-US"/>
              </w:rPr>
              <w:t>с</w:t>
            </w:r>
            <w:r w:rsidR="00443833" w:rsidRPr="009C4F8F">
              <w:rPr>
                <w:rFonts w:ascii="Times New Roman" w:eastAsia="Calibri" w:hAnsi="Times New Roman" w:cs="Times New Roman"/>
                <w:sz w:val="22"/>
                <w:szCs w:val="20"/>
                <w:lang w:eastAsia="en-US"/>
              </w:rPr>
              <w:t xml:space="preserve">ления НДФЛ – не позднее дня перечисления дохода со счетов Банка </w:t>
            </w:r>
            <w:r w:rsidR="003C28F3">
              <w:rPr>
                <w:rFonts w:ascii="Times New Roman" w:eastAsia="Calibri" w:hAnsi="Times New Roman" w:cs="Times New Roman"/>
                <w:sz w:val="22"/>
                <w:szCs w:val="20"/>
                <w:lang w:eastAsia="en-US"/>
              </w:rPr>
              <w:t xml:space="preserve">(Депозитария) </w:t>
            </w:r>
            <w:r w:rsidR="00443833" w:rsidRPr="009C4F8F">
              <w:rPr>
                <w:rFonts w:ascii="Times New Roman" w:eastAsia="Calibri" w:hAnsi="Times New Roman" w:cs="Times New Roman"/>
                <w:sz w:val="22"/>
                <w:szCs w:val="20"/>
                <w:lang w:eastAsia="en-US"/>
              </w:rPr>
              <w:t>на счета налогопл</w:t>
            </w:r>
            <w:r w:rsidR="00443833" w:rsidRPr="009C4F8F">
              <w:rPr>
                <w:rFonts w:ascii="Times New Roman" w:eastAsia="Calibri" w:hAnsi="Times New Roman" w:cs="Times New Roman"/>
                <w:sz w:val="22"/>
                <w:szCs w:val="20"/>
                <w:lang w:eastAsia="en-US"/>
              </w:rPr>
              <w:t>а</w:t>
            </w:r>
            <w:r w:rsidR="00443833" w:rsidRPr="009C4F8F">
              <w:rPr>
                <w:rFonts w:ascii="Times New Roman" w:eastAsia="Calibri" w:hAnsi="Times New Roman" w:cs="Times New Roman"/>
                <w:sz w:val="22"/>
                <w:szCs w:val="20"/>
                <w:lang w:eastAsia="en-US"/>
              </w:rPr>
              <w:t xml:space="preserve">тельщика – физического лица, либо по его поручению на счета третьих лиц (номинальных держателей). </w:t>
            </w:r>
            <w:r w:rsidR="00443833" w:rsidRPr="009C4F8F">
              <w:rPr>
                <w:rFonts w:ascii="Times New Roman" w:hAnsi="Times New Roman" w:cs="Times New Roman"/>
                <w:sz w:val="22"/>
                <w:szCs w:val="20"/>
              </w:rPr>
              <w:t>К</w:t>
            </w:r>
            <w:r w:rsidR="00443833" w:rsidRPr="009C4F8F">
              <w:rPr>
                <w:rFonts w:ascii="Times New Roman" w:hAnsi="Times New Roman" w:cs="Times New Roman"/>
                <w:sz w:val="22"/>
                <w:szCs w:val="20"/>
              </w:rPr>
              <w:t>у</w:t>
            </w:r>
            <w:r w:rsidR="00443833" w:rsidRPr="009C4F8F">
              <w:rPr>
                <w:rFonts w:ascii="Times New Roman" w:hAnsi="Times New Roman" w:cs="Times New Roman"/>
                <w:sz w:val="22"/>
                <w:szCs w:val="20"/>
              </w:rPr>
              <w:t>понный доход, полученный/уплаченный физическими лицами при совершении сделок купли</w:t>
            </w:r>
            <w:r w:rsidRPr="009C4F8F">
              <w:rPr>
                <w:rFonts w:ascii="Times New Roman" w:hAnsi="Times New Roman" w:cs="Times New Roman"/>
                <w:sz w:val="22"/>
                <w:szCs w:val="20"/>
              </w:rPr>
              <w:t>–</w:t>
            </w:r>
            <w:r w:rsidR="00443833" w:rsidRPr="009C4F8F">
              <w:rPr>
                <w:rFonts w:ascii="Times New Roman" w:hAnsi="Times New Roman" w:cs="Times New Roman"/>
                <w:sz w:val="22"/>
                <w:szCs w:val="20"/>
              </w:rPr>
              <w:t>продажи о</w:t>
            </w:r>
            <w:r w:rsidR="00443833" w:rsidRPr="009C4F8F">
              <w:rPr>
                <w:rFonts w:ascii="Times New Roman" w:hAnsi="Times New Roman" w:cs="Times New Roman"/>
                <w:sz w:val="22"/>
                <w:szCs w:val="20"/>
              </w:rPr>
              <w:t>б</w:t>
            </w:r>
            <w:r w:rsidR="00443833" w:rsidRPr="009C4F8F">
              <w:rPr>
                <w:rFonts w:ascii="Times New Roman" w:hAnsi="Times New Roman" w:cs="Times New Roman"/>
                <w:sz w:val="22"/>
                <w:szCs w:val="20"/>
              </w:rPr>
              <w:t>лигаций на вторичном рынке, включается в доходы/относится к расходам, учитываемые в целях определ</w:t>
            </w:r>
            <w:r w:rsidR="00443833" w:rsidRPr="009C4F8F">
              <w:rPr>
                <w:rFonts w:ascii="Times New Roman" w:hAnsi="Times New Roman" w:cs="Times New Roman"/>
                <w:sz w:val="22"/>
                <w:szCs w:val="20"/>
              </w:rPr>
              <w:t>е</w:t>
            </w:r>
            <w:r w:rsidR="00443833" w:rsidRPr="009C4F8F">
              <w:rPr>
                <w:rFonts w:ascii="Times New Roman" w:hAnsi="Times New Roman" w:cs="Times New Roman"/>
                <w:sz w:val="22"/>
                <w:szCs w:val="20"/>
              </w:rPr>
              <w:t>ния налоговой базы по операциям с ценными бумагам;</w:t>
            </w:r>
          </w:p>
          <w:p w:rsidR="00443833" w:rsidRPr="009C4F8F" w:rsidRDefault="00443833" w:rsidP="009C4F8F">
            <w:pPr>
              <w:pStyle w:val="aff0"/>
              <w:tabs>
                <w:tab w:val="left" w:pos="0"/>
                <w:tab w:val="left" w:pos="142"/>
              </w:tabs>
              <w:ind w:left="0" w:firstLine="567"/>
              <w:rPr>
                <w:rFonts w:ascii="Times New Roman" w:eastAsia="Calibri" w:hAnsi="Times New Roman"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при </w:t>
            </w:r>
            <w:r w:rsidR="00443833" w:rsidRPr="009C4F8F">
              <w:rPr>
                <w:rFonts w:ascii="Times New Roman" w:eastAsia="Calibri" w:hAnsi="Times New Roman" w:cs="Times New Roman"/>
                <w:i/>
                <w:iCs/>
                <w:sz w:val="22"/>
                <w:szCs w:val="20"/>
                <w:lang w:eastAsia="en-US"/>
              </w:rPr>
              <w:t>реализации ценных бумаг</w:t>
            </w:r>
            <w:r w:rsidR="00443833" w:rsidRPr="009C4F8F">
              <w:rPr>
                <w:rFonts w:ascii="Times New Roman" w:eastAsia="Calibri" w:hAnsi="Times New Roman" w:cs="Times New Roman"/>
                <w:sz w:val="22"/>
                <w:szCs w:val="20"/>
                <w:lang w:eastAsia="en-US"/>
              </w:rPr>
              <w:t>, эмитированных Банком – 30 % (п. 3 ст. 224 НК РФ). НДФЛ исчисляется и уплачивается физическим лицом самостоятельно в срок не позднее 15 июля года, сл</w:t>
            </w:r>
            <w:r w:rsidR="00443833" w:rsidRPr="009C4F8F">
              <w:rPr>
                <w:rFonts w:ascii="Times New Roman" w:eastAsia="Calibri" w:hAnsi="Times New Roman" w:cs="Times New Roman"/>
                <w:sz w:val="22"/>
                <w:szCs w:val="20"/>
                <w:lang w:eastAsia="en-US"/>
              </w:rPr>
              <w:t>е</w:t>
            </w:r>
            <w:r w:rsidR="00443833" w:rsidRPr="009C4F8F">
              <w:rPr>
                <w:rFonts w:ascii="Times New Roman" w:eastAsia="Calibri" w:hAnsi="Times New Roman" w:cs="Times New Roman"/>
                <w:sz w:val="22"/>
                <w:szCs w:val="20"/>
                <w:lang w:eastAsia="en-US"/>
              </w:rPr>
              <w:t>дующего за истекшим налоговым периодом (п. 4 ст. 228 НК РФ). Данный доход подлежит налогооблож</w:t>
            </w:r>
            <w:r w:rsidR="00443833" w:rsidRPr="009C4F8F">
              <w:rPr>
                <w:rFonts w:ascii="Times New Roman" w:eastAsia="Calibri" w:hAnsi="Times New Roman" w:cs="Times New Roman"/>
                <w:sz w:val="22"/>
                <w:szCs w:val="20"/>
                <w:lang w:eastAsia="en-US"/>
              </w:rPr>
              <w:t>е</w:t>
            </w:r>
            <w:r w:rsidR="00443833" w:rsidRPr="009C4F8F">
              <w:rPr>
                <w:rFonts w:ascii="Times New Roman" w:eastAsia="Calibri" w:hAnsi="Times New Roman" w:cs="Times New Roman"/>
                <w:sz w:val="22"/>
                <w:szCs w:val="20"/>
                <w:lang w:eastAsia="en-US"/>
              </w:rPr>
              <w:t>нию только при условии, что ценные бумаги, эмитированные Банком, реализованы физическим лицом</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нерезидентом на территории РФ (п. 2 ст. 209 НК РФ, пп. 5 п. 3 ст. 208 НК РФ).</w:t>
            </w:r>
          </w:p>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t>Порядок и условия обложения юридических лиц (как российских организаций, так и иностра</w:t>
      </w:r>
      <w:r w:rsidRPr="00412DDB">
        <w:rPr>
          <w:b/>
          <w:i/>
        </w:rPr>
        <w:t>н</w:t>
      </w:r>
      <w:r w:rsidRPr="00412DDB">
        <w:rPr>
          <w:b/>
          <w:i/>
        </w:rPr>
        <w:t>ных организаций, осуществляющих свою деятельность в Российской Федерации через постоянные представительства и (или) получающих доходы от источников в Российской Федерации) налогом на прибыль, рассчитываемую с учетом доходов, получаемых организацией от реализации ценных бумаг, и в виде дивидендов или процентов, выплачиваемых по ценным бумагам кредитной организации – эм</w:t>
      </w:r>
      <w:r w:rsidRPr="00412DDB">
        <w:rPr>
          <w:b/>
          <w:i/>
        </w:rPr>
        <w:t>и</w:t>
      </w:r>
      <w:r w:rsidRPr="00412DDB">
        <w:rPr>
          <w:b/>
          <w:i/>
        </w:rPr>
        <w:t xml:space="preserve">тента </w:t>
      </w:r>
    </w:p>
    <w:tbl>
      <w:tblPr>
        <w:tblW w:w="0" w:type="auto"/>
        <w:tblLook w:val="00A0" w:firstRow="1" w:lastRow="0" w:firstColumn="1" w:lastColumn="0" w:noHBand="0" w:noVBand="0"/>
      </w:tblPr>
      <w:tblGrid>
        <w:gridCol w:w="10173"/>
      </w:tblGrid>
      <w:tr w:rsidR="00443833" w:rsidRPr="00412DDB" w:rsidTr="009C4F8F">
        <w:tc>
          <w:tcPr>
            <w:tcW w:w="10173" w:type="dxa"/>
          </w:tcPr>
          <w:p w:rsidR="009C4F8F" w:rsidRDefault="009C4F8F" w:rsidP="00443833">
            <w:pPr>
              <w:jc w:val="both"/>
              <w:rPr>
                <w:rStyle w:val="SUBST"/>
                <w:sz w:val="20"/>
                <w:szCs w:val="20"/>
                <w:u w:val="single"/>
              </w:rPr>
            </w:pPr>
          </w:p>
          <w:p w:rsidR="00443833" w:rsidRPr="009C4F8F" w:rsidRDefault="00443833" w:rsidP="009C4F8F">
            <w:pPr>
              <w:ind w:firstLine="567"/>
              <w:jc w:val="both"/>
              <w:rPr>
                <w:rStyle w:val="SUBST"/>
                <w:szCs w:val="20"/>
                <w:u w:val="single"/>
              </w:rPr>
            </w:pPr>
            <w:r w:rsidRPr="009C4F8F">
              <w:rPr>
                <w:rStyle w:val="SUBST"/>
                <w:szCs w:val="20"/>
                <w:u w:val="single"/>
              </w:rPr>
              <w:t>Порядок налогообложения юридических лиц</w:t>
            </w:r>
          </w:p>
          <w:p w:rsidR="00443833" w:rsidRPr="009C4F8F" w:rsidRDefault="00443833" w:rsidP="009C4F8F">
            <w:pPr>
              <w:ind w:firstLine="567"/>
              <w:jc w:val="both"/>
              <w:rPr>
                <w:rStyle w:val="SUBST"/>
                <w:b w:val="0"/>
                <w:i w:val="0"/>
                <w:szCs w:val="20"/>
              </w:rPr>
            </w:pPr>
            <w:r w:rsidRPr="009C4F8F">
              <w:rPr>
                <w:rStyle w:val="SUBST"/>
                <w:szCs w:val="20"/>
              </w:rPr>
              <w:t>Вид налога – налог на прибыль.</w:t>
            </w:r>
          </w:p>
          <w:p w:rsidR="00443833" w:rsidRPr="009C4F8F" w:rsidRDefault="00443833" w:rsidP="009C4F8F">
            <w:pPr>
              <w:ind w:firstLine="567"/>
              <w:jc w:val="both"/>
              <w:rPr>
                <w:rStyle w:val="SUBST"/>
                <w:b w:val="0"/>
                <w:i w:val="0"/>
                <w:szCs w:val="20"/>
              </w:rPr>
            </w:pPr>
          </w:p>
          <w:p w:rsidR="00443833" w:rsidRPr="009C4F8F" w:rsidRDefault="00443833" w:rsidP="009C4F8F">
            <w:pPr>
              <w:pStyle w:val="aa"/>
              <w:ind w:firstLine="567"/>
              <w:rPr>
                <w:i/>
                <w:sz w:val="22"/>
              </w:rPr>
            </w:pPr>
            <w:r w:rsidRPr="009C4F8F">
              <w:rPr>
                <w:i/>
                <w:sz w:val="22"/>
              </w:rPr>
              <w:t>Налогообложение доходов по собственным эмиссионным ценным бумагам у эмитента (Ба</w:t>
            </w:r>
            <w:r w:rsidRPr="009C4F8F">
              <w:rPr>
                <w:i/>
                <w:sz w:val="22"/>
              </w:rPr>
              <w:t>н</w:t>
            </w:r>
            <w:r w:rsidRPr="009C4F8F">
              <w:rPr>
                <w:i/>
                <w:sz w:val="22"/>
              </w:rPr>
              <w:t>ка).</w:t>
            </w:r>
          </w:p>
          <w:p w:rsidR="00443833" w:rsidRPr="009C4F8F" w:rsidRDefault="00443833" w:rsidP="009C4F8F">
            <w:pPr>
              <w:ind w:right="19" w:firstLine="567"/>
              <w:jc w:val="both"/>
              <w:rPr>
                <w:sz w:val="22"/>
                <w:szCs w:val="20"/>
              </w:rPr>
            </w:pPr>
            <w:r w:rsidRPr="009C4F8F">
              <w:rPr>
                <w:sz w:val="22"/>
                <w:szCs w:val="20"/>
              </w:rPr>
              <w:t xml:space="preserve"> </w:t>
            </w:r>
          </w:p>
          <w:p w:rsidR="00443833" w:rsidRPr="009C4F8F" w:rsidRDefault="00443833" w:rsidP="009C4F8F">
            <w:pPr>
              <w:ind w:right="19" w:firstLine="567"/>
              <w:jc w:val="both"/>
              <w:rPr>
                <w:sz w:val="22"/>
                <w:szCs w:val="20"/>
              </w:rPr>
            </w:pPr>
            <w:r w:rsidRPr="009C4F8F">
              <w:rPr>
                <w:spacing w:val="-5"/>
                <w:sz w:val="22"/>
                <w:szCs w:val="20"/>
              </w:rPr>
              <w:lastRenderedPageBreak/>
              <w:t xml:space="preserve">При размещении эмитентом собственных акций по </w:t>
            </w:r>
            <w:r w:rsidRPr="009C4F8F">
              <w:rPr>
                <w:spacing w:val="-3"/>
                <w:sz w:val="22"/>
                <w:szCs w:val="20"/>
              </w:rPr>
              <w:t>цене выше их номинальной стоимости, получе</w:t>
            </w:r>
            <w:r w:rsidRPr="009C4F8F">
              <w:rPr>
                <w:spacing w:val="-3"/>
                <w:sz w:val="22"/>
                <w:szCs w:val="20"/>
              </w:rPr>
              <w:t>н</w:t>
            </w:r>
            <w:r w:rsidRPr="009C4F8F">
              <w:rPr>
                <w:spacing w:val="-3"/>
                <w:sz w:val="22"/>
                <w:szCs w:val="20"/>
              </w:rPr>
              <w:t xml:space="preserve">ный таким образом доход признается эмиссионным и не подлежит налогообложению (подпункт 3 пункта </w:t>
            </w:r>
            <w:r w:rsidRPr="009C4F8F">
              <w:rPr>
                <w:spacing w:val="-7"/>
                <w:sz w:val="22"/>
                <w:szCs w:val="20"/>
              </w:rPr>
              <w:t>1 статьи 251 НК РФ).</w:t>
            </w:r>
          </w:p>
          <w:p w:rsidR="00443833" w:rsidRPr="009C4F8F" w:rsidRDefault="00443833" w:rsidP="009C4F8F">
            <w:pPr>
              <w:ind w:right="14" w:firstLine="567"/>
              <w:jc w:val="both"/>
              <w:rPr>
                <w:sz w:val="22"/>
                <w:szCs w:val="20"/>
              </w:rPr>
            </w:pPr>
            <w:r w:rsidRPr="009C4F8F">
              <w:rPr>
                <w:spacing w:val="-4"/>
                <w:sz w:val="22"/>
                <w:szCs w:val="20"/>
              </w:rPr>
              <w:t>В случае размещения облигаций по цене выше номинальной стоимости, эмитент получает доход, к</w:t>
            </w:r>
            <w:r w:rsidRPr="009C4F8F">
              <w:rPr>
                <w:spacing w:val="-4"/>
                <w:sz w:val="22"/>
                <w:szCs w:val="20"/>
              </w:rPr>
              <w:t>о</w:t>
            </w:r>
            <w:r w:rsidRPr="009C4F8F">
              <w:rPr>
                <w:spacing w:val="-4"/>
                <w:sz w:val="22"/>
                <w:szCs w:val="20"/>
              </w:rPr>
              <w:t xml:space="preserve">торый рассматривается в </w:t>
            </w:r>
            <w:r w:rsidRPr="009C4F8F">
              <w:rPr>
                <w:spacing w:val="-5"/>
                <w:sz w:val="22"/>
                <w:szCs w:val="20"/>
              </w:rPr>
              <w:t>соответствии со статьей 250 НК РФ как прочий внереализационный доход и подл</w:t>
            </w:r>
            <w:r w:rsidRPr="009C4F8F">
              <w:rPr>
                <w:spacing w:val="-5"/>
                <w:sz w:val="22"/>
                <w:szCs w:val="20"/>
              </w:rPr>
              <w:t>е</w:t>
            </w:r>
            <w:r w:rsidRPr="009C4F8F">
              <w:rPr>
                <w:spacing w:val="-5"/>
                <w:sz w:val="22"/>
                <w:szCs w:val="20"/>
              </w:rPr>
              <w:t>жит налогообложению по ставке 20 процентов в том отчетном (налоговом) периоде, в котором он имел место, независимо от фактического поступления денежных средств (метод начисления).</w:t>
            </w:r>
          </w:p>
          <w:p w:rsidR="00443833" w:rsidRPr="009C4F8F" w:rsidRDefault="00443833" w:rsidP="009C4F8F">
            <w:pPr>
              <w:ind w:right="5" w:firstLine="567"/>
              <w:jc w:val="both"/>
              <w:rPr>
                <w:spacing w:val="-5"/>
                <w:sz w:val="22"/>
                <w:szCs w:val="20"/>
              </w:rPr>
            </w:pPr>
            <w:r w:rsidRPr="009C4F8F">
              <w:rPr>
                <w:spacing w:val="-4"/>
                <w:sz w:val="22"/>
                <w:szCs w:val="20"/>
              </w:rPr>
              <w:t>В случае выкупа Банком собственных акций или облигаций по цене ниже цены размещения у Банка образуется доход, подлежащий налогообложению по общеустановленной ставке дохода в размере 20 пр</w:t>
            </w:r>
            <w:r w:rsidRPr="009C4F8F">
              <w:rPr>
                <w:spacing w:val="-4"/>
                <w:sz w:val="22"/>
                <w:szCs w:val="20"/>
              </w:rPr>
              <w:t>о</w:t>
            </w:r>
            <w:r w:rsidRPr="009C4F8F">
              <w:rPr>
                <w:spacing w:val="-4"/>
                <w:sz w:val="22"/>
                <w:szCs w:val="20"/>
              </w:rPr>
              <w:t xml:space="preserve">центов </w:t>
            </w:r>
            <w:r w:rsidRPr="009C4F8F">
              <w:rPr>
                <w:spacing w:val="-5"/>
                <w:sz w:val="22"/>
                <w:szCs w:val="20"/>
              </w:rPr>
              <w:t xml:space="preserve">(пункт 1 статьи 284 НК РФ). Указанный доход подлежит включению в </w:t>
            </w:r>
            <w:r w:rsidRPr="009C4F8F">
              <w:rPr>
                <w:spacing w:val="-4"/>
                <w:sz w:val="22"/>
                <w:szCs w:val="20"/>
              </w:rPr>
              <w:t xml:space="preserve">налоговую базу по налогу на прибыль в том отчетном (налоговом) периоде, в </w:t>
            </w:r>
            <w:r w:rsidRPr="009C4F8F">
              <w:rPr>
                <w:spacing w:val="-5"/>
                <w:sz w:val="22"/>
                <w:szCs w:val="20"/>
              </w:rPr>
              <w:t>котором по условиям договора произошел выкуп.</w:t>
            </w:r>
          </w:p>
          <w:p w:rsidR="00443833" w:rsidRPr="009C4F8F" w:rsidRDefault="00443833" w:rsidP="009C4F8F">
            <w:pPr>
              <w:ind w:right="5" w:firstLine="567"/>
              <w:jc w:val="both"/>
              <w:rPr>
                <w:spacing w:val="-5"/>
                <w:sz w:val="22"/>
                <w:szCs w:val="20"/>
              </w:rPr>
            </w:pPr>
          </w:p>
          <w:p w:rsidR="00443833" w:rsidRPr="009C4F8F" w:rsidRDefault="00443833" w:rsidP="009C4F8F">
            <w:pPr>
              <w:pStyle w:val="aa"/>
              <w:ind w:firstLine="567"/>
              <w:rPr>
                <w:i/>
                <w:sz w:val="22"/>
              </w:rPr>
            </w:pPr>
            <w:r w:rsidRPr="009C4F8F">
              <w:rPr>
                <w:i/>
                <w:sz w:val="22"/>
              </w:rPr>
              <w:t>Налогообложение доходов по эмиссионным ценным бумагам у владельцев – юридических лиц.</w:t>
            </w:r>
          </w:p>
          <w:p w:rsidR="00443833" w:rsidRPr="009C4F8F" w:rsidRDefault="00443833" w:rsidP="009C4F8F">
            <w:pPr>
              <w:pStyle w:val="aa"/>
              <w:ind w:firstLine="567"/>
              <w:rPr>
                <w:i/>
                <w:sz w:val="22"/>
              </w:rPr>
            </w:pPr>
          </w:p>
          <w:p w:rsidR="00443833" w:rsidRPr="009C4F8F" w:rsidRDefault="00443833" w:rsidP="009C4F8F">
            <w:pPr>
              <w:ind w:right="38" w:firstLine="567"/>
              <w:jc w:val="both"/>
              <w:rPr>
                <w:sz w:val="22"/>
                <w:szCs w:val="20"/>
              </w:rPr>
            </w:pPr>
            <w:r w:rsidRPr="009C4F8F">
              <w:rPr>
                <w:sz w:val="22"/>
                <w:szCs w:val="20"/>
              </w:rPr>
              <w:t>Следующие доходы налогоплательщиков – юридических лиц, полученные по эмиссионным це</w:t>
            </w:r>
            <w:r w:rsidRPr="009C4F8F">
              <w:rPr>
                <w:sz w:val="22"/>
                <w:szCs w:val="20"/>
              </w:rPr>
              <w:t>н</w:t>
            </w:r>
            <w:r w:rsidRPr="009C4F8F">
              <w:rPr>
                <w:sz w:val="22"/>
                <w:szCs w:val="20"/>
              </w:rPr>
              <w:t>ным бумагам (акциям и облигациям) российских организаций, подлежат обложению налом на прибыль:</w:t>
            </w:r>
          </w:p>
          <w:p w:rsidR="00443833" w:rsidRPr="009C4F8F" w:rsidRDefault="00443833" w:rsidP="009C4F8F">
            <w:pPr>
              <w:numPr>
                <w:ilvl w:val="0"/>
                <w:numId w:val="12"/>
              </w:numPr>
              <w:tabs>
                <w:tab w:val="left" w:pos="869"/>
              </w:tabs>
              <w:ind w:firstLine="567"/>
              <w:jc w:val="both"/>
              <w:rPr>
                <w:sz w:val="22"/>
                <w:szCs w:val="20"/>
              </w:rPr>
            </w:pPr>
            <w:r w:rsidRPr="009C4F8F">
              <w:rPr>
                <w:spacing w:val="-5"/>
                <w:sz w:val="22"/>
                <w:szCs w:val="20"/>
              </w:rPr>
              <w:t>дивиденды по акциям;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проценты, в том числе в виде дисконта, по облигациям;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доходы от реализации акций и облигаций.</w:t>
            </w:r>
          </w:p>
          <w:p w:rsidR="00443833" w:rsidRPr="009C4F8F" w:rsidRDefault="00443833" w:rsidP="009C4F8F">
            <w:pPr>
              <w:ind w:firstLine="567"/>
              <w:jc w:val="both"/>
              <w:rPr>
                <w:sz w:val="22"/>
                <w:szCs w:val="20"/>
              </w:rPr>
            </w:pPr>
          </w:p>
          <w:p w:rsidR="00443833" w:rsidRPr="009C4F8F" w:rsidRDefault="00443833" w:rsidP="009C4F8F">
            <w:pPr>
              <w:pStyle w:val="aff0"/>
              <w:autoSpaceDE w:val="0"/>
              <w:autoSpaceDN w:val="0"/>
              <w:adjustRightInd w:val="0"/>
              <w:ind w:left="214" w:firstLine="567"/>
              <w:rPr>
                <w:rFonts w:eastAsia="Calibri" w:cs="Times New Roman"/>
                <w:b/>
                <w:sz w:val="22"/>
                <w:szCs w:val="20"/>
                <w:u w:val="single"/>
                <w:lang w:eastAsia="en-US"/>
              </w:rPr>
            </w:pPr>
            <w:r w:rsidRPr="009C4F8F">
              <w:rPr>
                <w:rFonts w:ascii="Times New Roman" w:eastAsia="Calibri" w:hAnsi="Times New Roman" w:cs="Times New Roman"/>
                <w:b/>
                <w:sz w:val="22"/>
                <w:szCs w:val="20"/>
                <w:u w:val="single"/>
                <w:lang w:eastAsia="en-US"/>
              </w:rPr>
              <w:t>Юридические лица – резиденты РФ:</w:t>
            </w:r>
          </w:p>
          <w:p w:rsidR="00443833" w:rsidRPr="009C4F8F" w:rsidRDefault="00443833" w:rsidP="009C4F8F">
            <w:pPr>
              <w:pStyle w:val="aff0"/>
              <w:autoSpaceDE w:val="0"/>
              <w:autoSpaceDN w:val="0"/>
              <w:adjustRightInd w:val="0"/>
              <w:ind w:firstLine="567"/>
              <w:rPr>
                <w:rFonts w:ascii="Times New Roman" w:eastAsia="Calibri" w:hAnsi="Times New Roman" w:cs="Times New Roman"/>
                <w:b/>
                <w:sz w:val="22"/>
                <w:szCs w:val="20"/>
                <w:u w:val="single"/>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прибыль по доходам юридического лица, полученным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 xml:space="preserve">– 0% (при соблюдении условий, установленных пп.1 п. 3 ст. 284 НК РФ), в остальных случаях </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9% (пп. 2 п.3 ст. 284 НК РФ). При этом налог удерживается Банком, как налоговым агентом, при каждой выплате д</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видендов (п. 5 ст. 286 НК РФ). Банк производит определение налоговой базы, исчисление и удержание налога отдельно по каждому налогоплательщику</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акционеру, в пользу которого распределяются див</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 xml:space="preserve">денды. Срок уплаты налога – не позднее дня, следующего за днем выплаты дохода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(п. 4 ст. 287 НК РФ).</w:t>
            </w:r>
          </w:p>
          <w:p w:rsidR="00443833" w:rsidRPr="009C4F8F" w:rsidRDefault="00443833"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прибыль по доходам, полученным в виде </w:t>
            </w:r>
            <w:r w:rsidR="00443833" w:rsidRPr="009C4F8F">
              <w:rPr>
                <w:rFonts w:ascii="Times New Roman" w:eastAsia="Calibri" w:hAnsi="Times New Roman" w:cs="Times New Roman"/>
                <w:i/>
                <w:iCs/>
                <w:sz w:val="22"/>
                <w:szCs w:val="20"/>
                <w:lang w:eastAsia="en-US"/>
              </w:rPr>
              <w:t xml:space="preserve">процентов </w:t>
            </w:r>
            <w:r w:rsidR="00443833" w:rsidRPr="009C4F8F">
              <w:rPr>
                <w:rFonts w:ascii="Times New Roman" w:eastAsia="Calibri" w:hAnsi="Times New Roman" w:cs="Times New Roman"/>
                <w:sz w:val="22"/>
                <w:szCs w:val="20"/>
                <w:lang w:eastAsia="en-US"/>
              </w:rPr>
              <w:t>по ценным бумагам, эм</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 xml:space="preserve">тированным Банком </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20% (п. 1 ст. 284 НК РФ). Налог исчисляется и уплачивается организацией сам</w:t>
            </w:r>
            <w:r w:rsidR="00443833" w:rsidRPr="009C4F8F">
              <w:rPr>
                <w:rFonts w:ascii="Times New Roman" w:eastAsia="Calibri" w:hAnsi="Times New Roman" w:cs="Times New Roman"/>
                <w:sz w:val="22"/>
                <w:szCs w:val="20"/>
                <w:lang w:eastAsia="en-US"/>
              </w:rPr>
              <w:t>о</w:t>
            </w:r>
            <w:r w:rsidR="00443833" w:rsidRPr="009C4F8F">
              <w:rPr>
                <w:rFonts w:ascii="Times New Roman" w:eastAsia="Calibri" w:hAnsi="Times New Roman" w:cs="Times New Roman"/>
                <w:sz w:val="22"/>
                <w:szCs w:val="20"/>
                <w:lang w:eastAsia="en-US"/>
              </w:rPr>
              <w:t xml:space="preserve">стоятельно, </w:t>
            </w:r>
            <w:r w:rsidR="00443833" w:rsidRPr="009C4F8F">
              <w:rPr>
                <w:rFonts w:ascii="Times New Roman" w:hAnsi="Times New Roman" w:cs="Times New Roman"/>
                <w:sz w:val="22"/>
                <w:szCs w:val="20"/>
              </w:rPr>
              <w:t>исходя из установленной по долговым обязательствам доходности и срока действия долг</w:t>
            </w:r>
            <w:r w:rsidR="00443833" w:rsidRPr="009C4F8F">
              <w:rPr>
                <w:rFonts w:ascii="Times New Roman" w:hAnsi="Times New Roman" w:cs="Times New Roman"/>
                <w:sz w:val="22"/>
                <w:szCs w:val="20"/>
              </w:rPr>
              <w:t>о</w:t>
            </w:r>
            <w:r w:rsidR="00443833" w:rsidRPr="009C4F8F">
              <w:rPr>
                <w:rFonts w:ascii="Times New Roman" w:hAnsi="Times New Roman" w:cs="Times New Roman"/>
                <w:sz w:val="22"/>
                <w:szCs w:val="20"/>
              </w:rPr>
              <w:t>вого обязательства в отчетном периоде. Под накопленным процентным (купонным) доходом понимается часть процентного (купонного) дохода, выплата которого предусмотрена условиями выпуска ценной б</w:t>
            </w:r>
            <w:r w:rsidR="00443833" w:rsidRPr="009C4F8F">
              <w:rPr>
                <w:rFonts w:ascii="Times New Roman" w:hAnsi="Times New Roman" w:cs="Times New Roman"/>
                <w:sz w:val="22"/>
                <w:szCs w:val="20"/>
              </w:rPr>
              <w:t>у</w:t>
            </w:r>
            <w:r w:rsidR="00443833" w:rsidRPr="009C4F8F">
              <w:rPr>
                <w:rFonts w:ascii="Times New Roman" w:hAnsi="Times New Roman" w:cs="Times New Roman"/>
                <w:sz w:val="22"/>
                <w:szCs w:val="20"/>
              </w:rPr>
              <w:t>маги, рассчитываемая пропорционально количеству дней, прошедших от даты выпуска ценной бумаги или даты выплаты предшествующего купонного дохода до даты совершения сделки (даты передачи це</w:t>
            </w:r>
            <w:r w:rsidR="00443833" w:rsidRPr="009C4F8F">
              <w:rPr>
                <w:rFonts w:ascii="Times New Roman" w:hAnsi="Times New Roman" w:cs="Times New Roman"/>
                <w:sz w:val="22"/>
                <w:szCs w:val="20"/>
              </w:rPr>
              <w:t>н</w:t>
            </w:r>
            <w:r w:rsidR="00443833" w:rsidRPr="009C4F8F">
              <w:rPr>
                <w:rFonts w:ascii="Times New Roman" w:hAnsi="Times New Roman" w:cs="Times New Roman"/>
                <w:sz w:val="22"/>
                <w:szCs w:val="20"/>
              </w:rPr>
              <w:t>ной бумаги).</w:t>
            </w:r>
          </w:p>
          <w:p w:rsidR="00443833" w:rsidRPr="009C4F8F" w:rsidRDefault="00443833" w:rsidP="009C4F8F">
            <w:pPr>
              <w:pStyle w:val="aa"/>
              <w:ind w:firstLine="567"/>
              <w:rPr>
                <w:sz w:val="22"/>
              </w:rPr>
            </w:pPr>
          </w:p>
          <w:p w:rsidR="00443833" w:rsidRPr="009C4F8F" w:rsidRDefault="00443833" w:rsidP="009C4F8F">
            <w:pPr>
              <w:pStyle w:val="aa"/>
              <w:ind w:firstLine="567"/>
              <w:rPr>
                <w:b w:val="0"/>
                <w:sz w:val="22"/>
              </w:rPr>
            </w:pPr>
            <w:r w:rsidRPr="009C4F8F">
              <w:rPr>
                <w:b w:val="0"/>
                <w:sz w:val="22"/>
              </w:rPr>
              <w:t>При досрочном погашении облигаций проценты определяются исходя из предусмотренной усл</w:t>
            </w:r>
            <w:r w:rsidRPr="009C4F8F">
              <w:rPr>
                <w:b w:val="0"/>
                <w:sz w:val="22"/>
              </w:rPr>
              <w:t>о</w:t>
            </w:r>
            <w:r w:rsidRPr="009C4F8F">
              <w:rPr>
                <w:b w:val="0"/>
                <w:sz w:val="22"/>
              </w:rPr>
              <w:t>виями эмиссии процентной ставки и фактического времени пользования заемными средствами. Для о</w:t>
            </w:r>
            <w:r w:rsidRPr="009C4F8F">
              <w:rPr>
                <w:b w:val="0"/>
                <w:sz w:val="22"/>
              </w:rPr>
              <w:t>р</w:t>
            </w:r>
            <w:r w:rsidRPr="009C4F8F">
              <w:rPr>
                <w:b w:val="0"/>
                <w:sz w:val="22"/>
              </w:rPr>
              <w:t>ганизаций, осуществляющих налоговый учет по методу начисления, датой признания процентного дох</w:t>
            </w:r>
            <w:r w:rsidRPr="009C4F8F">
              <w:rPr>
                <w:b w:val="0"/>
                <w:sz w:val="22"/>
              </w:rPr>
              <w:t>о</w:t>
            </w:r>
            <w:r w:rsidRPr="009C4F8F">
              <w:rPr>
                <w:b w:val="0"/>
                <w:sz w:val="22"/>
              </w:rPr>
              <w:t>да признается дата выплаты дохода в соответствии с условиями эмиссии, либо последний день месяца соответствующего отчетного периода, а для организаций, осуществляющих налоговый учет по кассов</w:t>
            </w:r>
            <w:r w:rsidRPr="009C4F8F">
              <w:rPr>
                <w:b w:val="0"/>
                <w:sz w:val="22"/>
              </w:rPr>
              <w:t>о</w:t>
            </w:r>
            <w:r w:rsidRPr="009C4F8F">
              <w:rPr>
                <w:b w:val="0"/>
                <w:sz w:val="22"/>
              </w:rPr>
              <w:t>му методу, дата фактической оплаты (день поступления средств на счета в банках и (или)  в кассу.</w:t>
            </w:r>
          </w:p>
          <w:p w:rsidR="00443833" w:rsidRPr="009C4F8F" w:rsidRDefault="00443833" w:rsidP="009C4F8F">
            <w:pPr>
              <w:pStyle w:val="aa"/>
              <w:ind w:firstLine="567"/>
              <w:rPr>
                <w:b w:val="0"/>
                <w:sz w:val="22"/>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прибыль по доходам от </w:t>
            </w:r>
            <w:r w:rsidR="00443833" w:rsidRPr="009C4F8F">
              <w:rPr>
                <w:rFonts w:ascii="Times New Roman" w:eastAsia="Calibri" w:hAnsi="Times New Roman" w:cs="Times New Roman"/>
                <w:i/>
                <w:sz w:val="22"/>
                <w:szCs w:val="20"/>
                <w:lang w:eastAsia="en-US"/>
              </w:rPr>
              <w:t xml:space="preserve">реализации </w:t>
            </w:r>
            <w:r w:rsidR="00443833" w:rsidRPr="009C4F8F">
              <w:rPr>
                <w:rFonts w:ascii="Times New Roman" w:eastAsia="Calibri" w:hAnsi="Times New Roman" w:cs="Times New Roman"/>
                <w:sz w:val="22"/>
                <w:szCs w:val="20"/>
                <w:lang w:eastAsia="en-US"/>
              </w:rPr>
              <w:t xml:space="preserve">акций и облигаций – 20% ( п. 1 ст. 284 НК РФ). Налоги исчисляется и уплачивается организацией самостоятельно, </w:t>
            </w:r>
            <w:r w:rsidR="00443833" w:rsidRPr="009C4F8F">
              <w:rPr>
                <w:rFonts w:ascii="Times New Roman" w:hAnsi="Times New Roman" w:cs="Times New Roman"/>
                <w:sz w:val="22"/>
                <w:szCs w:val="20"/>
              </w:rPr>
              <w:t>с разницы между ценой реализ</w:t>
            </w:r>
            <w:r w:rsidR="00443833" w:rsidRPr="009C4F8F">
              <w:rPr>
                <w:rFonts w:ascii="Times New Roman" w:hAnsi="Times New Roman" w:cs="Times New Roman"/>
                <w:sz w:val="22"/>
                <w:szCs w:val="20"/>
              </w:rPr>
              <w:t>а</w:t>
            </w:r>
            <w:r w:rsidR="00443833" w:rsidRPr="009C4F8F">
              <w:rPr>
                <w:rFonts w:ascii="Times New Roman" w:hAnsi="Times New Roman" w:cs="Times New Roman"/>
                <w:sz w:val="22"/>
                <w:szCs w:val="20"/>
              </w:rPr>
              <w:t xml:space="preserve">ции (выбытия) и ценой приобретения таких ценных бумаг с учетом затрат, связанных с приобретением и реализацией. Доходы от реализации ценных бумаг признаются на дату перехода права собственности на ценные бумаги (ст. 39 НК РФ). </w:t>
            </w:r>
          </w:p>
          <w:p w:rsidR="00443833" w:rsidRPr="009C4F8F" w:rsidRDefault="00443833" w:rsidP="009C4F8F">
            <w:pPr>
              <w:autoSpaceDE w:val="0"/>
              <w:autoSpaceDN w:val="0"/>
              <w:adjustRightInd w:val="0"/>
              <w:ind w:firstLine="567"/>
              <w:jc w:val="both"/>
              <w:rPr>
                <w:rFonts w:eastAsia="Calibri"/>
                <w:sz w:val="22"/>
                <w:szCs w:val="20"/>
                <w:lang w:eastAsia="en-US"/>
              </w:rPr>
            </w:pPr>
          </w:p>
          <w:p w:rsidR="00443833" w:rsidRPr="009C4F8F" w:rsidRDefault="00443833" w:rsidP="009C4F8F">
            <w:pPr>
              <w:pStyle w:val="aa"/>
              <w:ind w:firstLine="567"/>
              <w:rPr>
                <w:b w:val="0"/>
                <w:sz w:val="22"/>
              </w:rPr>
            </w:pPr>
            <w:r w:rsidRPr="009C4F8F">
              <w:rPr>
                <w:b w:val="0"/>
                <w:sz w:val="22"/>
              </w:rPr>
              <w:t>При этом, цена реализации (приобретения) ценных бумаг должна быть не ниже  минимальной (выше максимальной) рыночной или расчетной цены, в зависимости от того, являются ли облигации о</w:t>
            </w:r>
            <w:r w:rsidRPr="009C4F8F">
              <w:rPr>
                <w:b w:val="0"/>
                <w:sz w:val="22"/>
              </w:rPr>
              <w:t>б</w:t>
            </w:r>
            <w:r w:rsidRPr="009C4F8F">
              <w:rPr>
                <w:b w:val="0"/>
                <w:sz w:val="22"/>
              </w:rPr>
              <w:t>ращающимися на организованном рынке ценных бумаг. В случае реализации ценных бумаг по цене н</w:t>
            </w:r>
            <w:r w:rsidRPr="009C4F8F">
              <w:rPr>
                <w:b w:val="0"/>
                <w:sz w:val="22"/>
              </w:rPr>
              <w:t>и</w:t>
            </w:r>
            <w:r w:rsidRPr="009C4F8F">
              <w:rPr>
                <w:b w:val="0"/>
                <w:sz w:val="22"/>
              </w:rPr>
              <w:t>же минимальной рыночной или расчетной цены, уменьшенной на 20%, за фактическую цену реализации приобретения принимается:</w:t>
            </w:r>
          </w:p>
          <w:p w:rsidR="00443833" w:rsidRPr="009C4F8F" w:rsidRDefault="00443833" w:rsidP="009C4F8F">
            <w:pPr>
              <w:pStyle w:val="aa"/>
              <w:numPr>
                <w:ilvl w:val="0"/>
                <w:numId w:val="13"/>
              </w:numPr>
              <w:autoSpaceDE/>
              <w:autoSpaceDN/>
              <w:ind w:left="0" w:firstLine="567"/>
              <w:rPr>
                <w:b w:val="0"/>
                <w:sz w:val="22"/>
              </w:rPr>
            </w:pPr>
            <w:r w:rsidRPr="009C4F8F">
              <w:rPr>
                <w:b w:val="0"/>
                <w:sz w:val="22"/>
              </w:rPr>
              <w:t>по ценным бумагам, обращающимся на организованном рынке – минимальная цена, зарегистр</w:t>
            </w:r>
            <w:r w:rsidRPr="009C4F8F">
              <w:rPr>
                <w:b w:val="0"/>
                <w:sz w:val="22"/>
              </w:rPr>
              <w:t>и</w:t>
            </w:r>
            <w:r w:rsidRPr="009C4F8F">
              <w:rPr>
                <w:b w:val="0"/>
                <w:sz w:val="22"/>
              </w:rPr>
              <w:t>рованная организатором торговли на дату проведения торгов;</w:t>
            </w:r>
          </w:p>
          <w:p w:rsidR="00443833" w:rsidRPr="009C4F8F" w:rsidRDefault="00443833" w:rsidP="009C4F8F">
            <w:pPr>
              <w:pStyle w:val="aa"/>
              <w:numPr>
                <w:ilvl w:val="0"/>
                <w:numId w:val="13"/>
              </w:numPr>
              <w:autoSpaceDE/>
              <w:autoSpaceDN/>
              <w:ind w:left="0" w:firstLine="567"/>
              <w:rPr>
                <w:b w:val="0"/>
                <w:sz w:val="22"/>
              </w:rPr>
            </w:pPr>
            <w:r w:rsidRPr="009C4F8F">
              <w:rPr>
                <w:b w:val="0"/>
                <w:sz w:val="22"/>
              </w:rPr>
              <w:t xml:space="preserve">по ценным бумагам, не обращающимся на организованном рынке ценных бумаг </w:t>
            </w:r>
            <w:r w:rsidR="00B140EC" w:rsidRPr="009C4F8F">
              <w:rPr>
                <w:b w:val="0"/>
                <w:sz w:val="22"/>
              </w:rPr>
              <w:t>–</w:t>
            </w:r>
            <w:r w:rsidRPr="009C4F8F">
              <w:rPr>
                <w:b w:val="0"/>
                <w:sz w:val="22"/>
              </w:rPr>
              <w:t xml:space="preserve">  расчетная ц</w:t>
            </w:r>
            <w:r w:rsidRPr="009C4F8F">
              <w:rPr>
                <w:b w:val="0"/>
                <w:sz w:val="22"/>
              </w:rPr>
              <w:t>е</w:t>
            </w:r>
            <w:r w:rsidRPr="009C4F8F">
              <w:rPr>
                <w:b w:val="0"/>
                <w:sz w:val="22"/>
              </w:rPr>
              <w:lastRenderedPageBreak/>
              <w:t xml:space="preserve">на облигаций с учетом 20% отклонения в сторону уменьшения. </w:t>
            </w:r>
          </w:p>
          <w:p w:rsidR="00443833" w:rsidRPr="009C4F8F" w:rsidRDefault="00443833" w:rsidP="009C4F8F">
            <w:pPr>
              <w:pStyle w:val="aa"/>
              <w:ind w:firstLine="567"/>
              <w:rPr>
                <w:b w:val="0"/>
                <w:sz w:val="22"/>
              </w:rPr>
            </w:pPr>
          </w:p>
          <w:p w:rsidR="00443833" w:rsidRPr="009C4F8F" w:rsidRDefault="00443833" w:rsidP="009C4F8F">
            <w:pPr>
              <w:pStyle w:val="aa"/>
              <w:ind w:firstLine="567"/>
              <w:rPr>
                <w:b w:val="0"/>
                <w:sz w:val="22"/>
              </w:rPr>
            </w:pPr>
            <w:r w:rsidRPr="009C4F8F">
              <w:rPr>
                <w:b w:val="0"/>
                <w:sz w:val="22"/>
              </w:rPr>
              <w:t xml:space="preserve">Если цена реализации ценных бумаг окажется выше максимальной рыночной (расчетной цены, увеличенной на 20%), для целей налогообложения берется фактическая цена реализации. </w:t>
            </w:r>
          </w:p>
          <w:p w:rsidR="00443833" w:rsidRPr="009C4F8F" w:rsidRDefault="00443833" w:rsidP="009C4F8F">
            <w:pPr>
              <w:pStyle w:val="aa"/>
              <w:ind w:firstLine="567"/>
              <w:rPr>
                <w:b w:val="0"/>
                <w:sz w:val="22"/>
              </w:rPr>
            </w:pPr>
          </w:p>
          <w:p w:rsidR="00443833" w:rsidRPr="009C4F8F" w:rsidRDefault="00443833" w:rsidP="009C4F8F">
            <w:pPr>
              <w:pStyle w:val="aa"/>
              <w:ind w:firstLine="567"/>
              <w:rPr>
                <w:b w:val="0"/>
                <w:sz w:val="22"/>
              </w:rPr>
            </w:pPr>
            <w:r w:rsidRPr="009C4F8F">
              <w:rPr>
                <w:b w:val="0"/>
                <w:sz w:val="22"/>
              </w:rPr>
              <w:t>В случае приобретения облигаций по цене выше максимальной рыночной или расчетной цены, увеличенной на 20%, за фактическую цену приобретения принимается:</w:t>
            </w:r>
          </w:p>
          <w:p w:rsidR="00443833" w:rsidRPr="009C4F8F" w:rsidRDefault="00443833" w:rsidP="009C4F8F">
            <w:pPr>
              <w:pStyle w:val="aa"/>
              <w:numPr>
                <w:ilvl w:val="0"/>
                <w:numId w:val="14"/>
              </w:numPr>
              <w:autoSpaceDE/>
              <w:autoSpaceDN/>
              <w:ind w:left="0" w:firstLine="567"/>
              <w:rPr>
                <w:b w:val="0"/>
                <w:sz w:val="22"/>
              </w:rPr>
            </w:pPr>
            <w:r w:rsidRPr="009C4F8F">
              <w:rPr>
                <w:b w:val="0"/>
                <w:sz w:val="22"/>
              </w:rPr>
              <w:t>по облигациям, обращающимся на организованном рынке – максимальная цена, зарегистрир</w:t>
            </w:r>
            <w:r w:rsidRPr="009C4F8F">
              <w:rPr>
                <w:b w:val="0"/>
                <w:sz w:val="22"/>
              </w:rPr>
              <w:t>о</w:t>
            </w:r>
            <w:r w:rsidRPr="009C4F8F">
              <w:rPr>
                <w:b w:val="0"/>
                <w:sz w:val="22"/>
              </w:rPr>
              <w:t>ванная организатором торговли на дату проведения торгов;</w:t>
            </w:r>
          </w:p>
          <w:p w:rsidR="00443833" w:rsidRPr="009C4F8F" w:rsidRDefault="00443833" w:rsidP="009C4F8F">
            <w:pPr>
              <w:pStyle w:val="aa"/>
              <w:numPr>
                <w:ilvl w:val="0"/>
                <w:numId w:val="14"/>
              </w:numPr>
              <w:autoSpaceDE/>
              <w:autoSpaceDN/>
              <w:ind w:left="0" w:firstLine="567"/>
              <w:rPr>
                <w:b w:val="0"/>
                <w:sz w:val="22"/>
              </w:rPr>
            </w:pPr>
            <w:r w:rsidRPr="009C4F8F">
              <w:rPr>
                <w:b w:val="0"/>
                <w:sz w:val="22"/>
              </w:rPr>
              <w:t xml:space="preserve">по облигациям, не обращающимся на организованном рынке ценных бумаг </w:t>
            </w:r>
            <w:r w:rsidR="00B140EC" w:rsidRPr="009C4F8F">
              <w:rPr>
                <w:b w:val="0"/>
                <w:sz w:val="22"/>
              </w:rPr>
              <w:t>–</w:t>
            </w:r>
            <w:r w:rsidRPr="009C4F8F">
              <w:rPr>
                <w:b w:val="0"/>
                <w:sz w:val="22"/>
              </w:rPr>
              <w:t xml:space="preserve">  расчетная цена о</w:t>
            </w:r>
            <w:r w:rsidRPr="009C4F8F">
              <w:rPr>
                <w:b w:val="0"/>
                <w:sz w:val="22"/>
              </w:rPr>
              <w:t>б</w:t>
            </w:r>
            <w:r w:rsidRPr="009C4F8F">
              <w:rPr>
                <w:b w:val="0"/>
                <w:sz w:val="22"/>
              </w:rPr>
              <w:t xml:space="preserve">лигаций с учетом 20% отклонения в сторону увеличения. </w:t>
            </w:r>
          </w:p>
          <w:p w:rsidR="00443833" w:rsidRPr="009C4F8F" w:rsidRDefault="00443833" w:rsidP="009C4F8F">
            <w:pPr>
              <w:pStyle w:val="aa"/>
              <w:ind w:firstLine="567"/>
              <w:rPr>
                <w:b w:val="0"/>
                <w:sz w:val="22"/>
              </w:rPr>
            </w:pPr>
          </w:p>
          <w:p w:rsidR="00443833" w:rsidRPr="009C4F8F" w:rsidRDefault="00443833" w:rsidP="009C4F8F">
            <w:pPr>
              <w:pStyle w:val="aa"/>
              <w:ind w:firstLine="567"/>
              <w:rPr>
                <w:b w:val="0"/>
                <w:sz w:val="22"/>
              </w:rPr>
            </w:pPr>
            <w:r w:rsidRPr="009C4F8F">
              <w:rPr>
                <w:b w:val="0"/>
                <w:sz w:val="22"/>
              </w:rPr>
              <w:t>Если цена приобретения ценных бумаг окажется ниже минимальной (расчетной с учетом 20% о</w:t>
            </w:r>
            <w:r w:rsidRPr="009C4F8F">
              <w:rPr>
                <w:b w:val="0"/>
                <w:sz w:val="22"/>
              </w:rPr>
              <w:t>т</w:t>
            </w:r>
            <w:r w:rsidRPr="009C4F8F">
              <w:rPr>
                <w:b w:val="0"/>
                <w:sz w:val="22"/>
              </w:rPr>
              <w:t xml:space="preserve">клонения) цены, для целей налогообложения берется фактическая цена приобретения. </w:t>
            </w:r>
          </w:p>
          <w:p w:rsidR="00443833" w:rsidRPr="009C4F8F" w:rsidRDefault="00443833" w:rsidP="009C4F8F">
            <w:pPr>
              <w:pStyle w:val="aff0"/>
              <w:autoSpaceDE w:val="0"/>
              <w:autoSpaceDN w:val="0"/>
              <w:adjustRightInd w:val="0"/>
              <w:ind w:left="214" w:firstLine="567"/>
              <w:rPr>
                <w:rFonts w:eastAsia="Calibri" w:cs="Times New Roman"/>
                <w:b/>
                <w:sz w:val="22"/>
                <w:szCs w:val="20"/>
                <w:u w:val="single"/>
                <w:lang w:eastAsia="en-US"/>
              </w:rPr>
            </w:pPr>
          </w:p>
          <w:p w:rsidR="00443833" w:rsidRPr="009C4F8F" w:rsidRDefault="00443833" w:rsidP="009C4F8F">
            <w:pPr>
              <w:pStyle w:val="aff0"/>
              <w:autoSpaceDE w:val="0"/>
              <w:autoSpaceDN w:val="0"/>
              <w:adjustRightInd w:val="0"/>
              <w:ind w:left="214" w:firstLine="567"/>
              <w:rPr>
                <w:rFonts w:ascii="Times New Roman" w:eastAsia="Calibri" w:hAnsi="Times New Roman" w:cs="Times New Roman"/>
                <w:b/>
                <w:sz w:val="22"/>
                <w:szCs w:val="20"/>
                <w:u w:val="single"/>
                <w:lang w:eastAsia="en-US"/>
              </w:rPr>
            </w:pPr>
            <w:r w:rsidRPr="009C4F8F">
              <w:rPr>
                <w:rFonts w:ascii="Times New Roman" w:eastAsia="Calibri" w:hAnsi="Times New Roman" w:cs="Times New Roman"/>
                <w:b/>
                <w:sz w:val="22"/>
                <w:szCs w:val="20"/>
                <w:u w:val="single"/>
                <w:lang w:eastAsia="en-US"/>
              </w:rPr>
              <w:t>Юридические лица – нерезиденты РФ:</w:t>
            </w:r>
          </w:p>
          <w:p w:rsidR="00443833" w:rsidRPr="009C4F8F" w:rsidRDefault="00443833" w:rsidP="009C4F8F">
            <w:pPr>
              <w:pStyle w:val="aff0"/>
              <w:autoSpaceDE w:val="0"/>
              <w:autoSpaceDN w:val="0"/>
              <w:adjustRightInd w:val="0"/>
              <w:ind w:left="214" w:firstLine="567"/>
              <w:rPr>
                <w:rFonts w:eastAsia="Calibri" w:cs="Times New Roman"/>
                <w:b/>
                <w:sz w:val="22"/>
                <w:szCs w:val="20"/>
                <w:u w:val="single"/>
                <w:lang w:eastAsia="en-US"/>
              </w:rPr>
            </w:pPr>
          </w:p>
          <w:p w:rsidR="00443833" w:rsidRPr="009C4F8F" w:rsidRDefault="00B140EC" w:rsidP="009C4F8F">
            <w:pPr>
              <w:pStyle w:val="aff0"/>
              <w:tabs>
                <w:tab w:val="left" w:pos="0"/>
              </w:tabs>
              <w:autoSpaceDE w:val="0"/>
              <w:autoSpaceDN w:val="0"/>
              <w:adjustRightInd w:val="0"/>
              <w:ind w:left="0" w:firstLine="567"/>
              <w:jc w:val="both"/>
              <w:rPr>
                <w:rFonts w:eastAsia="Calibri" w:cs="Times New Roman"/>
                <w:b/>
                <w:sz w:val="22"/>
                <w:szCs w:val="20"/>
                <w:u w:val="single"/>
                <w:lang w:eastAsia="en-US"/>
              </w:rPr>
            </w:pPr>
            <w:r w:rsidRPr="009C4F8F">
              <w:rPr>
                <w:rFonts w:eastAsia="Calibri" w:cs="Times New Roman"/>
                <w:sz w:val="22"/>
                <w:szCs w:val="20"/>
                <w:lang w:eastAsia="en-US"/>
              </w:rPr>
              <w:t>–</w:t>
            </w:r>
            <w:r w:rsidR="00443833" w:rsidRPr="009C4F8F">
              <w:rPr>
                <w:rFonts w:eastAsia="Calibri" w:cs="Times New Roman"/>
                <w:sz w:val="22"/>
                <w:szCs w:val="20"/>
                <w:lang w:eastAsia="en-US"/>
              </w:rPr>
              <w:t xml:space="preserve"> в</w:t>
            </w:r>
            <w:r w:rsidR="00443833" w:rsidRPr="009C4F8F">
              <w:rPr>
                <w:rFonts w:ascii="Times New Roman" w:eastAsia="Calibri" w:hAnsi="Times New Roman" w:cs="Times New Roman"/>
                <w:sz w:val="22"/>
                <w:szCs w:val="20"/>
                <w:lang w:eastAsia="en-US"/>
              </w:rPr>
              <w:t xml:space="preserve"> случае выплаты доходов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иностранной организации с постоянным</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местон</w:t>
            </w:r>
            <w:r w:rsidR="00443833" w:rsidRPr="009C4F8F">
              <w:rPr>
                <w:rFonts w:ascii="Times New Roman" w:eastAsia="Calibri" w:hAnsi="Times New Roman" w:cs="Times New Roman"/>
                <w:sz w:val="22"/>
                <w:szCs w:val="20"/>
                <w:lang w:eastAsia="en-US"/>
              </w:rPr>
              <w:t>а</w:t>
            </w:r>
            <w:r w:rsidR="00443833" w:rsidRPr="009C4F8F">
              <w:rPr>
                <w:rFonts w:ascii="Times New Roman" w:eastAsia="Calibri" w:hAnsi="Times New Roman" w:cs="Times New Roman"/>
                <w:sz w:val="22"/>
                <w:szCs w:val="20"/>
                <w:lang w:eastAsia="en-US"/>
              </w:rPr>
              <w:t>хождением в стране, с которой у РФ действует соглашение об избежании двойного</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налогообложения (в отсутствие на территории РФ постоянного представительства этой</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иностранной организации), и при предоставлении Банку подтверждения, предусмотренного п. 1</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ст. 312 НК РФ, применяется ставка, предусмотренная соответствующим международным</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соглашением.</w:t>
            </w:r>
          </w:p>
          <w:p w:rsidR="00443833" w:rsidRPr="009C4F8F" w:rsidRDefault="00443833" w:rsidP="009C4F8F">
            <w:pPr>
              <w:autoSpaceDE w:val="0"/>
              <w:autoSpaceDN w:val="0"/>
              <w:adjustRightInd w:val="0"/>
              <w:ind w:firstLine="567"/>
              <w:jc w:val="both"/>
              <w:rPr>
                <w:rFonts w:eastAsia="Calibri"/>
                <w:sz w:val="22"/>
                <w:szCs w:val="20"/>
                <w:lang w:eastAsia="en-US"/>
              </w:rPr>
            </w:pPr>
          </w:p>
          <w:p w:rsidR="00443833" w:rsidRPr="009C4F8F" w:rsidRDefault="00443833" w:rsidP="009C4F8F">
            <w:pPr>
              <w:autoSpaceDE w:val="0"/>
              <w:autoSpaceDN w:val="0"/>
              <w:adjustRightInd w:val="0"/>
              <w:ind w:firstLine="567"/>
              <w:jc w:val="both"/>
              <w:rPr>
                <w:rFonts w:eastAsia="Calibri"/>
                <w:b/>
                <w:sz w:val="22"/>
                <w:szCs w:val="20"/>
                <w:u w:val="single"/>
                <w:lang w:eastAsia="en-US"/>
              </w:rPr>
            </w:pPr>
            <w:r w:rsidRPr="009C4F8F">
              <w:rPr>
                <w:rFonts w:eastAsia="Calibri"/>
                <w:sz w:val="22"/>
                <w:szCs w:val="20"/>
                <w:lang w:eastAsia="en-US"/>
              </w:rPr>
              <w:t xml:space="preserve">Если </w:t>
            </w:r>
            <w:r w:rsidRPr="009C4F8F">
              <w:rPr>
                <w:rFonts w:eastAsia="Calibri"/>
                <w:i/>
                <w:iCs/>
                <w:sz w:val="22"/>
                <w:szCs w:val="20"/>
                <w:lang w:eastAsia="en-US"/>
              </w:rPr>
              <w:t xml:space="preserve">дивиденды </w:t>
            </w:r>
            <w:r w:rsidRPr="009C4F8F">
              <w:rPr>
                <w:rFonts w:eastAsia="Calibri"/>
                <w:sz w:val="22"/>
                <w:szCs w:val="20"/>
                <w:lang w:eastAsia="en-US"/>
              </w:rPr>
              <w:t>относятся (и соответственно выплачиваются) к постоянному</w:t>
            </w:r>
            <w:r w:rsidRPr="009C4F8F">
              <w:rPr>
                <w:rFonts w:eastAsia="Calibri"/>
                <w:b/>
                <w:sz w:val="22"/>
                <w:szCs w:val="20"/>
                <w:u w:val="single"/>
                <w:lang w:eastAsia="en-US"/>
              </w:rPr>
              <w:t xml:space="preserve"> </w:t>
            </w:r>
            <w:r w:rsidRPr="009C4F8F">
              <w:rPr>
                <w:rFonts w:eastAsia="Calibri"/>
                <w:sz w:val="22"/>
                <w:szCs w:val="20"/>
                <w:lang w:eastAsia="en-US"/>
              </w:rPr>
              <w:t xml:space="preserve">представительству иностранной организации в РФ </w:t>
            </w:r>
            <w:r w:rsidR="00B140EC" w:rsidRPr="009C4F8F">
              <w:rPr>
                <w:rFonts w:eastAsia="Calibri"/>
                <w:sz w:val="22"/>
                <w:szCs w:val="20"/>
                <w:lang w:eastAsia="en-US"/>
              </w:rPr>
              <w:t>–</w:t>
            </w:r>
            <w:r w:rsidRPr="009C4F8F">
              <w:rPr>
                <w:rFonts w:eastAsia="Calibri"/>
                <w:sz w:val="22"/>
                <w:szCs w:val="20"/>
                <w:lang w:eastAsia="en-US"/>
              </w:rPr>
              <w:t xml:space="preserve"> резидента государства, в отношениях с</w:t>
            </w:r>
            <w:r w:rsidRPr="009C4F8F">
              <w:rPr>
                <w:rFonts w:eastAsia="Calibri"/>
                <w:b/>
                <w:sz w:val="22"/>
                <w:szCs w:val="20"/>
                <w:u w:val="single"/>
                <w:lang w:eastAsia="en-US"/>
              </w:rPr>
              <w:t xml:space="preserve"> </w:t>
            </w:r>
            <w:r w:rsidRPr="009C4F8F">
              <w:rPr>
                <w:rFonts w:eastAsia="Calibri"/>
                <w:sz w:val="22"/>
                <w:szCs w:val="20"/>
                <w:lang w:eastAsia="en-US"/>
              </w:rPr>
              <w:t>которым у Российской Федер</w:t>
            </w:r>
            <w:r w:rsidRPr="009C4F8F">
              <w:rPr>
                <w:rFonts w:eastAsia="Calibri"/>
                <w:sz w:val="22"/>
                <w:szCs w:val="20"/>
                <w:lang w:eastAsia="en-US"/>
              </w:rPr>
              <w:t>а</w:t>
            </w:r>
            <w:r w:rsidRPr="009C4F8F">
              <w:rPr>
                <w:rFonts w:eastAsia="Calibri"/>
                <w:sz w:val="22"/>
                <w:szCs w:val="20"/>
                <w:lang w:eastAsia="en-US"/>
              </w:rPr>
              <w:t>ции действует соглашение об избежании двойного</w:t>
            </w:r>
            <w:r w:rsidRPr="009C4F8F">
              <w:rPr>
                <w:rFonts w:eastAsia="Calibri"/>
                <w:b/>
                <w:sz w:val="22"/>
                <w:szCs w:val="20"/>
                <w:u w:val="single"/>
                <w:lang w:eastAsia="en-US"/>
              </w:rPr>
              <w:t xml:space="preserve"> </w:t>
            </w:r>
            <w:r w:rsidRPr="009C4F8F">
              <w:rPr>
                <w:rFonts w:eastAsia="Calibri"/>
                <w:sz w:val="22"/>
                <w:szCs w:val="20"/>
                <w:lang w:eastAsia="en-US"/>
              </w:rPr>
              <w:t>налогообложения, содержащее положения о неди</w:t>
            </w:r>
            <w:r w:rsidRPr="009C4F8F">
              <w:rPr>
                <w:rFonts w:eastAsia="Calibri"/>
                <w:sz w:val="22"/>
                <w:szCs w:val="20"/>
                <w:lang w:eastAsia="en-US"/>
              </w:rPr>
              <w:t>с</w:t>
            </w:r>
            <w:r w:rsidRPr="009C4F8F">
              <w:rPr>
                <w:rFonts w:eastAsia="Calibri"/>
                <w:sz w:val="22"/>
                <w:szCs w:val="20"/>
                <w:lang w:eastAsia="en-US"/>
              </w:rPr>
              <w:t>криминации резидентов соответствующего</w:t>
            </w:r>
            <w:r w:rsidRPr="009C4F8F">
              <w:rPr>
                <w:rFonts w:eastAsia="Calibri"/>
                <w:b/>
                <w:sz w:val="22"/>
                <w:szCs w:val="20"/>
                <w:u w:val="single"/>
                <w:lang w:eastAsia="en-US"/>
              </w:rPr>
              <w:t xml:space="preserve"> </w:t>
            </w:r>
            <w:r w:rsidRPr="009C4F8F">
              <w:rPr>
                <w:rFonts w:eastAsia="Calibri"/>
                <w:sz w:val="22"/>
                <w:szCs w:val="20"/>
                <w:lang w:eastAsia="en-US"/>
              </w:rPr>
              <w:t>иностранного государства по отношению к резидентам РФ, применительно к доходам в виде</w:t>
            </w:r>
            <w:r w:rsidRPr="009C4F8F">
              <w:rPr>
                <w:rFonts w:eastAsia="Calibri"/>
                <w:b/>
                <w:sz w:val="22"/>
                <w:szCs w:val="20"/>
                <w:u w:val="single"/>
                <w:lang w:eastAsia="en-US"/>
              </w:rPr>
              <w:t xml:space="preserve"> </w:t>
            </w:r>
            <w:r w:rsidRPr="009C4F8F">
              <w:rPr>
                <w:rFonts w:eastAsia="Calibri"/>
                <w:sz w:val="22"/>
                <w:szCs w:val="20"/>
                <w:lang w:eastAsia="en-US"/>
              </w:rPr>
              <w:t xml:space="preserve">дивидендов применяется ставка налога, установленная для российских организаций </w:t>
            </w:r>
            <w:r w:rsidR="00B140EC" w:rsidRPr="009C4F8F">
              <w:rPr>
                <w:rFonts w:eastAsia="Calibri"/>
                <w:sz w:val="22"/>
                <w:szCs w:val="20"/>
                <w:lang w:eastAsia="en-US"/>
              </w:rPr>
              <w:t>–</w:t>
            </w:r>
            <w:r w:rsidRPr="009C4F8F">
              <w:rPr>
                <w:rFonts w:eastAsia="Calibri"/>
                <w:sz w:val="22"/>
                <w:szCs w:val="20"/>
                <w:lang w:eastAsia="en-US"/>
              </w:rPr>
              <w:t xml:space="preserve"> получателей дивидендов, в размере – 9 % (пп. 2 п. 3 ст. 284 НК РФ) либо 0% (при собл</w:t>
            </w:r>
            <w:r w:rsidRPr="009C4F8F">
              <w:rPr>
                <w:rFonts w:eastAsia="Calibri"/>
                <w:sz w:val="22"/>
                <w:szCs w:val="20"/>
                <w:lang w:eastAsia="en-US"/>
              </w:rPr>
              <w:t>ю</w:t>
            </w:r>
            <w:r w:rsidRPr="009C4F8F">
              <w:rPr>
                <w:rFonts w:eastAsia="Calibri"/>
                <w:sz w:val="22"/>
                <w:szCs w:val="20"/>
                <w:lang w:eastAsia="en-US"/>
              </w:rPr>
              <w:t>дении условий, установленных пп.1 п. 3 ст. 284 НК РФ). При этом иностранный получатель дивидендов должен подтвердить свое постоянное местопребывание в государстве, в отношениях с которым у Ро</w:t>
            </w:r>
            <w:r w:rsidRPr="009C4F8F">
              <w:rPr>
                <w:rFonts w:eastAsia="Calibri"/>
                <w:sz w:val="22"/>
                <w:szCs w:val="20"/>
                <w:lang w:eastAsia="en-US"/>
              </w:rPr>
              <w:t>с</w:t>
            </w:r>
            <w:r w:rsidRPr="009C4F8F">
              <w:rPr>
                <w:rFonts w:eastAsia="Calibri"/>
                <w:sz w:val="22"/>
                <w:szCs w:val="20"/>
                <w:lang w:eastAsia="en-US"/>
              </w:rPr>
              <w:t>сийской Федерации действует соответствующее соглашение об</w:t>
            </w:r>
            <w:r w:rsidRPr="009C4F8F">
              <w:rPr>
                <w:rFonts w:eastAsia="Calibri"/>
                <w:b/>
                <w:sz w:val="22"/>
                <w:szCs w:val="20"/>
                <w:u w:val="single"/>
                <w:lang w:eastAsia="en-US"/>
              </w:rPr>
              <w:t xml:space="preserve"> </w:t>
            </w:r>
            <w:r w:rsidRPr="009C4F8F">
              <w:rPr>
                <w:rFonts w:eastAsia="Calibri"/>
                <w:sz w:val="22"/>
                <w:szCs w:val="20"/>
                <w:lang w:eastAsia="en-US"/>
              </w:rPr>
              <w:t>избежании двойного налогообложения.</w:t>
            </w:r>
          </w:p>
          <w:p w:rsidR="00443833" w:rsidRPr="009C4F8F" w:rsidRDefault="00443833" w:rsidP="009C4F8F">
            <w:pPr>
              <w:autoSpaceDE w:val="0"/>
              <w:autoSpaceDN w:val="0"/>
              <w:adjustRightInd w:val="0"/>
              <w:ind w:firstLine="567"/>
              <w:rPr>
                <w:rFonts w:eastAsia="Calibri"/>
                <w:sz w:val="22"/>
                <w:szCs w:val="20"/>
                <w:lang w:eastAsia="en-US"/>
              </w:rPr>
            </w:pPr>
          </w:p>
          <w:p w:rsidR="00443833" w:rsidRPr="009C4F8F" w:rsidRDefault="00443833" w:rsidP="009C4F8F">
            <w:pPr>
              <w:autoSpaceDE w:val="0"/>
              <w:autoSpaceDN w:val="0"/>
              <w:adjustRightInd w:val="0"/>
              <w:ind w:firstLine="567"/>
              <w:rPr>
                <w:rFonts w:eastAsia="Calibri"/>
                <w:sz w:val="22"/>
                <w:szCs w:val="20"/>
                <w:lang w:eastAsia="en-US"/>
              </w:rPr>
            </w:pPr>
            <w:r w:rsidRPr="009C4F8F">
              <w:rPr>
                <w:rFonts w:eastAsia="Calibri"/>
                <w:sz w:val="22"/>
                <w:szCs w:val="20"/>
                <w:lang w:eastAsia="en-US"/>
              </w:rPr>
              <w:t>В иных случаях ставка налога на доходы юридических лиц</w:t>
            </w:r>
            <w:r w:rsidR="00B140EC" w:rsidRPr="009C4F8F">
              <w:rPr>
                <w:rFonts w:eastAsia="Calibri"/>
                <w:sz w:val="22"/>
                <w:szCs w:val="20"/>
                <w:lang w:eastAsia="en-US"/>
              </w:rPr>
              <w:t>–</w:t>
            </w:r>
            <w:r w:rsidRPr="009C4F8F">
              <w:rPr>
                <w:rFonts w:eastAsia="Calibri"/>
                <w:sz w:val="22"/>
                <w:szCs w:val="20"/>
                <w:lang w:eastAsia="en-US"/>
              </w:rPr>
              <w:t xml:space="preserve"> нерезидентов, полученные в виде </w:t>
            </w:r>
            <w:r w:rsidRPr="009C4F8F">
              <w:rPr>
                <w:rFonts w:eastAsia="Calibri"/>
                <w:i/>
                <w:iCs/>
                <w:sz w:val="22"/>
                <w:szCs w:val="20"/>
                <w:lang w:eastAsia="en-US"/>
              </w:rPr>
              <w:t>д</w:t>
            </w:r>
            <w:r w:rsidRPr="009C4F8F">
              <w:rPr>
                <w:rFonts w:eastAsia="Calibri"/>
                <w:i/>
                <w:iCs/>
                <w:sz w:val="22"/>
                <w:szCs w:val="20"/>
                <w:lang w:eastAsia="en-US"/>
              </w:rPr>
              <w:t>и</w:t>
            </w:r>
            <w:r w:rsidRPr="009C4F8F">
              <w:rPr>
                <w:rFonts w:eastAsia="Calibri"/>
                <w:i/>
                <w:iCs/>
                <w:sz w:val="22"/>
                <w:szCs w:val="20"/>
                <w:lang w:eastAsia="en-US"/>
              </w:rPr>
              <w:t xml:space="preserve">видендов </w:t>
            </w:r>
            <w:r w:rsidRPr="009C4F8F">
              <w:rPr>
                <w:rFonts w:eastAsia="Calibri"/>
                <w:sz w:val="22"/>
                <w:szCs w:val="20"/>
                <w:lang w:eastAsia="en-US"/>
              </w:rPr>
              <w:t xml:space="preserve">– 15% (пп. 3 п.3 ст. 284 НК РФ). При выплате доходов в виде </w:t>
            </w:r>
            <w:r w:rsidRPr="009C4F8F">
              <w:rPr>
                <w:rFonts w:eastAsia="Calibri"/>
                <w:i/>
                <w:iCs/>
                <w:sz w:val="22"/>
                <w:szCs w:val="20"/>
                <w:lang w:eastAsia="en-US"/>
              </w:rPr>
              <w:t xml:space="preserve">дивидендов </w:t>
            </w:r>
            <w:r w:rsidRPr="009C4F8F">
              <w:rPr>
                <w:rFonts w:eastAsia="Calibri"/>
                <w:sz w:val="22"/>
                <w:szCs w:val="20"/>
                <w:lang w:eastAsia="en-US"/>
              </w:rPr>
              <w:t>налог удерживается Банком, как налоговым агентом, при каждой выплате дивидендов (ст. 275 НК РФ). Банк производит определение налоговой базы, исчисление и удержание налога отдельно по каждому налогоплательщику</w:t>
            </w:r>
            <w:r w:rsidR="00B140EC" w:rsidRPr="009C4F8F">
              <w:rPr>
                <w:rFonts w:eastAsia="Calibri"/>
                <w:sz w:val="22"/>
                <w:szCs w:val="20"/>
                <w:lang w:eastAsia="en-US"/>
              </w:rPr>
              <w:t>–</w:t>
            </w:r>
            <w:r w:rsidRPr="009C4F8F">
              <w:rPr>
                <w:rFonts w:eastAsia="Calibri"/>
                <w:sz w:val="22"/>
                <w:szCs w:val="20"/>
                <w:lang w:eastAsia="en-US"/>
              </w:rPr>
              <w:t>акционеру, в пользу которого распределяются дивиденды.  Срок уплаты налога – не позднее дня, след</w:t>
            </w:r>
            <w:r w:rsidRPr="009C4F8F">
              <w:rPr>
                <w:rFonts w:eastAsia="Calibri"/>
                <w:sz w:val="22"/>
                <w:szCs w:val="20"/>
                <w:lang w:eastAsia="en-US"/>
              </w:rPr>
              <w:t>у</w:t>
            </w:r>
            <w:r w:rsidRPr="009C4F8F">
              <w:rPr>
                <w:rFonts w:eastAsia="Calibri"/>
                <w:sz w:val="22"/>
                <w:szCs w:val="20"/>
                <w:lang w:eastAsia="en-US"/>
              </w:rPr>
              <w:t xml:space="preserve">ющего за днем выплаты дохода в виде </w:t>
            </w:r>
            <w:r w:rsidRPr="009C4F8F">
              <w:rPr>
                <w:rFonts w:eastAsia="Calibri"/>
                <w:i/>
                <w:iCs/>
                <w:sz w:val="22"/>
                <w:szCs w:val="20"/>
                <w:lang w:eastAsia="en-US"/>
              </w:rPr>
              <w:t xml:space="preserve">дивидендов </w:t>
            </w:r>
            <w:r w:rsidRPr="009C4F8F">
              <w:rPr>
                <w:rFonts w:eastAsia="Calibri"/>
                <w:sz w:val="22"/>
                <w:szCs w:val="20"/>
                <w:lang w:eastAsia="en-US"/>
              </w:rPr>
              <w:t>(п. 4 ст. 287 НК РФ);</w:t>
            </w:r>
          </w:p>
          <w:p w:rsidR="00443833" w:rsidRPr="009C4F8F" w:rsidRDefault="00443833" w:rsidP="009C4F8F">
            <w:pPr>
              <w:autoSpaceDE w:val="0"/>
              <w:autoSpaceDN w:val="0"/>
              <w:adjustRightInd w:val="0"/>
              <w:ind w:firstLine="567"/>
              <w:rPr>
                <w:rFonts w:eastAsia="Calibri"/>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eastAsia="Calibri"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доходы, полученные в виде </w:t>
            </w:r>
            <w:r w:rsidR="00443833" w:rsidRPr="009C4F8F">
              <w:rPr>
                <w:rFonts w:ascii="Times New Roman" w:eastAsia="Calibri" w:hAnsi="Times New Roman" w:cs="Times New Roman"/>
                <w:i/>
                <w:iCs/>
                <w:sz w:val="22"/>
                <w:szCs w:val="20"/>
                <w:lang w:eastAsia="en-US"/>
              </w:rPr>
              <w:t xml:space="preserve">процентов </w:t>
            </w:r>
            <w:r w:rsidR="00443833" w:rsidRPr="009C4F8F">
              <w:rPr>
                <w:rFonts w:ascii="Times New Roman" w:eastAsia="Calibri" w:hAnsi="Times New Roman" w:cs="Times New Roman"/>
                <w:sz w:val="22"/>
                <w:szCs w:val="20"/>
                <w:lang w:eastAsia="en-US"/>
              </w:rPr>
              <w:t>по ценным бумагам,</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 xml:space="preserve">эмитированным Банком </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20% (п. 1 ст. 284 НК РФ). В случае выплаты доходов в виде </w:t>
            </w:r>
            <w:r w:rsidR="00443833" w:rsidRPr="009C4F8F">
              <w:rPr>
                <w:rFonts w:ascii="Times New Roman" w:eastAsia="Calibri" w:hAnsi="Times New Roman" w:cs="Times New Roman"/>
                <w:i/>
                <w:iCs/>
                <w:sz w:val="22"/>
                <w:szCs w:val="20"/>
                <w:lang w:eastAsia="en-US"/>
              </w:rPr>
              <w:t>процентов</w:t>
            </w:r>
            <w:r w:rsidR="00443833" w:rsidRPr="009C4F8F">
              <w:rPr>
                <w:rFonts w:eastAsia="Calibri" w:cs="Times New Roman"/>
                <w:i/>
                <w:iCs/>
                <w:sz w:val="22"/>
                <w:szCs w:val="20"/>
                <w:lang w:eastAsia="en-US"/>
              </w:rPr>
              <w:t xml:space="preserve"> </w:t>
            </w:r>
            <w:r w:rsidR="00443833" w:rsidRPr="009C4F8F">
              <w:rPr>
                <w:rFonts w:ascii="Times New Roman" w:eastAsia="Calibri" w:hAnsi="Times New Roman" w:cs="Times New Roman"/>
                <w:sz w:val="22"/>
                <w:szCs w:val="20"/>
                <w:lang w:eastAsia="en-US"/>
              </w:rPr>
              <w:t>иностранной организ</w:t>
            </w:r>
            <w:r w:rsidR="00443833" w:rsidRPr="009C4F8F">
              <w:rPr>
                <w:rFonts w:ascii="Times New Roman" w:eastAsia="Calibri" w:hAnsi="Times New Roman" w:cs="Times New Roman"/>
                <w:sz w:val="22"/>
                <w:szCs w:val="20"/>
                <w:lang w:eastAsia="en-US"/>
              </w:rPr>
              <w:t>а</w:t>
            </w:r>
            <w:r w:rsidR="00443833" w:rsidRPr="009C4F8F">
              <w:rPr>
                <w:rFonts w:ascii="Times New Roman" w:eastAsia="Calibri" w:hAnsi="Times New Roman" w:cs="Times New Roman"/>
                <w:sz w:val="22"/>
                <w:szCs w:val="20"/>
                <w:lang w:eastAsia="en-US"/>
              </w:rPr>
              <w:t>ции с постоянным местонахождением в стране, с которой у РФ действует</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соглашение об избежании двойного налогообложения, и при предоставлении Банку</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подтверждения, предусмотренного п. 1 ст. 312 НК РФ применяется ставка, предусмотренная</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соответствующим международным соглашением. При этом налог удерживается Банком, как</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налоговым агентом, при каждой вы</w:t>
            </w:r>
            <w:r w:rsidR="00443833" w:rsidRPr="009C4F8F">
              <w:rPr>
                <w:rFonts w:eastAsia="Calibri" w:cs="Times New Roman"/>
                <w:sz w:val="22"/>
                <w:szCs w:val="20"/>
                <w:lang w:eastAsia="en-US"/>
              </w:rPr>
              <w:t xml:space="preserve">плате процентов. Срок </w:t>
            </w:r>
            <w:r w:rsidR="00443833" w:rsidRPr="009C4F8F">
              <w:rPr>
                <w:rFonts w:ascii="Times New Roman" w:eastAsia="Calibri" w:hAnsi="Times New Roman" w:cs="Times New Roman"/>
                <w:sz w:val="22"/>
                <w:szCs w:val="20"/>
                <w:lang w:eastAsia="en-US"/>
              </w:rPr>
              <w:t>уплаты налога – не позднее дня,</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следующего за днем выплаты (перечисления) денежных средств иностранной организации или</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иного получения доходов иностранной организацией (п. 2 ст. 287 НК РФ). При этом постоянное</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представительство иностранной организации исчисляет и уплачивает налог с процентных</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доходов, относящихся к деятельности данного представительства в РФ, самостоятельно, по</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ставке 20% (п. 6 ст. 307 НК РФ) в сроки, установленные п. 1 ст. 287 НК РФ;</w:t>
            </w:r>
          </w:p>
          <w:p w:rsidR="00443833" w:rsidRPr="009C4F8F" w:rsidRDefault="00443833" w:rsidP="009C4F8F">
            <w:pPr>
              <w:pStyle w:val="aff0"/>
              <w:autoSpaceDE w:val="0"/>
              <w:autoSpaceDN w:val="0"/>
              <w:adjustRightInd w:val="0"/>
              <w:ind w:left="356" w:firstLine="567"/>
              <w:jc w:val="both"/>
              <w:rPr>
                <w:rFonts w:eastAsia="Calibri"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доходы от </w:t>
            </w:r>
            <w:r w:rsidR="00443833" w:rsidRPr="009C4F8F">
              <w:rPr>
                <w:rFonts w:ascii="Times New Roman" w:eastAsia="Calibri" w:hAnsi="Times New Roman" w:cs="Times New Roman"/>
                <w:i/>
                <w:sz w:val="22"/>
                <w:szCs w:val="20"/>
                <w:lang w:eastAsia="en-US"/>
              </w:rPr>
              <w:t>реализации акций (долей)</w:t>
            </w:r>
            <w:r w:rsidR="00443833" w:rsidRPr="009C4F8F">
              <w:rPr>
                <w:rFonts w:ascii="Times New Roman" w:eastAsia="Calibri" w:hAnsi="Times New Roman" w:cs="Times New Roman"/>
                <w:sz w:val="22"/>
                <w:szCs w:val="20"/>
                <w:lang w:eastAsia="en-US"/>
              </w:rPr>
              <w:t xml:space="preserve"> российских организаций, более 50 процентов</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активов кот</w:t>
            </w:r>
            <w:r w:rsidR="00443833" w:rsidRPr="009C4F8F">
              <w:rPr>
                <w:rFonts w:ascii="Times New Roman" w:eastAsia="Calibri" w:hAnsi="Times New Roman" w:cs="Times New Roman"/>
                <w:sz w:val="22"/>
                <w:szCs w:val="20"/>
                <w:lang w:eastAsia="en-US"/>
              </w:rPr>
              <w:t>о</w:t>
            </w:r>
            <w:r w:rsidR="00443833" w:rsidRPr="009C4F8F">
              <w:rPr>
                <w:rFonts w:ascii="Times New Roman" w:eastAsia="Calibri" w:hAnsi="Times New Roman" w:cs="Times New Roman"/>
                <w:sz w:val="22"/>
                <w:szCs w:val="20"/>
                <w:lang w:eastAsia="en-US"/>
              </w:rPr>
              <w:t>рых состоит из недвижимого имущества, находящегося на территории Российской</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Федерации, а также финансовых инструментов, производных от таких акций (долей), за</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исключением акций, признаваемых обращающимися на организованном рынке ценных бумаг в</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соответствии с пунктом 3 статьи 280 НК РФ Кодекса. , подлежат налогообложению по ставке</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20% (пп. 1 п. 2 ст. 284 НК РФ, пп. 5 п. 1 ст. 309 НК РФ). Налог исчисляется и удерживается</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российской организацией, выплачивающей доход.</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При этом доходы от реализации на</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иностранных биржах (у иностранных организаторов торговли) ценных бумаг или пр</w:t>
            </w:r>
            <w:r w:rsidR="00443833" w:rsidRPr="009C4F8F">
              <w:rPr>
                <w:rFonts w:ascii="Times New Roman" w:eastAsia="Calibri" w:hAnsi="Times New Roman" w:cs="Times New Roman"/>
                <w:sz w:val="22"/>
                <w:szCs w:val="20"/>
                <w:lang w:eastAsia="en-US"/>
              </w:rPr>
              <w:t>о</w:t>
            </w:r>
            <w:r w:rsidR="00443833" w:rsidRPr="009C4F8F">
              <w:rPr>
                <w:rFonts w:ascii="Times New Roman" w:eastAsia="Calibri" w:hAnsi="Times New Roman" w:cs="Times New Roman"/>
                <w:sz w:val="22"/>
                <w:szCs w:val="20"/>
                <w:lang w:eastAsia="en-US"/>
              </w:rPr>
              <w:t>изводных</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от них финансовых инструментов, обращающихся на этих биржах, не признаются доходами от</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lastRenderedPageBreak/>
              <w:t>ис</w:t>
            </w:r>
            <w:r w:rsidR="00443833" w:rsidRPr="009C4F8F">
              <w:rPr>
                <w:rFonts w:eastAsia="Calibri" w:cs="Times New Roman"/>
                <w:sz w:val="22"/>
                <w:szCs w:val="20"/>
                <w:lang w:eastAsia="en-US"/>
              </w:rPr>
              <w:t>точников в Российской Федерации.</w:t>
            </w:r>
          </w:p>
          <w:p w:rsidR="00443833" w:rsidRPr="009C4F8F" w:rsidRDefault="00443833" w:rsidP="009C4F8F">
            <w:pPr>
              <w:autoSpaceDE w:val="0"/>
              <w:autoSpaceDN w:val="0"/>
              <w:adjustRightInd w:val="0"/>
              <w:ind w:firstLine="567"/>
              <w:jc w:val="both"/>
              <w:rPr>
                <w:rFonts w:eastAsia="Calibri"/>
                <w:sz w:val="22"/>
                <w:szCs w:val="20"/>
                <w:lang w:eastAsia="en-US"/>
              </w:rPr>
            </w:pPr>
          </w:p>
          <w:p w:rsidR="00443833" w:rsidRPr="00412DDB" w:rsidRDefault="00443833" w:rsidP="009C4F8F">
            <w:pPr>
              <w:autoSpaceDE w:val="0"/>
              <w:autoSpaceDN w:val="0"/>
              <w:adjustRightInd w:val="0"/>
              <w:ind w:firstLine="567"/>
              <w:jc w:val="both"/>
            </w:pPr>
            <w:r w:rsidRPr="009C4F8F">
              <w:rPr>
                <w:rFonts w:eastAsia="Calibri"/>
                <w:sz w:val="22"/>
                <w:szCs w:val="20"/>
                <w:lang w:eastAsia="en-US"/>
              </w:rPr>
              <w:t>Доходы от реализации иных ценных бумаг, полученные иностранной организацией (если получ</w:t>
            </w:r>
            <w:r w:rsidRPr="009C4F8F">
              <w:rPr>
                <w:rFonts w:eastAsia="Calibri"/>
                <w:sz w:val="22"/>
                <w:szCs w:val="20"/>
                <w:lang w:eastAsia="en-US"/>
              </w:rPr>
              <w:t>е</w:t>
            </w:r>
            <w:r w:rsidRPr="009C4F8F">
              <w:rPr>
                <w:rFonts w:eastAsia="Calibri"/>
                <w:sz w:val="22"/>
                <w:szCs w:val="20"/>
                <w:lang w:eastAsia="en-US"/>
              </w:rPr>
              <w:t>ние таких доходов не приводит к образованию постоянного представительства иностранной организации для целей налогообложения в РФ в соответствии со ст. 306 НК РФ), обложению налогом у источника выплаты в РФ не подлежат (п. 2 ст. 309 НК РФ). При этом постоянное представительство исчисляет и уплачивает налог самостоятельно по ставке 20% (п. 6 ст. 307 НК РФ) в сроки, установленные п. 1 ст. 287 НК РФ</w:t>
            </w:r>
          </w:p>
        </w:tc>
      </w:tr>
    </w:tbl>
    <w:p w:rsidR="00443833" w:rsidRPr="00412DDB" w:rsidRDefault="00443833" w:rsidP="00443833">
      <w:pPr>
        <w:pStyle w:val="em-4"/>
      </w:pPr>
    </w:p>
    <w:p w:rsidR="00443833" w:rsidRPr="00412DDB" w:rsidRDefault="00443833" w:rsidP="00443833">
      <w:pPr>
        <w:pStyle w:val="em-1"/>
      </w:pPr>
      <w:bookmarkStart w:id="133" w:name="_Toc364086381"/>
      <w:bookmarkStart w:id="134" w:name="_Toc403477638"/>
      <w:r w:rsidRPr="00412DDB">
        <w:t>8.8. Сведения об объявленных (начисленных) и о выплаченных дивидендах по акциям креди</w:t>
      </w:r>
      <w:r w:rsidRPr="00412DDB">
        <w:t>т</w:t>
      </w:r>
      <w:r w:rsidRPr="00412DDB">
        <w:t xml:space="preserve">ной организации </w:t>
      </w:r>
      <w:r w:rsidR="00B140EC">
        <w:t>–</w:t>
      </w:r>
      <w:r w:rsidRPr="00412DDB">
        <w:t xml:space="preserve"> эмитента, а также о доходах по облигациям кредитной организации </w:t>
      </w:r>
      <w:r w:rsidR="00B140EC">
        <w:t>–</w:t>
      </w:r>
      <w:r w:rsidRPr="00412DDB">
        <w:t xml:space="preserve"> эмитента</w:t>
      </w:r>
      <w:bookmarkEnd w:id="133"/>
      <w:bookmarkEnd w:id="134"/>
      <w:r w:rsidRPr="00412DDB">
        <w:rPr>
          <w:rStyle w:val="af0"/>
          <w:vanish/>
        </w:rPr>
        <w:footnoteReference w:id="119"/>
      </w:r>
    </w:p>
    <w:p w:rsidR="00443833" w:rsidRPr="00412DDB" w:rsidRDefault="00443833" w:rsidP="00443833">
      <w:pPr>
        <w:pStyle w:val="em-4"/>
      </w:pPr>
    </w:p>
    <w:p w:rsidR="00443833" w:rsidRPr="00412DDB" w:rsidRDefault="00443833" w:rsidP="00443833">
      <w:pPr>
        <w:pStyle w:val="em-7"/>
      </w:pPr>
      <w:bookmarkStart w:id="135" w:name="_Toc364086382"/>
      <w:bookmarkStart w:id="136" w:name="_Toc403477639"/>
      <w:r w:rsidRPr="00412DDB">
        <w:t xml:space="preserve">8.8.1. Сведения об объявленных и выплаченных дивидендах по акциям кредитной организации </w:t>
      </w:r>
      <w:r w:rsidR="00B140EC">
        <w:t>–</w:t>
      </w:r>
      <w:r w:rsidRPr="00412DDB">
        <w:t xml:space="preserve"> эмитента</w:t>
      </w:r>
      <w:bookmarkEnd w:id="135"/>
      <w:bookmarkEnd w:id="136"/>
      <w:r w:rsidRPr="00412DDB">
        <w:rPr>
          <w:rStyle w:val="af0"/>
          <w:vanish/>
        </w:rPr>
        <w:footnoteReference w:id="120"/>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2007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27.06.2008</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50 от 03.07.2008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 руб.</w:t>
            </w:r>
          </w:p>
        </w:tc>
        <w:tc>
          <w:tcPr>
            <w:tcW w:w="5529" w:type="dxa"/>
          </w:tcPr>
          <w:p w:rsidR="00443833" w:rsidRPr="00412DDB" w:rsidRDefault="00443833" w:rsidP="00443833">
            <w:pPr>
              <w:jc w:val="both"/>
              <w:rPr>
                <w:sz w:val="18"/>
                <w:szCs w:val="18"/>
              </w:rPr>
            </w:pPr>
            <w:r w:rsidRPr="00412DDB">
              <w:rPr>
                <w:sz w:val="18"/>
                <w:szCs w:val="18"/>
              </w:rPr>
              <w:t>Размер дивиденда на одну привилегированную акцию составляет 45 долларов США (5% от валютной стоимости акций в 900, 01 доллара США  на момент их размещения). Оплата производится в рублях по курсу рубля к доллару США 08 мая 2008 года   –  23,7523 руб./долл.</w:t>
            </w:r>
          </w:p>
          <w:p w:rsidR="00443833" w:rsidRPr="00412DDB" w:rsidRDefault="00443833" w:rsidP="00443833">
            <w:pPr>
              <w:jc w:val="both"/>
              <w:rPr>
                <w:sz w:val="18"/>
                <w:szCs w:val="18"/>
              </w:rPr>
            </w:pPr>
            <w:r w:rsidRPr="00412DDB">
              <w:rPr>
                <w:sz w:val="18"/>
                <w:szCs w:val="18"/>
              </w:rPr>
              <w:t>Размер дивиденда на одну привилегированную акцию составляет 1 068 руб. 85 коп.</w:t>
            </w:r>
          </w:p>
          <w:p w:rsidR="00443833" w:rsidRPr="00412DDB" w:rsidRDefault="00443833" w:rsidP="00443833">
            <w:pPr>
              <w:pStyle w:val="prilozhenie"/>
              <w:ind w:firstLine="0"/>
              <w:rPr>
                <w:sz w:val="18"/>
                <w:szCs w:val="18"/>
              </w:rPr>
            </w:pPr>
            <w:r w:rsidRPr="00412DDB">
              <w:rPr>
                <w:sz w:val="18"/>
                <w:szCs w:val="18"/>
              </w:rPr>
              <w:t xml:space="preserve">Размер дивиденда на одну обыкновенную акцию составляет 243 руб. 94  коп.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руб. </w:t>
            </w:r>
          </w:p>
        </w:tc>
        <w:tc>
          <w:tcPr>
            <w:tcW w:w="5529" w:type="dxa"/>
            <w:vAlign w:val="center"/>
          </w:tcPr>
          <w:p w:rsidR="00443833" w:rsidRPr="00412DDB" w:rsidRDefault="00443833" w:rsidP="00443833">
            <w:pPr>
              <w:rPr>
                <w:sz w:val="20"/>
                <w:szCs w:val="20"/>
              </w:rPr>
            </w:pPr>
            <w:r w:rsidRPr="00412DDB">
              <w:rPr>
                <w:sz w:val="20"/>
                <w:szCs w:val="20"/>
              </w:rPr>
              <w:t>Размер объявленных (начисленных) дивидендов  266 963 450 руб., в т.ч.:</w:t>
            </w:r>
          </w:p>
          <w:p w:rsidR="00443833" w:rsidRPr="00412DDB" w:rsidRDefault="00443833" w:rsidP="00443833">
            <w:pPr>
              <w:rPr>
                <w:sz w:val="20"/>
                <w:szCs w:val="20"/>
              </w:rPr>
            </w:pPr>
            <w:r w:rsidRPr="00412DDB">
              <w:rPr>
                <w:sz w:val="20"/>
                <w:szCs w:val="20"/>
              </w:rPr>
              <w:t xml:space="preserve">по   привилегированным акциям  составляет </w:t>
            </w:r>
          </w:p>
          <w:p w:rsidR="00443833" w:rsidRPr="00412DDB" w:rsidRDefault="00443833" w:rsidP="00443833">
            <w:pPr>
              <w:rPr>
                <w:sz w:val="20"/>
                <w:szCs w:val="20"/>
              </w:rPr>
            </w:pPr>
            <w:r w:rsidRPr="00412DDB">
              <w:rPr>
                <w:sz w:val="20"/>
                <w:szCs w:val="20"/>
              </w:rPr>
              <w:t>1 068 850 рублей.</w:t>
            </w:r>
          </w:p>
          <w:p w:rsidR="00443833" w:rsidRPr="00412DDB" w:rsidRDefault="00443833" w:rsidP="00443833">
            <w:pPr>
              <w:rPr>
                <w:sz w:val="20"/>
                <w:szCs w:val="20"/>
              </w:rPr>
            </w:pPr>
            <w:r w:rsidRPr="00412DDB">
              <w:rPr>
                <w:sz w:val="20"/>
                <w:szCs w:val="20"/>
              </w:rPr>
              <w:t>по обыкновенным акциям составляет</w:t>
            </w:r>
          </w:p>
          <w:p w:rsidR="00443833" w:rsidRPr="00412DDB" w:rsidRDefault="00443833" w:rsidP="00443833">
            <w:pPr>
              <w:rPr>
                <w:sz w:val="20"/>
                <w:szCs w:val="20"/>
              </w:rPr>
            </w:pPr>
            <w:r w:rsidRPr="00412DDB">
              <w:rPr>
                <w:sz w:val="20"/>
                <w:szCs w:val="20"/>
              </w:rPr>
              <w:t>265 894 600 рублей.</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16.05.2008</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2007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443833" w:rsidP="00443833">
            <w:pPr>
              <w:pStyle w:val="prilozhenie"/>
              <w:ind w:firstLine="0"/>
              <w:rPr>
                <w:sz w:val="22"/>
                <w:szCs w:val="22"/>
              </w:rPr>
            </w:pPr>
            <w:r w:rsidRPr="00412DDB">
              <w:rPr>
                <w:sz w:val="20"/>
              </w:rPr>
              <w:t>не позднее 60 дней со дня принятия Общим собранием акц</w:t>
            </w:r>
            <w:r w:rsidRPr="00412DDB">
              <w:rPr>
                <w:sz w:val="20"/>
              </w:rPr>
              <w:t>и</w:t>
            </w:r>
            <w:r w:rsidRPr="00412DDB">
              <w:rPr>
                <w:sz w:val="20"/>
              </w:rPr>
              <w:t>онеров решения о выплате дивидендов.</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443833" w:rsidP="00443833">
            <w:pPr>
              <w:pStyle w:val="prilozhenie"/>
              <w:ind w:firstLine="0"/>
              <w:rPr>
                <w:sz w:val="22"/>
                <w:szCs w:val="22"/>
              </w:rPr>
            </w:pPr>
            <w:r w:rsidRPr="00412DDB">
              <w:rPr>
                <w:sz w:val="20"/>
              </w:rPr>
              <w:t>Денежные средства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443833" w:rsidP="00443833">
            <w:pPr>
              <w:pStyle w:val="prilozhenie"/>
              <w:ind w:firstLine="0"/>
              <w:rPr>
                <w:sz w:val="22"/>
                <w:szCs w:val="22"/>
              </w:rPr>
            </w:pPr>
            <w:r w:rsidRPr="00412DDB">
              <w:rPr>
                <w:sz w:val="22"/>
                <w:szCs w:val="22"/>
              </w:rPr>
              <w:t>нераспределенная чистая прибыль прошлых лет</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443833" w:rsidP="00443833">
            <w:pPr>
              <w:pStyle w:val="prilozhenie"/>
              <w:ind w:firstLine="0"/>
              <w:jc w:val="center"/>
              <w:rPr>
                <w:sz w:val="22"/>
                <w:szCs w:val="22"/>
              </w:rPr>
            </w:pPr>
            <w:r w:rsidRPr="00412DDB">
              <w:rPr>
                <w:sz w:val="22"/>
                <w:szCs w:val="22"/>
              </w:rPr>
              <w:t>34,6%</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443833" w:rsidP="00443833">
            <w:pPr>
              <w:rPr>
                <w:sz w:val="20"/>
                <w:szCs w:val="20"/>
              </w:rPr>
            </w:pPr>
            <w:r w:rsidRPr="00412DDB">
              <w:rPr>
                <w:sz w:val="20"/>
                <w:szCs w:val="20"/>
              </w:rPr>
              <w:t>Общий  размер  выплаченных дивидендов : 266 720 521 руб.50 коп, в т.ч.:</w:t>
            </w:r>
          </w:p>
          <w:p w:rsidR="00443833" w:rsidRPr="00412DDB" w:rsidRDefault="00443833" w:rsidP="00443833">
            <w:pPr>
              <w:tabs>
                <w:tab w:val="num" w:pos="900"/>
              </w:tabs>
              <w:rPr>
                <w:sz w:val="20"/>
                <w:szCs w:val="20"/>
              </w:rPr>
            </w:pPr>
            <w:r w:rsidRPr="00412DDB">
              <w:rPr>
                <w:sz w:val="20"/>
                <w:szCs w:val="20"/>
              </w:rPr>
              <w:t xml:space="preserve"> по   привилегированным акциям  составляет </w:t>
            </w:r>
          </w:p>
          <w:p w:rsidR="00443833" w:rsidRPr="00412DDB" w:rsidRDefault="00443833" w:rsidP="00443833">
            <w:pPr>
              <w:tabs>
                <w:tab w:val="num" w:pos="900"/>
              </w:tabs>
              <w:rPr>
                <w:sz w:val="20"/>
                <w:szCs w:val="20"/>
              </w:rPr>
            </w:pPr>
            <w:r w:rsidRPr="00412DDB">
              <w:rPr>
                <w:sz w:val="20"/>
                <w:szCs w:val="20"/>
              </w:rPr>
              <w:t>1 068 850  руб.,</w:t>
            </w:r>
          </w:p>
          <w:p w:rsidR="00443833" w:rsidRPr="00412DDB" w:rsidRDefault="00443833" w:rsidP="00443833">
            <w:pPr>
              <w:pStyle w:val="prilozhenie"/>
              <w:ind w:firstLine="0"/>
              <w:rPr>
                <w:sz w:val="22"/>
                <w:szCs w:val="22"/>
              </w:rPr>
            </w:pPr>
            <w:r w:rsidRPr="00412DDB">
              <w:rPr>
                <w:sz w:val="20"/>
              </w:rPr>
              <w:lastRenderedPageBreak/>
              <w:t>по обыкновенным акциям составляет 265 651 671 руб. 50 коп.</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443833" w:rsidP="00443833">
            <w:pPr>
              <w:pStyle w:val="prilozhenie"/>
              <w:ind w:firstLine="0"/>
              <w:jc w:val="center"/>
              <w:rPr>
                <w:sz w:val="22"/>
                <w:szCs w:val="22"/>
              </w:rPr>
            </w:pPr>
            <w:r w:rsidRPr="00412DDB">
              <w:rPr>
                <w:sz w:val="22"/>
                <w:szCs w:val="22"/>
              </w:rPr>
              <w:t>99,9%</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443833" w:rsidP="00443833">
            <w:pPr>
              <w:pStyle w:val="prilozhenie"/>
              <w:ind w:firstLine="0"/>
              <w:rPr>
                <w:sz w:val="22"/>
                <w:szCs w:val="22"/>
              </w:rPr>
            </w:pPr>
            <w:r w:rsidRPr="00412DDB">
              <w:rPr>
                <w:sz w:val="20"/>
              </w:rPr>
              <w:t>Дивиденды по обыкновенным акциям в сумме  242 928 руб. 50 коп. не выплачены, т.к. акционером не предоставлены реквизиты для перечисления средств.</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2008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26.06.2009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51 от 03.07.2009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акцию,тыс. руб.</w:t>
            </w:r>
          </w:p>
        </w:tc>
        <w:tc>
          <w:tcPr>
            <w:tcW w:w="5529" w:type="dxa"/>
          </w:tcPr>
          <w:p w:rsidR="00443833" w:rsidRPr="00412DDB" w:rsidRDefault="00443833" w:rsidP="00443833">
            <w:pPr>
              <w:pStyle w:val="prilozhenie"/>
              <w:ind w:firstLine="0"/>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2008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20.05.2009</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2008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2009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26.06.2010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54 от 01.07.2010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акцию,тыс. руб.</w:t>
            </w:r>
          </w:p>
        </w:tc>
        <w:tc>
          <w:tcPr>
            <w:tcW w:w="5529" w:type="dxa"/>
          </w:tcPr>
          <w:p w:rsidR="00443833" w:rsidRPr="00412DDB" w:rsidRDefault="00443833" w:rsidP="00443833">
            <w:pPr>
              <w:pStyle w:val="prilozhenie"/>
              <w:ind w:firstLine="0"/>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2009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27.05.2010</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2009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2010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26.06.2011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57 от 30.06.2011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акцию,тыс. руб.</w:t>
            </w:r>
          </w:p>
        </w:tc>
        <w:tc>
          <w:tcPr>
            <w:tcW w:w="5529" w:type="dxa"/>
          </w:tcPr>
          <w:p w:rsidR="00443833" w:rsidRPr="00412DDB" w:rsidRDefault="00443833" w:rsidP="00443833">
            <w:pPr>
              <w:pStyle w:val="prilozhenie"/>
              <w:ind w:firstLine="0"/>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2010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lastRenderedPageBreak/>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lastRenderedPageBreak/>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27.05.2011</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2010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2011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prilozhenie"/>
              <w:ind w:firstLine="0"/>
              <w:jc w:val="center"/>
              <w:rPr>
                <w:sz w:val="20"/>
              </w:rPr>
            </w:pPr>
          </w:p>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29.06.2012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0"/>
              </w:rPr>
            </w:pPr>
            <w:r w:rsidRPr="00412DDB">
              <w:rPr>
                <w:sz w:val="20"/>
              </w:rPr>
              <w:t>Протокол № 60 от 29.06.2012 года.</w:t>
            </w:r>
          </w:p>
          <w:p w:rsidR="00443833" w:rsidRPr="00412DDB" w:rsidRDefault="00443833" w:rsidP="00443833">
            <w:pPr>
              <w:pStyle w:val="prilozhenie"/>
              <w:ind w:firstLine="0"/>
              <w:jc w:val="center"/>
              <w:rPr>
                <w:sz w:val="22"/>
                <w:szCs w:val="22"/>
              </w:rPr>
            </w:pP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акцию,тыс. руб.</w:t>
            </w:r>
          </w:p>
        </w:tc>
        <w:tc>
          <w:tcPr>
            <w:tcW w:w="5529" w:type="dxa"/>
          </w:tcPr>
          <w:p w:rsidR="00443833" w:rsidRPr="00412DDB" w:rsidRDefault="00443833" w:rsidP="00443833">
            <w:pPr>
              <w:pStyle w:val="prilozhenie"/>
              <w:ind w:firstLine="0"/>
              <w:jc w:val="center"/>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2011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r w:rsidRPr="00412DDB">
              <w:rPr>
                <w:sz w:val="20"/>
              </w:rPr>
              <w:t xml:space="preserve"> </w:t>
            </w:r>
            <w:r w:rsidR="00B140EC">
              <w:rPr>
                <w:sz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22.05.2012</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2011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lastRenderedPageBreak/>
              <w:t>ный фонд)</w:t>
            </w:r>
          </w:p>
        </w:tc>
        <w:tc>
          <w:tcPr>
            <w:tcW w:w="5529" w:type="dxa"/>
          </w:tcPr>
          <w:p w:rsidR="00443833" w:rsidRPr="00412DDB" w:rsidRDefault="00B140EC" w:rsidP="00443833">
            <w:pPr>
              <w:pStyle w:val="prilozhenie"/>
              <w:ind w:firstLine="0"/>
              <w:jc w:val="center"/>
              <w:rPr>
                <w:sz w:val="22"/>
                <w:szCs w:val="22"/>
              </w:rPr>
            </w:pPr>
            <w:r>
              <w:rPr>
                <w:sz w:val="22"/>
                <w:szCs w:val="22"/>
              </w:rPr>
              <w:lastRenderedPageBreak/>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2012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prilozhenie"/>
              <w:ind w:firstLine="0"/>
              <w:jc w:val="center"/>
              <w:rPr>
                <w:sz w:val="20"/>
              </w:rPr>
            </w:pPr>
          </w:p>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28.06.2013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0"/>
              </w:rPr>
            </w:pPr>
            <w:r w:rsidRPr="00412DDB">
              <w:rPr>
                <w:sz w:val="20"/>
              </w:rPr>
              <w:t>Протокол № 62 от 28.06.2013 года.</w:t>
            </w:r>
          </w:p>
          <w:p w:rsidR="00443833" w:rsidRPr="00412DDB" w:rsidRDefault="00443833" w:rsidP="00443833">
            <w:pPr>
              <w:pStyle w:val="prilozhenie"/>
              <w:ind w:firstLine="0"/>
              <w:jc w:val="center"/>
              <w:rPr>
                <w:sz w:val="22"/>
                <w:szCs w:val="22"/>
              </w:rPr>
            </w:pP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акцию,тыс. руб.</w:t>
            </w:r>
          </w:p>
        </w:tc>
        <w:tc>
          <w:tcPr>
            <w:tcW w:w="5529" w:type="dxa"/>
          </w:tcPr>
          <w:p w:rsidR="00443833" w:rsidRPr="00412DDB" w:rsidRDefault="00443833" w:rsidP="00443833">
            <w:pPr>
              <w:pStyle w:val="prilozhenie"/>
              <w:ind w:firstLine="0"/>
              <w:jc w:val="center"/>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2012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r w:rsidRPr="00412DDB">
              <w:rPr>
                <w:sz w:val="20"/>
              </w:rPr>
              <w:t xml:space="preserve"> </w:t>
            </w:r>
            <w:r w:rsidR="00B140EC">
              <w:rPr>
                <w:sz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17.05.2013</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2012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w:t>
            </w:r>
            <w:r w:rsidRPr="00412DDB">
              <w:rPr>
                <w:sz w:val="22"/>
                <w:szCs w:val="22"/>
              </w:rPr>
              <w:lastRenderedPageBreak/>
              <w:t xml:space="preserve">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lastRenderedPageBreak/>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ED58DF" w:rsidRPr="00412DDB" w:rsidTr="009C4F8F">
        <w:tc>
          <w:tcPr>
            <w:tcW w:w="4785" w:type="dxa"/>
          </w:tcPr>
          <w:p w:rsidR="00ED58DF" w:rsidRPr="00412DDB" w:rsidRDefault="00ED58DF" w:rsidP="004B2F78">
            <w:pPr>
              <w:pStyle w:val="prilozhenie"/>
              <w:ind w:firstLine="0"/>
              <w:jc w:val="center"/>
              <w:rPr>
                <w:b/>
                <w:sz w:val="22"/>
                <w:szCs w:val="22"/>
              </w:rPr>
            </w:pPr>
            <w:r w:rsidRPr="00412DDB">
              <w:rPr>
                <w:b/>
                <w:sz w:val="22"/>
                <w:szCs w:val="22"/>
              </w:rPr>
              <w:t>Наименование показателя</w:t>
            </w:r>
          </w:p>
        </w:tc>
        <w:tc>
          <w:tcPr>
            <w:tcW w:w="5529" w:type="dxa"/>
          </w:tcPr>
          <w:p w:rsidR="00ED58DF" w:rsidRPr="00412DDB" w:rsidRDefault="00ED58DF" w:rsidP="00ED58DF">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2013 год</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ED58DF" w:rsidRPr="00412DDB" w:rsidRDefault="00ED58DF" w:rsidP="004B2F78">
            <w:pPr>
              <w:jc w:val="center"/>
              <w:rPr>
                <w:b/>
                <w:sz w:val="20"/>
                <w:szCs w:val="20"/>
              </w:rPr>
            </w:pPr>
            <w:r w:rsidRPr="00412DDB">
              <w:rPr>
                <w:b/>
                <w:sz w:val="20"/>
                <w:szCs w:val="20"/>
              </w:rPr>
              <w:t>Обыкновенные именные бездокументарные;</w:t>
            </w:r>
          </w:p>
          <w:p w:rsidR="00ED58DF" w:rsidRPr="00412DDB" w:rsidRDefault="00ED58DF" w:rsidP="004B2F78">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ED58DF" w:rsidRPr="00412DDB" w:rsidRDefault="00ED58DF" w:rsidP="004B2F78">
            <w:pPr>
              <w:pStyle w:val="prilozhenie"/>
              <w:ind w:firstLine="0"/>
              <w:jc w:val="center"/>
              <w:rPr>
                <w:sz w:val="20"/>
              </w:rPr>
            </w:pPr>
          </w:p>
          <w:p w:rsidR="00752C68" w:rsidRPr="00412DDB" w:rsidRDefault="00752C68" w:rsidP="00752C68">
            <w:pPr>
              <w:pStyle w:val="33"/>
              <w:jc w:val="center"/>
              <w:rPr>
                <w:sz w:val="20"/>
              </w:rPr>
            </w:pPr>
            <w:r w:rsidRPr="00412DDB">
              <w:rPr>
                <w:sz w:val="20"/>
              </w:rPr>
              <w:t>Годовое Общее собрание акционеров</w:t>
            </w:r>
          </w:p>
          <w:p w:rsidR="00752C68" w:rsidRPr="00412DDB" w:rsidRDefault="00752C68" w:rsidP="00752C68">
            <w:pPr>
              <w:pStyle w:val="prilozhenie"/>
              <w:ind w:firstLine="0"/>
              <w:jc w:val="center"/>
              <w:rPr>
                <w:sz w:val="20"/>
              </w:rPr>
            </w:pPr>
            <w:r w:rsidRPr="00412DDB">
              <w:rPr>
                <w:sz w:val="20"/>
              </w:rPr>
              <w:t>Дата принятия решения 2</w:t>
            </w:r>
            <w:r>
              <w:rPr>
                <w:sz w:val="20"/>
              </w:rPr>
              <w:t>7</w:t>
            </w:r>
            <w:r w:rsidRPr="00412DDB">
              <w:rPr>
                <w:sz w:val="20"/>
              </w:rPr>
              <w:t>.06.201</w:t>
            </w:r>
            <w:r>
              <w:rPr>
                <w:sz w:val="20"/>
              </w:rPr>
              <w:t>4</w:t>
            </w:r>
            <w:r w:rsidRPr="00412DDB">
              <w:rPr>
                <w:sz w:val="20"/>
              </w:rPr>
              <w:t xml:space="preserve"> г.</w:t>
            </w:r>
          </w:p>
          <w:p w:rsidR="00752C68" w:rsidRPr="00412DDB" w:rsidRDefault="00752C68" w:rsidP="00752C68">
            <w:pPr>
              <w:pStyle w:val="prilozhenie"/>
              <w:ind w:firstLine="0"/>
              <w:jc w:val="center"/>
              <w:rPr>
                <w:sz w:val="20"/>
              </w:rPr>
            </w:pPr>
          </w:p>
          <w:p w:rsidR="00ED58DF" w:rsidRPr="00412DDB" w:rsidRDefault="00752C68" w:rsidP="00752C68">
            <w:pPr>
              <w:pStyle w:val="33"/>
              <w:jc w:val="center"/>
              <w:rPr>
                <w:sz w:val="20"/>
              </w:rPr>
            </w:pPr>
            <w:r w:rsidRPr="00412DDB">
              <w:rPr>
                <w:sz w:val="20"/>
              </w:rPr>
              <w:t>Протокол № 6</w:t>
            </w:r>
            <w:r>
              <w:rPr>
                <w:sz w:val="20"/>
              </w:rPr>
              <w:t>4</w:t>
            </w:r>
            <w:r w:rsidRPr="00412DDB">
              <w:rPr>
                <w:sz w:val="20"/>
              </w:rPr>
              <w:t xml:space="preserve"> от 2</w:t>
            </w:r>
            <w:r>
              <w:rPr>
                <w:sz w:val="20"/>
              </w:rPr>
              <w:t>7</w:t>
            </w:r>
            <w:r w:rsidRPr="00412DDB">
              <w:rPr>
                <w:sz w:val="20"/>
              </w:rPr>
              <w:t>.06.201</w:t>
            </w:r>
            <w:r>
              <w:rPr>
                <w:sz w:val="20"/>
              </w:rPr>
              <w:t>4</w:t>
            </w:r>
            <w:r w:rsidRPr="00412DDB">
              <w:rPr>
                <w:sz w:val="20"/>
              </w:rPr>
              <w:t xml:space="preserve"> года</w:t>
            </w:r>
            <w:r w:rsidR="00ED58DF" w:rsidRPr="00412DDB">
              <w:rPr>
                <w:sz w:val="20"/>
              </w:rPr>
              <w:t>.</w:t>
            </w:r>
          </w:p>
          <w:p w:rsidR="00ED58DF" w:rsidRPr="00412DDB" w:rsidRDefault="00ED58DF" w:rsidP="00ED58DF">
            <w:pPr>
              <w:pStyle w:val="prilozhenie"/>
              <w:ind w:firstLine="0"/>
              <w:jc w:val="center"/>
              <w:rPr>
                <w:sz w:val="22"/>
                <w:szCs w:val="22"/>
              </w:rPr>
            </w:pP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Размер объявленных дивидендов в расчете на одну акцию,тыс. руб.</w:t>
            </w:r>
          </w:p>
        </w:tc>
        <w:tc>
          <w:tcPr>
            <w:tcW w:w="5529" w:type="dxa"/>
          </w:tcPr>
          <w:p w:rsidR="00ED58DF" w:rsidRPr="00412DDB" w:rsidRDefault="00752C68" w:rsidP="00752C68">
            <w:pPr>
              <w:pStyle w:val="prilozhenie"/>
              <w:ind w:firstLine="0"/>
              <w:jc w:val="center"/>
              <w:rPr>
                <w:sz w:val="20"/>
              </w:rPr>
            </w:pPr>
            <w:r w:rsidRPr="00412DDB">
              <w:rPr>
                <w:sz w:val="20"/>
              </w:rPr>
              <w:t>В соответствии с решением Общего годового собрания акц</w:t>
            </w:r>
            <w:r w:rsidRPr="00412DDB">
              <w:rPr>
                <w:sz w:val="20"/>
              </w:rPr>
              <w:t>и</w:t>
            </w:r>
            <w:r w:rsidRPr="00412DDB">
              <w:rPr>
                <w:sz w:val="20"/>
              </w:rPr>
              <w:t>онеров  за 201</w:t>
            </w:r>
            <w:r>
              <w:rPr>
                <w:sz w:val="20"/>
              </w:rPr>
              <w:t>3</w:t>
            </w:r>
            <w:r w:rsidRPr="00412DDB">
              <w:rPr>
                <w:sz w:val="20"/>
              </w:rPr>
              <w:t xml:space="preserve">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r w:rsidRPr="00412DDB">
              <w:rPr>
                <w:sz w:val="20"/>
              </w:rPr>
              <w:t xml:space="preserve"> </w:t>
            </w:r>
            <w:r>
              <w:rPr>
                <w:sz w:val="20"/>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ED58DF" w:rsidRPr="00412DDB" w:rsidRDefault="00B140EC" w:rsidP="004B2F78">
            <w:pPr>
              <w:jc w:val="center"/>
              <w:rPr>
                <w:sz w:val="20"/>
                <w:szCs w:val="20"/>
              </w:rPr>
            </w:pPr>
            <w:r>
              <w:rPr>
                <w:sz w:val="20"/>
                <w:szCs w:val="20"/>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ED58DF" w:rsidRPr="00412DDB" w:rsidRDefault="00752C68" w:rsidP="004B2F78">
            <w:pPr>
              <w:pStyle w:val="prilozhenie"/>
              <w:ind w:firstLine="0"/>
              <w:jc w:val="center"/>
              <w:rPr>
                <w:sz w:val="22"/>
                <w:szCs w:val="22"/>
              </w:rPr>
            </w:pPr>
            <w:r>
              <w:rPr>
                <w:sz w:val="22"/>
                <w:szCs w:val="22"/>
              </w:rPr>
              <w:t>24.05.2014</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ED58DF" w:rsidRPr="00412DDB" w:rsidRDefault="00752C68" w:rsidP="004B2F78">
            <w:pPr>
              <w:pStyle w:val="prilozhenie"/>
              <w:ind w:firstLine="0"/>
              <w:jc w:val="center"/>
              <w:rPr>
                <w:sz w:val="22"/>
                <w:szCs w:val="22"/>
              </w:rPr>
            </w:pPr>
            <w:r>
              <w:rPr>
                <w:sz w:val="22"/>
                <w:szCs w:val="22"/>
              </w:rPr>
              <w:t xml:space="preserve">2013 год </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bl>
    <w:p w:rsidR="00ED58DF" w:rsidRPr="00412DDB" w:rsidRDefault="00ED58DF" w:rsidP="00443833">
      <w:pPr>
        <w:pStyle w:val="em-4"/>
      </w:pPr>
    </w:p>
    <w:p w:rsidR="00443833" w:rsidRPr="00412DDB" w:rsidRDefault="00443833" w:rsidP="00443833">
      <w:pPr>
        <w:pStyle w:val="em-7"/>
      </w:pPr>
      <w:bookmarkStart w:id="137" w:name="_Toc364086383"/>
      <w:bookmarkStart w:id="138" w:name="_Toc403477640"/>
      <w:r w:rsidRPr="00412DDB">
        <w:t xml:space="preserve">8.8.2. Сведения о начисленных и выплаченных доходах по облигациям кредитной организации </w:t>
      </w:r>
      <w:r w:rsidR="00B140EC">
        <w:t>–</w:t>
      </w:r>
      <w:r w:rsidRPr="00412DDB">
        <w:t xml:space="preserve"> эмитента</w:t>
      </w:r>
      <w:bookmarkEnd w:id="137"/>
      <w:bookmarkEnd w:id="138"/>
      <w:r w:rsidRPr="00412DDB">
        <w:rPr>
          <w:rStyle w:val="af0"/>
          <w:vanish/>
        </w:rPr>
        <w:footnoteReference w:id="121"/>
      </w:r>
    </w:p>
    <w:p w:rsidR="00443833" w:rsidRPr="00412DDB" w:rsidRDefault="00443833" w:rsidP="00443833">
      <w:pPr>
        <w:pStyle w:val="em-4"/>
      </w:pPr>
    </w:p>
    <w:p w:rsidR="00443833" w:rsidRPr="00412DDB" w:rsidRDefault="00443833" w:rsidP="00443833">
      <w:pPr>
        <w:pStyle w:val="em-4"/>
      </w:pPr>
      <w:r w:rsidRPr="00412DDB">
        <w:t xml:space="preserve">Сведения о выпусках облигаций, по которым за 5 последних завершенных финансовых лет, а если кредитная организация </w:t>
      </w:r>
      <w:r w:rsidR="00B140EC">
        <w:t>–</w:t>
      </w:r>
      <w:r w:rsidRPr="00412DDB">
        <w:t xml:space="preserve"> эмитент осуществляет свою деятельность менее 5 лет </w:t>
      </w:r>
      <w:r w:rsidR="00B140EC">
        <w:t>–</w:t>
      </w:r>
      <w:r w:rsidRPr="00412DDB">
        <w:t xml:space="preserve"> за каждый завершенный финансовый год, а также за период с даты начала текущего года до даты окончания отчетного квартала, выплачивался доход:</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9C4F8F">
        <w:tc>
          <w:tcPr>
            <w:tcW w:w="471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99" w:type="dxa"/>
          </w:tcPr>
          <w:p w:rsidR="00443833" w:rsidRPr="00412DDB" w:rsidRDefault="00443833" w:rsidP="00DA4F82">
            <w:pPr>
              <w:pStyle w:val="prilozhenie"/>
              <w:ind w:firstLine="0"/>
              <w:jc w:val="center"/>
              <w:rPr>
                <w:b/>
                <w:sz w:val="22"/>
                <w:szCs w:val="22"/>
              </w:rPr>
            </w:pPr>
            <w:r w:rsidRPr="00412DDB">
              <w:rPr>
                <w:b/>
                <w:sz w:val="22"/>
                <w:szCs w:val="22"/>
              </w:rPr>
              <w:t>Отчетный период 2008</w:t>
            </w:r>
            <w:r w:rsidR="00B140EC">
              <w:rPr>
                <w:b/>
                <w:sz w:val="22"/>
                <w:szCs w:val="22"/>
              </w:rPr>
              <w:t>–</w:t>
            </w:r>
            <w:r w:rsidR="00DA4F82">
              <w:rPr>
                <w:b/>
                <w:sz w:val="22"/>
                <w:szCs w:val="22"/>
              </w:rPr>
              <w:t>3</w:t>
            </w:r>
            <w:r w:rsidRPr="00412DDB">
              <w:rPr>
                <w:b/>
                <w:sz w:val="22"/>
                <w:szCs w:val="22"/>
              </w:rPr>
              <w:t xml:space="preserve"> квартал 201</w:t>
            </w:r>
            <w:r w:rsidRPr="00412DDB">
              <w:rPr>
                <w:b/>
                <w:sz w:val="22"/>
                <w:szCs w:val="22"/>
                <w:lang w:val="en-US"/>
              </w:rPr>
              <w:t>4</w:t>
            </w:r>
            <w:r w:rsidRPr="00412DDB">
              <w:rPr>
                <w:b/>
                <w:sz w:val="22"/>
                <w:szCs w:val="22"/>
              </w:rPr>
              <w:t xml:space="preserve"> года</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lastRenderedPageBreak/>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02</w:t>
            </w:r>
          </w:p>
          <w:p w:rsidR="00443833" w:rsidRPr="00412DDB" w:rsidRDefault="00443833" w:rsidP="00443833">
            <w:pPr>
              <w:jc w:val="center"/>
              <w:rPr>
                <w:rFonts w:eastAsia="PMingLiU"/>
                <w:b/>
                <w:sz w:val="20"/>
                <w:szCs w:val="20"/>
              </w:rPr>
            </w:pPr>
            <w:r w:rsidRPr="00412DDB">
              <w:rPr>
                <w:rFonts w:eastAsia="PMingLiU"/>
                <w:b/>
                <w:sz w:val="20"/>
                <w:szCs w:val="20"/>
              </w:rPr>
              <w:t xml:space="preserve">без возможности досрочного погашения, </w:t>
            </w:r>
          </w:p>
          <w:p w:rsidR="00443833" w:rsidRPr="00412DDB" w:rsidRDefault="00443833" w:rsidP="00752C68">
            <w:pPr>
              <w:jc w:val="center"/>
              <w:rPr>
                <w:b/>
                <w:sz w:val="22"/>
                <w:szCs w:val="22"/>
              </w:rPr>
            </w:pPr>
            <w:r w:rsidRPr="00412DDB">
              <w:rPr>
                <w:rFonts w:eastAsia="PMingLiU"/>
                <w:b/>
                <w:sz w:val="20"/>
                <w:szCs w:val="20"/>
              </w:rPr>
              <w:t>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40202268В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лигациям выпуска, в денежном выражении, в расчете на одну облигацию выпуска, руб. / иностр.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28,67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28,67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28,67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28,67 рублей. </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одиннадцатому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двенадцатому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тринадцатому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четырнадцатому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пятнадцатому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шестнадцатому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семнадцатому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восемнадцатому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девятнадцатому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двадцатому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bl>
          <w:p w:rsidR="00443833" w:rsidRPr="00412DDB" w:rsidRDefault="00443833" w:rsidP="00443833">
            <w:pPr>
              <w:pStyle w:val="prilozhenie"/>
              <w:ind w:firstLine="0"/>
              <w:rPr>
                <w:sz w:val="22"/>
                <w:szCs w:val="22"/>
              </w:rPr>
            </w:pP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1 465 920 </w:t>
            </w:r>
            <w:r w:rsidR="009B22C6">
              <w:rPr>
                <w:sz w:val="20"/>
                <w:szCs w:val="20"/>
              </w:rPr>
              <w:t>тыс. руб.</w:t>
            </w:r>
            <w:r w:rsidRPr="00412DDB">
              <w:rPr>
                <w:sz w:val="20"/>
                <w:szCs w:val="20"/>
              </w:rPr>
              <w:t>, в т.ч.:</w:t>
            </w:r>
          </w:p>
          <w:p w:rsidR="00443833" w:rsidRPr="00412DDB" w:rsidRDefault="00443833" w:rsidP="00443833">
            <w:pPr>
              <w:rPr>
                <w:sz w:val="20"/>
                <w:szCs w:val="20"/>
              </w:rPr>
            </w:pPr>
            <w:r w:rsidRPr="00412DDB">
              <w:rPr>
                <w:sz w:val="20"/>
                <w:szCs w:val="20"/>
              </w:rPr>
              <w:t>Размер совокупного дохода по купонным периодам с первого по четвертый:</w:t>
            </w:r>
            <w:r w:rsidRPr="00412DDB">
              <w:rPr>
                <w:b/>
                <w:bCs/>
                <w:sz w:val="20"/>
                <w:szCs w:val="20"/>
              </w:rPr>
              <w:t> </w:t>
            </w:r>
            <w:r w:rsidRPr="00412DDB">
              <w:rPr>
                <w:sz w:val="20"/>
                <w:szCs w:val="20"/>
              </w:rPr>
              <w:t>344 040 тыс. руб.</w:t>
            </w:r>
          </w:p>
          <w:p w:rsidR="00443833" w:rsidRPr="00412DDB" w:rsidRDefault="00443833" w:rsidP="00443833">
            <w:pPr>
              <w:rPr>
                <w:sz w:val="20"/>
                <w:szCs w:val="20"/>
              </w:rPr>
            </w:pPr>
            <w:r w:rsidRPr="00412DDB">
              <w:rPr>
                <w:sz w:val="20"/>
                <w:szCs w:val="20"/>
              </w:rPr>
              <w:t>Размер совокупного дохода по купонным периодам с пятого по восьмой:</w:t>
            </w:r>
            <w:r w:rsidRPr="00412DDB">
              <w:rPr>
                <w:b/>
                <w:bCs/>
                <w:sz w:val="20"/>
                <w:szCs w:val="20"/>
              </w:rPr>
              <w:t> </w:t>
            </w:r>
            <w:r w:rsidRPr="00412DDB">
              <w:rPr>
                <w:sz w:val="20"/>
                <w:szCs w:val="20"/>
              </w:rPr>
              <w:t>448 800 тыс. руб.</w:t>
            </w:r>
          </w:p>
          <w:p w:rsidR="00443833" w:rsidRPr="00412DDB" w:rsidRDefault="00443833" w:rsidP="00443833">
            <w:pPr>
              <w:rPr>
                <w:sz w:val="20"/>
                <w:szCs w:val="20"/>
              </w:rPr>
            </w:pPr>
            <w:r w:rsidRPr="00412DDB">
              <w:rPr>
                <w:sz w:val="20"/>
                <w:szCs w:val="20"/>
              </w:rPr>
              <w:t>Размер совокупного дохода по купонным периодам с девятого по двенадцатый:</w:t>
            </w:r>
            <w:r w:rsidRPr="00412DDB">
              <w:rPr>
                <w:b/>
                <w:bCs/>
                <w:sz w:val="20"/>
                <w:szCs w:val="20"/>
              </w:rPr>
              <w:t> </w:t>
            </w:r>
            <w:r w:rsidRPr="00412DDB">
              <w:rPr>
                <w:bCs/>
                <w:sz w:val="20"/>
                <w:szCs w:val="20"/>
              </w:rPr>
              <w:t>254 280</w:t>
            </w:r>
            <w:r w:rsidRPr="00412DDB">
              <w:rPr>
                <w:sz w:val="20"/>
                <w:szCs w:val="20"/>
              </w:rPr>
              <w:t xml:space="preserve">  тыс. руб.</w:t>
            </w:r>
          </w:p>
          <w:p w:rsidR="00443833" w:rsidRPr="00412DDB" w:rsidRDefault="00443833" w:rsidP="00443833">
            <w:pPr>
              <w:pStyle w:val="prilozhenie"/>
              <w:ind w:firstLine="0"/>
              <w:rPr>
                <w:sz w:val="22"/>
                <w:szCs w:val="22"/>
              </w:rPr>
            </w:pPr>
            <w:r w:rsidRPr="00412DDB">
              <w:rPr>
                <w:sz w:val="20"/>
              </w:rPr>
              <w:t>Размер совокупного дохода, подлежащего выплате по купо</w:t>
            </w:r>
            <w:r w:rsidRPr="00412DDB">
              <w:rPr>
                <w:sz w:val="20"/>
              </w:rPr>
              <w:t>н</w:t>
            </w:r>
            <w:r w:rsidRPr="00412DDB">
              <w:rPr>
                <w:sz w:val="20"/>
              </w:rPr>
              <w:t>ным периодам с тринадцатого по двадцатый:</w:t>
            </w:r>
            <w:r w:rsidRPr="00412DDB">
              <w:rPr>
                <w:b/>
                <w:bCs/>
                <w:sz w:val="20"/>
              </w:rPr>
              <w:t> </w:t>
            </w:r>
            <w:r w:rsidRPr="00412DDB">
              <w:rPr>
                <w:bCs/>
                <w:sz w:val="20"/>
              </w:rPr>
              <w:t>418 800</w:t>
            </w:r>
            <w:r w:rsidRPr="00412DDB">
              <w:rPr>
                <w:sz w:val="20"/>
              </w:rPr>
              <w:t xml:space="preserve">  тыс. руб.</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доходов по облигациям выпуска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Период</w:t>
                  </w:r>
                </w:p>
              </w:tc>
              <w:tc>
                <w:tcPr>
                  <w:tcW w:w="2738" w:type="dxa"/>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03.07.2008</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02.10.2008</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09.01.2008</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02.04.2009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02.07.2009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01.10.2009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31.12.2009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01.04.2010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01.07.2010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30.09.2010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30.12.2010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31.03.2011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30.06.2011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29.09.2011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29.12.2011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29.03.2012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lastRenderedPageBreak/>
                    <w:t>91 день</w:t>
                  </w:r>
                </w:p>
              </w:tc>
              <w:tc>
                <w:tcPr>
                  <w:tcW w:w="2738" w:type="dxa"/>
                  <w:vAlign w:val="center"/>
                </w:tcPr>
                <w:p w:rsidR="00443833" w:rsidRPr="00412DDB" w:rsidRDefault="00443833" w:rsidP="00443833">
                  <w:pPr>
                    <w:jc w:val="center"/>
                    <w:rPr>
                      <w:sz w:val="20"/>
                      <w:szCs w:val="20"/>
                    </w:rPr>
                  </w:pPr>
                  <w:r w:rsidRPr="00412DDB">
                    <w:rPr>
                      <w:sz w:val="20"/>
                      <w:szCs w:val="20"/>
                    </w:rPr>
                    <w:t>28.06.2012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27.09.2012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27.12.2012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28.03.2013</w:t>
                  </w:r>
                </w:p>
              </w:tc>
            </w:tr>
          </w:tbl>
          <w:p w:rsidR="00443833" w:rsidRPr="00412DDB" w:rsidRDefault="00443833" w:rsidP="00443833">
            <w:pPr>
              <w:pStyle w:val="prilozhenie"/>
              <w:ind w:firstLine="0"/>
              <w:rPr>
                <w:sz w:val="22"/>
                <w:szCs w:val="22"/>
              </w:rPr>
            </w:pP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lastRenderedPageBreak/>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sz w:val="20"/>
                      <w:szCs w:val="20"/>
                      <w:lang w:val="en-US"/>
                    </w:rPr>
                    <w:t xml:space="preserve">  </w:t>
                  </w:r>
                  <w:r w:rsidRPr="00412DDB">
                    <w:rPr>
                      <w:sz w:val="20"/>
                      <w:szCs w:val="20"/>
                    </w:rPr>
                    <w:t>86 010 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lang w:val="en-US"/>
                    </w:rPr>
                  </w:pPr>
                  <w:r w:rsidRPr="00412DDB">
                    <w:rPr>
                      <w:sz w:val="20"/>
                      <w:szCs w:val="20"/>
                      <w:lang w:val="en-US"/>
                    </w:rPr>
                    <w:t xml:space="preserve">  </w:t>
                  </w:r>
                  <w:r w:rsidRPr="00412DDB">
                    <w:rPr>
                      <w:sz w:val="20"/>
                      <w:szCs w:val="20"/>
                    </w:rPr>
                    <w:t>86 010 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lang w:val="en-US"/>
                    </w:rPr>
                    <w:t xml:space="preserve">  </w:t>
                  </w:r>
                  <w:r w:rsidRPr="00412DDB">
                    <w:rPr>
                      <w:sz w:val="20"/>
                      <w:szCs w:val="20"/>
                    </w:rPr>
                    <w:t>86 010 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lang w:val="en-US"/>
                    </w:rPr>
                    <w:t xml:space="preserve">  </w:t>
                  </w:r>
                  <w:r w:rsidRPr="00412DDB">
                    <w:rPr>
                      <w:sz w:val="20"/>
                      <w:szCs w:val="20"/>
                    </w:rPr>
                    <w:t>86 010 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6</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7</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8</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9</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10</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11</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13</w:t>
                  </w:r>
                  <w:r w:rsidR="00B140EC">
                    <w:rPr>
                      <w:sz w:val="20"/>
                      <w:szCs w:val="20"/>
                    </w:rPr>
                    <w:t>–</w:t>
                  </w:r>
                  <w:r w:rsidRPr="00412DDB">
                    <w:rPr>
                      <w:sz w:val="20"/>
                      <w:szCs w:val="20"/>
                    </w:rPr>
                    <w:t>й купонный доход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3 790.</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3 790</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4 122</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16</w:t>
                  </w:r>
                  <w:r w:rsidR="00B140EC">
                    <w:rPr>
                      <w:sz w:val="20"/>
                      <w:szCs w:val="20"/>
                      <w:lang w:val="en-US"/>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4 122 </w:t>
                  </w:r>
                </w:p>
              </w:tc>
            </w:tr>
            <w:tr w:rsidR="00443833" w:rsidRPr="00412DDB" w:rsidTr="002D2337">
              <w:tc>
                <w:tcPr>
                  <w:tcW w:w="2738" w:type="dxa"/>
                </w:tcPr>
                <w:p w:rsidR="00443833" w:rsidRPr="00412DDB" w:rsidRDefault="00443833" w:rsidP="00443833">
                  <w:pPr>
                    <w:jc w:val="center"/>
                    <w:rPr>
                      <w:sz w:val="20"/>
                      <w:szCs w:val="20"/>
                      <w:lang w:val="en-US"/>
                    </w:rPr>
                  </w:pPr>
                  <w:r w:rsidRPr="00412DDB">
                    <w:rPr>
                      <w:sz w:val="20"/>
                      <w:szCs w:val="20"/>
                      <w:lang w:val="en-US"/>
                    </w:rPr>
                    <w:t>17</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16 723</w:t>
                  </w:r>
                </w:p>
              </w:tc>
            </w:tr>
            <w:tr w:rsidR="00443833" w:rsidRPr="00412DDB" w:rsidTr="002D2337">
              <w:tc>
                <w:tcPr>
                  <w:tcW w:w="2738" w:type="dxa"/>
                </w:tcPr>
                <w:p w:rsidR="00443833" w:rsidRPr="00412DDB" w:rsidRDefault="00443833" w:rsidP="002D2337">
                  <w:pPr>
                    <w:pStyle w:val="prilozhenie"/>
                    <w:ind w:firstLine="0"/>
                    <w:jc w:val="center"/>
                    <w:rPr>
                      <w:sz w:val="22"/>
                      <w:szCs w:val="22"/>
                    </w:rPr>
                  </w:pPr>
                  <w:r w:rsidRPr="00412DDB">
                    <w:rPr>
                      <w:sz w:val="20"/>
                      <w:lang w:val="en-US"/>
                    </w:rPr>
                    <w:t>1</w:t>
                  </w:r>
                  <w:r w:rsidRPr="00412DDB">
                    <w:rPr>
                      <w:sz w:val="20"/>
                    </w:rPr>
                    <w:t>8</w:t>
                  </w:r>
                  <w:r w:rsidR="00B140EC">
                    <w:rPr>
                      <w:sz w:val="20"/>
                    </w:rPr>
                    <w:t>–</w:t>
                  </w:r>
                  <w:r w:rsidRPr="00412DDB">
                    <w:rPr>
                      <w:sz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16 787</w:t>
                  </w:r>
                </w:p>
              </w:tc>
            </w:tr>
            <w:tr w:rsidR="00443833" w:rsidRPr="00412DDB" w:rsidTr="002D2337">
              <w:tc>
                <w:tcPr>
                  <w:tcW w:w="2738" w:type="dxa"/>
                </w:tcPr>
                <w:p w:rsidR="00443833" w:rsidRPr="00412DDB" w:rsidRDefault="00443833" w:rsidP="002D2337">
                  <w:pPr>
                    <w:pStyle w:val="prilozhenie"/>
                    <w:ind w:firstLine="0"/>
                    <w:jc w:val="center"/>
                    <w:rPr>
                      <w:sz w:val="22"/>
                      <w:szCs w:val="22"/>
                    </w:rPr>
                  </w:pPr>
                  <w:r w:rsidRPr="00412DDB">
                    <w:rPr>
                      <w:sz w:val="20"/>
                      <w:lang w:val="en-US"/>
                    </w:rPr>
                    <w:t>19</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lang w:val="en-US"/>
                    </w:rPr>
                    <w:t>16 787</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20</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lang w:val="en-US"/>
                    </w:rPr>
                    <w:t>16 787</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2"/>
                      <w:szCs w:val="22"/>
                    </w:rPr>
                    <w:t>Всего</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1 10</w:t>
                  </w:r>
                  <w:r w:rsidRPr="00412DDB">
                    <w:rPr>
                      <w:sz w:val="22"/>
                      <w:szCs w:val="22"/>
                      <w:lang w:val="en-US"/>
                    </w:rPr>
                    <w:t>9</w:t>
                  </w:r>
                  <w:r w:rsidRPr="00412DDB">
                    <w:rPr>
                      <w:sz w:val="22"/>
                      <w:szCs w:val="22"/>
                    </w:rPr>
                    <w:t xml:space="preserve"> 318</w:t>
                  </w:r>
                </w:p>
              </w:tc>
            </w:tr>
          </w:tbl>
          <w:p w:rsidR="00443833" w:rsidRPr="00412DDB" w:rsidRDefault="00443833" w:rsidP="00443833">
            <w:pPr>
              <w:pStyle w:val="prilozhenie"/>
              <w:ind w:firstLine="0"/>
              <w:rPr>
                <w:sz w:val="22"/>
                <w:szCs w:val="22"/>
              </w:rPr>
            </w:pP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443833" w:rsidP="00443833">
            <w:pPr>
              <w:pStyle w:val="prilozhenie"/>
              <w:ind w:firstLine="0"/>
              <w:jc w:val="center"/>
              <w:rPr>
                <w:sz w:val="22"/>
                <w:szCs w:val="22"/>
              </w:rPr>
            </w:pPr>
            <w:r w:rsidRPr="00412DDB">
              <w:rPr>
                <w:sz w:val="22"/>
                <w:szCs w:val="22"/>
              </w:rPr>
              <w:t>100%</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03</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w:t>
            </w:r>
          </w:p>
          <w:p w:rsidR="00443833" w:rsidRPr="00412DDB" w:rsidRDefault="00443833" w:rsidP="00443833">
            <w:pPr>
              <w:jc w:val="center"/>
              <w:rPr>
                <w:rFonts w:eastAsia="PMingLiU"/>
                <w:b/>
                <w:sz w:val="20"/>
                <w:szCs w:val="20"/>
              </w:rPr>
            </w:pPr>
            <w:r w:rsidRPr="00412DDB">
              <w:rPr>
                <w:rFonts w:eastAsia="PMingLiU"/>
                <w:b/>
                <w:sz w:val="20"/>
                <w:szCs w:val="20"/>
              </w:rPr>
              <w:t xml:space="preserve"> 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p w:rsidR="00443833" w:rsidRPr="00412DDB" w:rsidRDefault="00443833" w:rsidP="00443833">
            <w:pPr>
              <w:pStyle w:val="prilozhenie"/>
              <w:ind w:firstLine="0"/>
              <w:rPr>
                <w:b/>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40302268В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лигациям выпуска, в денежном выражении, в расчете на одну облигацию выпуска, руб. / иностр.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lastRenderedPageBreak/>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одиннадцатому купону:</w:t>
                  </w:r>
                </w:p>
              </w:tc>
              <w:tc>
                <w:tcPr>
                  <w:tcW w:w="1514" w:type="dxa"/>
                </w:tcPr>
                <w:p w:rsidR="00443833" w:rsidRPr="00412DDB" w:rsidRDefault="00443833" w:rsidP="00443833">
                  <w:pPr>
                    <w:jc w:val="right"/>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двенадцатому купону:</w:t>
                  </w:r>
                </w:p>
              </w:tc>
              <w:tc>
                <w:tcPr>
                  <w:tcW w:w="1514" w:type="dxa"/>
                </w:tcPr>
                <w:p w:rsidR="00443833" w:rsidRPr="00412DDB" w:rsidRDefault="00443833" w:rsidP="00443833">
                  <w:pPr>
                    <w:jc w:val="right"/>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тринадцатому купону:</w:t>
                  </w:r>
                </w:p>
              </w:tc>
              <w:tc>
                <w:tcPr>
                  <w:tcW w:w="1514" w:type="dxa"/>
                </w:tcPr>
                <w:p w:rsidR="00443833" w:rsidRPr="00412DDB" w:rsidRDefault="00443833" w:rsidP="00443833">
                  <w:pPr>
                    <w:jc w:val="right"/>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четырнадцатому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jc w:val="right"/>
                    <w:rPr>
                      <w:sz w:val="20"/>
                      <w:szCs w:val="20"/>
                    </w:rPr>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семнадцатому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восемнадцатому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двадцатому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1 559 580 </w:t>
            </w:r>
            <w:r w:rsidR="009B22C6">
              <w:rPr>
                <w:sz w:val="20"/>
                <w:szCs w:val="20"/>
              </w:rPr>
              <w:t>тыс. руб.</w:t>
            </w:r>
            <w:r w:rsidRPr="00412DDB">
              <w:rPr>
                <w:sz w:val="20"/>
                <w:szCs w:val="20"/>
              </w:rPr>
              <w:t>, в т.ч.:</w:t>
            </w:r>
          </w:p>
          <w:p w:rsidR="00443833" w:rsidRPr="00412DDB" w:rsidRDefault="00443833" w:rsidP="00443833">
            <w:pPr>
              <w:rPr>
                <w:sz w:val="20"/>
                <w:szCs w:val="20"/>
              </w:rPr>
            </w:pPr>
            <w:r w:rsidRPr="00412DDB">
              <w:rPr>
                <w:sz w:val="20"/>
                <w:szCs w:val="20"/>
              </w:rPr>
              <w:t>Размер совокупного дохода по купонным периодам с первого по четвертый:</w:t>
            </w:r>
            <w:r w:rsidRPr="00412DDB">
              <w:rPr>
                <w:b/>
                <w:bCs/>
                <w:sz w:val="20"/>
                <w:szCs w:val="20"/>
              </w:rPr>
              <w:t> </w:t>
            </w:r>
            <w:r w:rsidRPr="00412DDB">
              <w:rPr>
                <w:bCs/>
                <w:sz w:val="20"/>
                <w:szCs w:val="20"/>
              </w:rPr>
              <w:t>299 160</w:t>
            </w:r>
            <w:r w:rsidRPr="00412DDB">
              <w:rPr>
                <w:sz w:val="20"/>
                <w:szCs w:val="20"/>
              </w:rPr>
              <w:t> тыс. рублей.</w:t>
            </w:r>
          </w:p>
          <w:p w:rsidR="00443833" w:rsidRPr="00412DDB" w:rsidRDefault="00443833" w:rsidP="00443833">
            <w:pPr>
              <w:rPr>
                <w:sz w:val="20"/>
                <w:szCs w:val="20"/>
              </w:rPr>
            </w:pPr>
            <w:r w:rsidRPr="00412DDB">
              <w:rPr>
                <w:sz w:val="20"/>
                <w:szCs w:val="20"/>
              </w:rPr>
              <w:t>Размер совокупного дохода по купонным периодам с пятого по десятый:</w:t>
            </w:r>
            <w:r w:rsidRPr="00412DDB">
              <w:rPr>
                <w:b/>
                <w:bCs/>
                <w:sz w:val="20"/>
                <w:szCs w:val="20"/>
              </w:rPr>
              <w:t> </w:t>
            </w:r>
            <w:r w:rsidRPr="00412DDB">
              <w:rPr>
                <w:bCs/>
                <w:sz w:val="20"/>
                <w:szCs w:val="20"/>
              </w:rPr>
              <w:t>673 200</w:t>
            </w:r>
            <w:r w:rsidRPr="00412DDB">
              <w:rPr>
                <w:sz w:val="20"/>
                <w:szCs w:val="20"/>
              </w:rPr>
              <w:t> тыс. рублей.</w:t>
            </w:r>
          </w:p>
          <w:p w:rsidR="00443833" w:rsidRPr="00412DDB" w:rsidRDefault="00443833" w:rsidP="00443833">
            <w:pPr>
              <w:rPr>
                <w:sz w:val="20"/>
                <w:szCs w:val="20"/>
              </w:rPr>
            </w:pPr>
            <w:r w:rsidRPr="00412DDB">
              <w:rPr>
                <w:sz w:val="20"/>
                <w:szCs w:val="20"/>
              </w:rPr>
              <w:t>Размер совокупного дохода по купонным периодам с одинн</w:t>
            </w:r>
            <w:r w:rsidRPr="00412DDB">
              <w:rPr>
                <w:sz w:val="20"/>
                <w:szCs w:val="20"/>
              </w:rPr>
              <w:t>а</w:t>
            </w:r>
            <w:r w:rsidRPr="00412DDB">
              <w:rPr>
                <w:sz w:val="20"/>
                <w:szCs w:val="20"/>
              </w:rPr>
              <w:t>дцатого по четырнадцатый:</w:t>
            </w:r>
            <w:r w:rsidRPr="00412DDB">
              <w:rPr>
                <w:b/>
                <w:bCs/>
                <w:sz w:val="20"/>
                <w:szCs w:val="20"/>
              </w:rPr>
              <w:t> </w:t>
            </w:r>
            <w:r w:rsidRPr="00412DDB">
              <w:rPr>
                <w:bCs/>
                <w:sz w:val="20"/>
                <w:szCs w:val="20"/>
              </w:rPr>
              <w:t>216 960</w:t>
            </w:r>
            <w:r w:rsidRPr="00412DDB">
              <w:rPr>
                <w:sz w:val="20"/>
                <w:szCs w:val="20"/>
              </w:rPr>
              <w:t> тыс. рублей.</w:t>
            </w:r>
          </w:p>
          <w:p w:rsidR="00443833" w:rsidRPr="00412DDB" w:rsidRDefault="00443833" w:rsidP="00443833">
            <w:pPr>
              <w:pStyle w:val="prilozhenie"/>
              <w:ind w:firstLine="0"/>
              <w:rPr>
                <w:sz w:val="22"/>
                <w:szCs w:val="22"/>
              </w:rPr>
            </w:pPr>
            <w:r w:rsidRPr="00412DDB">
              <w:rPr>
                <w:sz w:val="20"/>
              </w:rPr>
              <w:t>Размер совокупного дохода по купонным периодам с пятн</w:t>
            </w:r>
            <w:r w:rsidRPr="00412DDB">
              <w:rPr>
                <w:sz w:val="20"/>
              </w:rPr>
              <w:t>а</w:t>
            </w:r>
            <w:r w:rsidRPr="00412DDB">
              <w:rPr>
                <w:sz w:val="20"/>
              </w:rPr>
              <w:t>дцатого по двадцатый:</w:t>
            </w:r>
            <w:r w:rsidRPr="00412DDB">
              <w:rPr>
                <w:b/>
                <w:bCs/>
                <w:sz w:val="20"/>
              </w:rPr>
              <w:t> </w:t>
            </w:r>
            <w:r w:rsidRPr="00412DDB">
              <w:rPr>
                <w:bCs/>
                <w:sz w:val="20"/>
              </w:rPr>
              <w:t>370 260</w:t>
            </w:r>
            <w:r w:rsidRPr="00412DDB">
              <w:rPr>
                <w:sz w:val="20"/>
              </w:rPr>
              <w:t> тыс. рублей..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доходов по облигациям выпуска</w:t>
            </w:r>
          </w:p>
        </w:tc>
        <w:tc>
          <w:tcPr>
            <w:tcW w:w="5599"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8"/>
              <w:gridCol w:w="2738"/>
            </w:tblGrid>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29.07.2008</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28.10.2008</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27.01.2009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28.04.2009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28.07.2009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27.10.2009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26.01.2010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27.04.2010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27.07.2010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26.10.2010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25.01.2011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26.04.2011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26.07.2011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25.10.2011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24.01.2012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24.04.2012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24.07.2012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23.10.2012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22.01.2013</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23.04.2013</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sz w:val="20"/>
                      <w:szCs w:val="20"/>
                    </w:rPr>
                    <w:t>74 790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lang w:val="en-US"/>
                    </w:rPr>
                  </w:pPr>
                  <w:r w:rsidRPr="00412DDB">
                    <w:rPr>
                      <w:sz w:val="20"/>
                      <w:szCs w:val="20"/>
                    </w:rPr>
                    <w:t>74 790</w:t>
                  </w:r>
                  <w:r w:rsidRPr="00412DDB">
                    <w:rPr>
                      <w:sz w:val="20"/>
                      <w:szCs w:val="20"/>
                      <w:lang w:val="en-US"/>
                    </w:rPr>
                    <w:t xml:space="preserve">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rPr>
                    <w:t>74 790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rPr>
                    <w:t>74 790</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6</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7</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8</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9</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10</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11</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13</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21 733</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lastRenderedPageBreak/>
                    <w:t>16</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36 507</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 xml:space="preserve">     17</w:t>
                  </w:r>
                  <w:r w:rsidR="00B140EC">
                    <w:rPr>
                      <w:sz w:val="20"/>
                    </w:rPr>
                    <w:t>–</w:t>
                  </w:r>
                  <w:r w:rsidRPr="00412DDB">
                    <w:rPr>
                      <w:sz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36 538</w:t>
                  </w:r>
                </w:p>
              </w:tc>
            </w:tr>
            <w:tr w:rsidR="00443833" w:rsidRPr="00412DDB" w:rsidTr="002D2337">
              <w:tc>
                <w:tcPr>
                  <w:tcW w:w="2738" w:type="dxa"/>
                </w:tcPr>
                <w:p w:rsidR="00443833" w:rsidRPr="00412DDB" w:rsidRDefault="00443833" w:rsidP="00443833">
                  <w:pPr>
                    <w:pStyle w:val="prilozhenie"/>
                    <w:ind w:firstLine="0"/>
                    <w:jc w:val="center"/>
                    <w:rPr>
                      <w:sz w:val="22"/>
                      <w:szCs w:val="22"/>
                    </w:rPr>
                  </w:pPr>
                  <w:r w:rsidRPr="00412DDB">
                    <w:rPr>
                      <w:sz w:val="20"/>
                      <w:lang w:val="en-US"/>
                    </w:rPr>
                    <w:t>1</w:t>
                  </w:r>
                  <w:r w:rsidRPr="00412DDB">
                    <w:rPr>
                      <w:sz w:val="20"/>
                    </w:rPr>
                    <w:t>8</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lang w:val="en-US"/>
                    </w:rPr>
                    <w:t>36 539</w:t>
                  </w:r>
                </w:p>
              </w:tc>
            </w:tr>
            <w:tr w:rsidR="00443833" w:rsidRPr="00412DDB" w:rsidTr="002D2337">
              <w:tc>
                <w:tcPr>
                  <w:tcW w:w="2738" w:type="dxa"/>
                </w:tcPr>
                <w:p w:rsidR="00443833" w:rsidRPr="00412DDB" w:rsidRDefault="00443833" w:rsidP="00443833">
                  <w:pPr>
                    <w:pStyle w:val="prilozhenie"/>
                    <w:ind w:firstLine="0"/>
                    <w:jc w:val="center"/>
                    <w:rPr>
                      <w:sz w:val="22"/>
                      <w:szCs w:val="22"/>
                    </w:rPr>
                  </w:pPr>
                  <w:r w:rsidRPr="00412DDB">
                    <w:rPr>
                      <w:sz w:val="20"/>
                      <w:lang w:val="en-US"/>
                    </w:rPr>
                    <w:t>1</w:t>
                  </w:r>
                  <w:r w:rsidRPr="00412DDB">
                    <w:rPr>
                      <w:sz w:val="20"/>
                    </w:rPr>
                    <w:t>9</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38 381</w:t>
                  </w:r>
                </w:p>
              </w:tc>
            </w:tr>
            <w:tr w:rsidR="00443833" w:rsidRPr="00412DDB" w:rsidTr="002D2337">
              <w:tc>
                <w:tcPr>
                  <w:tcW w:w="2738" w:type="dxa"/>
                </w:tcPr>
                <w:p w:rsidR="00443833" w:rsidRPr="00412DDB" w:rsidRDefault="00443833" w:rsidP="00443833">
                  <w:pPr>
                    <w:pStyle w:val="prilozhenie"/>
                    <w:ind w:firstLine="0"/>
                    <w:jc w:val="center"/>
                    <w:rPr>
                      <w:sz w:val="20"/>
                    </w:rPr>
                  </w:pPr>
                  <w:r w:rsidRPr="00412DDB">
                    <w:rPr>
                      <w:sz w:val="20"/>
                      <w:lang w:val="en-US"/>
                    </w:rPr>
                    <w:t>20</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38 381</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2"/>
                      <w:szCs w:val="22"/>
                    </w:rPr>
                    <w:t>Всего</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1 220 132</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443833" w:rsidP="00443833">
            <w:pPr>
              <w:pStyle w:val="prilozhenie"/>
              <w:ind w:firstLine="0"/>
              <w:jc w:val="center"/>
              <w:rPr>
                <w:sz w:val="22"/>
                <w:szCs w:val="22"/>
              </w:rPr>
            </w:pPr>
            <w:r w:rsidRPr="00412DDB">
              <w:rPr>
                <w:sz w:val="22"/>
                <w:szCs w:val="22"/>
              </w:rPr>
              <w:t>100,0%</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04</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w:t>
            </w:r>
          </w:p>
          <w:p w:rsidR="00443833" w:rsidRPr="00412DDB" w:rsidRDefault="00443833" w:rsidP="00443833">
            <w:pPr>
              <w:jc w:val="center"/>
              <w:rPr>
                <w:rFonts w:eastAsia="PMingLiU"/>
                <w:b/>
                <w:sz w:val="20"/>
                <w:szCs w:val="20"/>
              </w:rPr>
            </w:pPr>
            <w:r w:rsidRPr="00412DDB">
              <w:rPr>
                <w:rFonts w:eastAsia="PMingLiU"/>
                <w:b/>
                <w:sz w:val="20"/>
                <w:szCs w:val="20"/>
              </w:rPr>
              <w:t xml:space="preserve"> 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p w:rsidR="00443833" w:rsidRPr="00412DDB" w:rsidRDefault="00443833" w:rsidP="00443833">
            <w:pPr>
              <w:pStyle w:val="prilozhenie"/>
              <w:ind w:firstLine="0"/>
              <w:rPr>
                <w:b/>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40402268В</w:t>
            </w:r>
          </w:p>
          <w:p w:rsidR="00443833" w:rsidRPr="00412DDB" w:rsidRDefault="00443833" w:rsidP="0068377E">
            <w:pPr>
              <w:pStyle w:val="prilozhenie"/>
              <w:ind w:firstLine="0"/>
              <w:jc w:val="center"/>
              <w:rPr>
                <w:sz w:val="22"/>
                <w:szCs w:val="22"/>
              </w:rPr>
            </w:pPr>
            <w:r w:rsidRPr="00412DDB">
              <w:rPr>
                <w:sz w:val="20"/>
              </w:rPr>
              <w:t>3</w:t>
            </w:r>
            <w:r w:rsidR="0068377E">
              <w:rPr>
                <w:sz w:val="20"/>
                <w:lang w:val="en-US"/>
              </w:rPr>
              <w:t>0</w:t>
            </w:r>
            <w:r w:rsidRPr="00412DDB">
              <w:rPr>
                <w:sz w:val="20"/>
              </w:rPr>
              <w:t>.12.2008г.</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лигациям выпуска, в денежном выражении, в расчете на одну облигацию выпуска, руб. / иностр.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 xml:space="preserve"> 46,87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 46,87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 xml:space="preserve"> 29,92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 xml:space="preserve"> 29,92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2 463 200 </w:t>
            </w:r>
            <w:r w:rsidR="009B22C6">
              <w:rPr>
                <w:sz w:val="20"/>
                <w:szCs w:val="20"/>
              </w:rPr>
              <w:t>тыс. руб.</w:t>
            </w:r>
            <w:r w:rsidRPr="00412DDB">
              <w:rPr>
                <w:sz w:val="20"/>
                <w:szCs w:val="20"/>
              </w:rPr>
              <w:t>, в т.ч.:</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первого по второй:</w:t>
            </w:r>
            <w:r w:rsidRPr="00412DDB">
              <w:rPr>
                <w:b/>
                <w:bCs/>
                <w:sz w:val="20"/>
                <w:szCs w:val="20"/>
              </w:rPr>
              <w:t> </w:t>
            </w:r>
            <w:r w:rsidRPr="00412DDB">
              <w:rPr>
                <w:sz w:val="20"/>
                <w:szCs w:val="20"/>
              </w:rPr>
              <w:t>747 900 тыс. рублей.</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третьего по четвертый:</w:t>
            </w:r>
            <w:r w:rsidRPr="00412DDB">
              <w:rPr>
                <w:b/>
                <w:bCs/>
                <w:sz w:val="20"/>
                <w:szCs w:val="20"/>
              </w:rPr>
              <w:t> </w:t>
            </w:r>
            <w:r w:rsidRPr="00412DDB">
              <w:rPr>
                <w:bCs/>
                <w:sz w:val="20"/>
                <w:szCs w:val="20"/>
              </w:rPr>
              <w:t>468 700</w:t>
            </w:r>
            <w:r w:rsidRPr="00412DDB">
              <w:rPr>
                <w:sz w:val="20"/>
                <w:szCs w:val="20"/>
              </w:rPr>
              <w:t xml:space="preserve"> тыс. рублей.</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пятого по шестой:</w:t>
            </w:r>
            <w:r w:rsidRPr="00412DDB">
              <w:rPr>
                <w:b/>
                <w:bCs/>
                <w:sz w:val="20"/>
                <w:szCs w:val="20"/>
              </w:rPr>
              <w:t> </w:t>
            </w:r>
            <w:r w:rsidRPr="00412DDB">
              <w:rPr>
                <w:bCs/>
                <w:sz w:val="20"/>
                <w:szCs w:val="20"/>
              </w:rPr>
              <w:t>299 200</w:t>
            </w:r>
            <w:r w:rsidRPr="00412DDB">
              <w:rPr>
                <w:sz w:val="20"/>
                <w:szCs w:val="20"/>
              </w:rPr>
              <w:t xml:space="preserve"> тыс. рублей.</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седьм</w:t>
            </w:r>
            <w:r w:rsidRPr="00412DDB">
              <w:rPr>
                <w:sz w:val="20"/>
                <w:szCs w:val="20"/>
              </w:rPr>
              <w:t>о</w:t>
            </w:r>
            <w:r w:rsidRPr="00412DDB">
              <w:rPr>
                <w:sz w:val="20"/>
                <w:szCs w:val="20"/>
              </w:rPr>
              <w:t>го по десятый:</w:t>
            </w:r>
            <w:r w:rsidRPr="00412DDB">
              <w:rPr>
                <w:b/>
                <w:bCs/>
                <w:sz w:val="20"/>
                <w:szCs w:val="20"/>
              </w:rPr>
              <w:t> </w:t>
            </w:r>
            <w:r w:rsidRPr="00412DDB">
              <w:rPr>
                <w:bCs/>
                <w:sz w:val="20"/>
                <w:szCs w:val="20"/>
              </w:rPr>
              <w:t>947 400</w:t>
            </w:r>
            <w:r w:rsidRPr="00412DDB">
              <w:rPr>
                <w:sz w:val="20"/>
                <w:szCs w:val="20"/>
              </w:rPr>
              <w:t xml:space="preserve"> тыс. рублей.</w:t>
            </w:r>
          </w:p>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доходов по облигациям выпуска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Период</w:t>
                  </w:r>
                </w:p>
              </w:tc>
              <w:tc>
                <w:tcPr>
                  <w:tcW w:w="2738" w:type="dxa"/>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03.09.2009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04.03.2010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02.09.2010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03.03.2011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01.09.2011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01.03.2012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30.08.2012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lastRenderedPageBreak/>
                    <w:t>182 дня</w:t>
                  </w:r>
                </w:p>
              </w:tc>
              <w:tc>
                <w:tcPr>
                  <w:tcW w:w="2738" w:type="dxa"/>
                  <w:vAlign w:val="center"/>
                </w:tcPr>
                <w:p w:rsidR="00443833" w:rsidRPr="00412DDB" w:rsidRDefault="00443833" w:rsidP="00443833">
                  <w:pPr>
                    <w:jc w:val="center"/>
                    <w:rPr>
                      <w:sz w:val="20"/>
                      <w:szCs w:val="20"/>
                    </w:rPr>
                  </w:pPr>
                  <w:r w:rsidRPr="00412DDB">
                    <w:rPr>
                      <w:sz w:val="20"/>
                      <w:szCs w:val="20"/>
                    </w:rPr>
                    <w:t>28.02.2013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29.08.2013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27.02.2014</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373 950</w:t>
                  </w:r>
                  <w:r w:rsidRPr="00412DDB">
                    <w:rPr>
                      <w:sz w:val="20"/>
                      <w:szCs w:val="20"/>
                    </w:rPr>
                    <w:t>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373 950</w:t>
                  </w:r>
                  <w:r w:rsidRPr="00412DDB">
                    <w:rPr>
                      <w:sz w:val="20"/>
                      <w:szCs w:val="20"/>
                    </w:rPr>
                    <w:t>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226 433</w:t>
                  </w:r>
                  <w:r w:rsidRPr="00412DDB">
                    <w:rPr>
                      <w:sz w:val="20"/>
                      <w:szCs w:val="20"/>
                    </w:rPr>
                    <w:t>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226 433</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 xml:space="preserve">    2 210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6</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 xml:space="preserve">7 398 </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 xml:space="preserve">       7</w:t>
                  </w:r>
                  <w:r w:rsidR="00B140EC">
                    <w:rPr>
                      <w:sz w:val="20"/>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52 642</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 xml:space="preserve">       8</w:t>
                  </w:r>
                  <w:r w:rsidR="00B140EC">
                    <w:rPr>
                      <w:sz w:val="20"/>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55 011</w:t>
                  </w:r>
                </w:p>
              </w:tc>
            </w:tr>
            <w:tr w:rsidR="00443833" w:rsidRPr="00412DDB" w:rsidTr="002D2337">
              <w:tc>
                <w:tcPr>
                  <w:tcW w:w="2738" w:type="dxa"/>
                </w:tcPr>
                <w:p w:rsidR="00443833" w:rsidRPr="00412DDB" w:rsidRDefault="00443833" w:rsidP="00443833">
                  <w:pPr>
                    <w:pStyle w:val="prilozhenie"/>
                    <w:ind w:firstLine="0"/>
                    <w:jc w:val="center"/>
                    <w:rPr>
                      <w:sz w:val="20"/>
                    </w:rPr>
                  </w:pPr>
                  <w:r w:rsidRPr="00412DDB">
                    <w:rPr>
                      <w:sz w:val="20"/>
                      <w:lang w:val="en-US"/>
                    </w:rPr>
                    <w:t>9</w:t>
                  </w:r>
                  <w:r w:rsidR="00B140EC">
                    <w:rPr>
                      <w:sz w:val="20"/>
                      <w:lang w:val="en-US"/>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55 485</w:t>
                  </w:r>
                </w:p>
              </w:tc>
            </w:tr>
            <w:tr w:rsidR="00443833" w:rsidRPr="00412DDB" w:rsidTr="002D2337">
              <w:tc>
                <w:tcPr>
                  <w:tcW w:w="2738" w:type="dxa"/>
                </w:tcPr>
                <w:p w:rsidR="00443833" w:rsidRPr="00412DDB" w:rsidRDefault="00443833" w:rsidP="00443833">
                  <w:pPr>
                    <w:pStyle w:val="prilozhenie"/>
                    <w:ind w:firstLine="0"/>
                    <w:jc w:val="center"/>
                    <w:rPr>
                      <w:sz w:val="20"/>
                    </w:rPr>
                  </w:pPr>
                  <w:r w:rsidRPr="00412DDB">
                    <w:rPr>
                      <w:sz w:val="20"/>
                    </w:rPr>
                    <w:t>10</w:t>
                  </w:r>
                  <w:r w:rsidR="00B140EC">
                    <w:rPr>
                      <w:sz w:val="20"/>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55 485</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2"/>
                      <w:szCs w:val="22"/>
                    </w:rPr>
                    <w:t>Всего</w:t>
                  </w:r>
                </w:p>
              </w:tc>
              <w:tc>
                <w:tcPr>
                  <w:tcW w:w="2738" w:type="dxa"/>
                </w:tcPr>
                <w:p w:rsidR="00443833" w:rsidRPr="00412DDB" w:rsidRDefault="00443833" w:rsidP="00443833">
                  <w:pPr>
                    <w:pStyle w:val="prilozhenie"/>
                    <w:ind w:firstLine="0"/>
                    <w:jc w:val="center"/>
                    <w:rPr>
                      <w:sz w:val="22"/>
                      <w:szCs w:val="22"/>
                    </w:rPr>
                  </w:pPr>
                  <w:r w:rsidRPr="00412DDB">
                    <w:rPr>
                      <w:sz w:val="22"/>
                      <w:szCs w:val="22"/>
                    </w:rPr>
                    <w:t>1 429 000</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443833" w:rsidP="00443833">
            <w:pPr>
              <w:pStyle w:val="prilozhenie"/>
              <w:ind w:firstLine="0"/>
              <w:jc w:val="center"/>
              <w:rPr>
                <w:sz w:val="22"/>
                <w:szCs w:val="22"/>
              </w:rPr>
            </w:pPr>
            <w:r w:rsidRPr="00412DDB">
              <w:rPr>
                <w:sz w:val="22"/>
                <w:szCs w:val="22"/>
              </w:rPr>
              <w:t>100%</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05</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w:t>
            </w:r>
          </w:p>
          <w:p w:rsidR="00443833" w:rsidRPr="00412DDB" w:rsidRDefault="00443833" w:rsidP="00443833">
            <w:pPr>
              <w:jc w:val="center"/>
              <w:rPr>
                <w:rFonts w:eastAsia="PMingLiU"/>
                <w:b/>
                <w:sz w:val="20"/>
                <w:szCs w:val="20"/>
              </w:rPr>
            </w:pPr>
            <w:r w:rsidRPr="00412DDB">
              <w:rPr>
                <w:rFonts w:eastAsia="PMingLiU"/>
                <w:b/>
                <w:sz w:val="20"/>
                <w:szCs w:val="20"/>
              </w:rPr>
              <w:t xml:space="preserve"> 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p w:rsidR="00443833" w:rsidRPr="00412DDB" w:rsidRDefault="00443833" w:rsidP="00443833">
            <w:pPr>
              <w:pStyle w:val="prilozhenie"/>
              <w:ind w:firstLine="0"/>
              <w:rPr>
                <w:b/>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40502268В</w:t>
            </w:r>
          </w:p>
          <w:p w:rsidR="00443833" w:rsidRPr="00412DDB" w:rsidRDefault="00443833" w:rsidP="0068377E">
            <w:pPr>
              <w:pStyle w:val="prilozhenie"/>
              <w:ind w:firstLine="0"/>
              <w:jc w:val="center"/>
              <w:rPr>
                <w:sz w:val="22"/>
                <w:szCs w:val="22"/>
              </w:rPr>
            </w:pPr>
            <w:r w:rsidRPr="00412DDB">
              <w:rPr>
                <w:sz w:val="20"/>
              </w:rPr>
              <w:t>3</w:t>
            </w:r>
            <w:r w:rsidR="0068377E">
              <w:rPr>
                <w:sz w:val="20"/>
                <w:lang w:val="en-US"/>
              </w:rPr>
              <w:t>0</w:t>
            </w:r>
            <w:r w:rsidRPr="00412DDB">
              <w:rPr>
                <w:sz w:val="20"/>
              </w:rPr>
              <w:t>.12.2008г.</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лигациям выпуска, в денежном выражении, в расчете на одну облигацию выпуска, руб. / иностр.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 xml:space="preserve"> 41,14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 41,14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 xml:space="preserve"> 41,14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 xml:space="preserve"> 48,62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 xml:space="preserve"> 48,62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 xml:space="preserve"> 48,62 рублей.</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2 568 000 </w:t>
            </w:r>
            <w:r w:rsidR="009B22C6">
              <w:rPr>
                <w:sz w:val="20"/>
                <w:szCs w:val="20"/>
              </w:rPr>
              <w:t>тыс. руб.</w:t>
            </w:r>
            <w:r w:rsidRPr="00412DDB">
              <w:rPr>
                <w:sz w:val="20"/>
                <w:szCs w:val="20"/>
              </w:rPr>
              <w:t>, в т.ч.:</w:t>
            </w:r>
          </w:p>
          <w:p w:rsidR="00443833" w:rsidRPr="00412DDB" w:rsidRDefault="00443833" w:rsidP="00443833">
            <w:pPr>
              <w:rPr>
                <w:sz w:val="20"/>
                <w:szCs w:val="20"/>
              </w:rPr>
            </w:pPr>
            <w:r w:rsidRPr="00412DDB">
              <w:rPr>
                <w:sz w:val="20"/>
                <w:szCs w:val="20"/>
              </w:rPr>
              <w:t>Размер совокупного дохода по купонным периодам с первого по второй: 747 900 тыс. рублей.</w:t>
            </w:r>
          </w:p>
          <w:p w:rsidR="00443833" w:rsidRPr="00412DDB" w:rsidRDefault="00443833" w:rsidP="00443833">
            <w:pPr>
              <w:rPr>
                <w:sz w:val="20"/>
                <w:szCs w:val="20"/>
              </w:rPr>
            </w:pPr>
            <w:r w:rsidRPr="00412DDB">
              <w:rPr>
                <w:sz w:val="20"/>
                <w:szCs w:val="20"/>
              </w:rPr>
              <w:t>Размер совокупного дохода по купонным периодам с третьего по пятый: 617 100 тыс. рублей.</w:t>
            </w:r>
          </w:p>
          <w:p w:rsidR="00443833" w:rsidRPr="00412DDB" w:rsidRDefault="00443833" w:rsidP="00443833">
            <w:pPr>
              <w:pStyle w:val="prilozhenie"/>
              <w:ind w:firstLine="0"/>
              <w:jc w:val="left"/>
              <w:rPr>
                <w:sz w:val="20"/>
              </w:rPr>
            </w:pPr>
            <w:r w:rsidRPr="00412DDB">
              <w:rPr>
                <w:sz w:val="20"/>
              </w:rPr>
              <w:t xml:space="preserve">Размер совокупного дохода по купонным периодам с шестого </w:t>
            </w:r>
            <w:r w:rsidRPr="00412DDB">
              <w:rPr>
                <w:sz w:val="20"/>
              </w:rPr>
              <w:lastRenderedPageBreak/>
              <w:t>по седьмой: 473 700 тыс. рублей.</w:t>
            </w:r>
          </w:p>
          <w:p w:rsidR="00443833" w:rsidRPr="00412DDB" w:rsidRDefault="00443833" w:rsidP="00443833">
            <w:pPr>
              <w:pStyle w:val="prilozhenie"/>
              <w:ind w:firstLine="0"/>
              <w:jc w:val="left"/>
              <w:rPr>
                <w:sz w:val="22"/>
                <w:szCs w:val="22"/>
              </w:rPr>
            </w:pPr>
            <w:r w:rsidRPr="00412DDB">
              <w:rPr>
                <w:sz w:val="20"/>
              </w:rPr>
              <w:t>Размер совокупного дохода по купонным периодам с восьм</w:t>
            </w:r>
            <w:r w:rsidRPr="00412DDB">
              <w:rPr>
                <w:sz w:val="20"/>
              </w:rPr>
              <w:t>о</w:t>
            </w:r>
            <w:r w:rsidRPr="00412DDB">
              <w:rPr>
                <w:sz w:val="20"/>
              </w:rPr>
              <w:t>го по десятый: 729 300 тыс. рублей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Установленный срок (дата) выплаты доходов по облигациям выпуска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Период</w:t>
                  </w:r>
                </w:p>
              </w:tc>
              <w:tc>
                <w:tcPr>
                  <w:tcW w:w="2738" w:type="dxa"/>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17.12.2009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17.06.2010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16.12.2010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16.06.2011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15.12.2011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14.06.2012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13.12.2012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13.06.2013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12.12.2013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12.06.2014</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иностр. валюта</w:t>
            </w:r>
          </w:p>
        </w:tc>
        <w:tc>
          <w:tcPr>
            <w:tcW w:w="5599"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8"/>
              <w:gridCol w:w="2738"/>
            </w:tblGrid>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373 950 </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373 950 </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201 619 </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 xml:space="preserve">202 444 </w:t>
                  </w:r>
                </w:p>
              </w:tc>
            </w:tr>
            <w:tr w:rsidR="00443833" w:rsidRPr="00412DDB" w:rsidTr="002D2337">
              <w:tc>
                <w:tcPr>
                  <w:tcW w:w="2738" w:type="dxa"/>
                  <w:tcBorders>
                    <w:top w:val="nil"/>
                    <w:left w:val="nil"/>
                    <w:bottom w:val="nil"/>
                    <w:right w:val="nil"/>
                  </w:tcBorders>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 xml:space="preserve">202 444 </w:t>
                  </w:r>
                </w:p>
              </w:tc>
            </w:tr>
            <w:tr w:rsidR="00443833" w:rsidRPr="00412DDB" w:rsidTr="002D2337">
              <w:tc>
                <w:tcPr>
                  <w:tcW w:w="2738" w:type="dxa"/>
                  <w:tcBorders>
                    <w:top w:val="nil"/>
                    <w:left w:val="nil"/>
                    <w:bottom w:val="nil"/>
                    <w:right w:val="nil"/>
                  </w:tcBorders>
                </w:tcPr>
                <w:p w:rsidR="00443833" w:rsidRPr="00412DDB" w:rsidRDefault="00443833" w:rsidP="00443833">
                  <w:pPr>
                    <w:jc w:val="center"/>
                    <w:rPr>
                      <w:sz w:val="20"/>
                      <w:szCs w:val="20"/>
                      <w:lang w:val="en-US"/>
                    </w:rPr>
                  </w:pPr>
                  <w:r w:rsidRPr="00412DDB">
                    <w:rPr>
                      <w:sz w:val="20"/>
                      <w:szCs w:val="20"/>
                    </w:rPr>
                    <w:t>6</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83 159</w:t>
                  </w:r>
                </w:p>
              </w:tc>
            </w:tr>
            <w:tr w:rsidR="00443833" w:rsidRPr="00412DDB" w:rsidTr="002D2337">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0"/>
                    </w:rPr>
                    <w:t>7</w:t>
                  </w:r>
                  <w:r w:rsidR="00B140EC">
                    <w:rPr>
                      <w:sz w:val="20"/>
                    </w:rPr>
                    <w:t>–</w:t>
                  </w:r>
                  <w:r w:rsidRPr="00412DDB">
                    <w:rPr>
                      <w:sz w:val="20"/>
                    </w:rPr>
                    <w:t>й купонный период</w:t>
                  </w:r>
                </w:p>
              </w:tc>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2"/>
                      <w:szCs w:val="22"/>
                    </w:rPr>
                    <w:t>88 487</w:t>
                  </w:r>
                </w:p>
              </w:tc>
            </w:tr>
            <w:tr w:rsidR="00443833" w:rsidRPr="00412DDB" w:rsidTr="002D2337">
              <w:tc>
                <w:tcPr>
                  <w:tcW w:w="2738" w:type="dxa"/>
                  <w:tcBorders>
                    <w:top w:val="nil"/>
                    <w:left w:val="nil"/>
                    <w:bottom w:val="nil"/>
                    <w:right w:val="nil"/>
                  </w:tcBorders>
                </w:tcPr>
                <w:p w:rsidR="00443833" w:rsidRPr="00412DDB" w:rsidRDefault="00443833" w:rsidP="00443833">
                  <w:pPr>
                    <w:pStyle w:val="prilozhenie"/>
                    <w:ind w:firstLine="0"/>
                    <w:jc w:val="center"/>
                    <w:rPr>
                      <w:sz w:val="20"/>
                    </w:rPr>
                  </w:pPr>
                  <w:r w:rsidRPr="00412DDB">
                    <w:rPr>
                      <w:sz w:val="20"/>
                    </w:rPr>
                    <w:t>8</w:t>
                  </w:r>
                  <w:r w:rsidR="00B140EC">
                    <w:rPr>
                      <w:sz w:val="20"/>
                    </w:rPr>
                    <w:t>–</w:t>
                  </w:r>
                  <w:r w:rsidRPr="00412DDB">
                    <w:rPr>
                      <w:sz w:val="20"/>
                    </w:rPr>
                    <w:t>й купонный период</w:t>
                  </w:r>
                </w:p>
              </w:tc>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2"/>
                      <w:szCs w:val="22"/>
                    </w:rPr>
                    <w:t>118 011</w:t>
                  </w:r>
                </w:p>
              </w:tc>
            </w:tr>
            <w:tr w:rsidR="00443833" w:rsidRPr="00412DDB" w:rsidTr="002D2337">
              <w:tc>
                <w:tcPr>
                  <w:tcW w:w="2738" w:type="dxa"/>
                  <w:tcBorders>
                    <w:top w:val="nil"/>
                    <w:left w:val="nil"/>
                    <w:bottom w:val="nil"/>
                    <w:right w:val="nil"/>
                  </w:tcBorders>
                </w:tcPr>
                <w:p w:rsidR="00443833" w:rsidRPr="00E563B7" w:rsidRDefault="00443833" w:rsidP="00443833">
                  <w:pPr>
                    <w:pStyle w:val="prilozhenie"/>
                    <w:ind w:firstLine="0"/>
                    <w:jc w:val="center"/>
                    <w:rPr>
                      <w:sz w:val="20"/>
                    </w:rPr>
                  </w:pPr>
                  <w:r w:rsidRPr="00E563B7">
                    <w:rPr>
                      <w:sz w:val="20"/>
                    </w:rPr>
                    <w:t>9</w:t>
                  </w:r>
                  <w:r w:rsidR="00B140EC">
                    <w:rPr>
                      <w:sz w:val="20"/>
                    </w:rPr>
                    <w:t>–</w:t>
                  </w:r>
                  <w:r w:rsidRPr="00412DDB">
                    <w:rPr>
                      <w:sz w:val="20"/>
                    </w:rPr>
                    <w:t>й купонный период</w:t>
                  </w:r>
                </w:p>
                <w:p w:rsidR="00C436DB" w:rsidRPr="00C436DB" w:rsidRDefault="00C436DB" w:rsidP="00443833">
                  <w:pPr>
                    <w:pStyle w:val="prilozhenie"/>
                    <w:ind w:firstLine="0"/>
                    <w:jc w:val="center"/>
                    <w:rPr>
                      <w:sz w:val="20"/>
                    </w:rPr>
                  </w:pPr>
                  <w:r>
                    <w:rPr>
                      <w:sz w:val="20"/>
                    </w:rPr>
                    <w:t>10–</w:t>
                  </w:r>
                  <w:r w:rsidRPr="00412DDB">
                    <w:rPr>
                      <w:sz w:val="20"/>
                    </w:rPr>
                    <w:t>й</w:t>
                  </w:r>
                  <w:r>
                    <w:rPr>
                      <w:sz w:val="20"/>
                    </w:rPr>
                    <w:t xml:space="preserve"> купонный доход</w:t>
                  </w:r>
                </w:p>
              </w:tc>
              <w:tc>
                <w:tcPr>
                  <w:tcW w:w="2738" w:type="dxa"/>
                  <w:tcBorders>
                    <w:top w:val="nil"/>
                    <w:left w:val="nil"/>
                    <w:bottom w:val="nil"/>
                    <w:right w:val="nil"/>
                  </w:tcBorders>
                </w:tcPr>
                <w:p w:rsidR="00443833" w:rsidRDefault="00443833" w:rsidP="00443833">
                  <w:pPr>
                    <w:pStyle w:val="prilozhenie"/>
                    <w:ind w:firstLine="0"/>
                    <w:jc w:val="center"/>
                    <w:rPr>
                      <w:sz w:val="22"/>
                      <w:szCs w:val="22"/>
                      <w:lang w:val="en-US"/>
                    </w:rPr>
                  </w:pPr>
                  <w:r w:rsidRPr="00412DDB">
                    <w:rPr>
                      <w:sz w:val="22"/>
                      <w:szCs w:val="22"/>
                    </w:rPr>
                    <w:t>118 210</w:t>
                  </w:r>
                </w:p>
                <w:p w:rsidR="00C436DB" w:rsidRPr="00C436DB" w:rsidRDefault="00C436DB" w:rsidP="00443833">
                  <w:pPr>
                    <w:pStyle w:val="prilozhenie"/>
                    <w:ind w:firstLine="0"/>
                    <w:jc w:val="center"/>
                    <w:rPr>
                      <w:sz w:val="22"/>
                      <w:szCs w:val="22"/>
                      <w:lang w:val="en-US"/>
                    </w:rPr>
                  </w:pPr>
                  <w:r>
                    <w:rPr>
                      <w:sz w:val="22"/>
                      <w:szCs w:val="22"/>
                      <w:lang w:val="en-US"/>
                    </w:rPr>
                    <w:t>118210</w:t>
                  </w:r>
                </w:p>
              </w:tc>
            </w:tr>
            <w:tr w:rsidR="00443833" w:rsidRPr="00412DDB" w:rsidTr="002D2337">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2"/>
                      <w:szCs w:val="22"/>
                    </w:rPr>
                    <w:t>Всего</w:t>
                  </w:r>
                </w:p>
              </w:tc>
              <w:tc>
                <w:tcPr>
                  <w:tcW w:w="2738" w:type="dxa"/>
                  <w:tcBorders>
                    <w:top w:val="nil"/>
                    <w:left w:val="nil"/>
                    <w:bottom w:val="nil"/>
                    <w:right w:val="nil"/>
                  </w:tcBorders>
                </w:tcPr>
                <w:p w:rsidR="00443833" w:rsidRPr="00412DDB" w:rsidRDefault="00443833" w:rsidP="00C436DB">
                  <w:pPr>
                    <w:pStyle w:val="prilozhenie"/>
                    <w:ind w:firstLine="0"/>
                    <w:jc w:val="center"/>
                    <w:rPr>
                      <w:sz w:val="22"/>
                      <w:szCs w:val="22"/>
                    </w:rPr>
                  </w:pPr>
                  <w:r w:rsidRPr="00412DDB">
                    <w:rPr>
                      <w:sz w:val="22"/>
                      <w:szCs w:val="22"/>
                    </w:rPr>
                    <w:t>1 </w:t>
                  </w:r>
                  <w:r w:rsidR="00C436DB">
                    <w:rPr>
                      <w:sz w:val="22"/>
                      <w:szCs w:val="22"/>
                    </w:rPr>
                    <w:t>484</w:t>
                  </w:r>
                  <w:r w:rsidRPr="00412DDB">
                    <w:rPr>
                      <w:sz w:val="22"/>
                      <w:szCs w:val="22"/>
                    </w:rPr>
                    <w:t xml:space="preserve"> </w:t>
                  </w:r>
                  <w:r w:rsidR="00C436DB">
                    <w:rPr>
                      <w:sz w:val="22"/>
                      <w:szCs w:val="22"/>
                    </w:rPr>
                    <w:t>484</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C436DB" w:rsidP="00443833">
            <w:pPr>
              <w:pStyle w:val="prilozhenie"/>
              <w:ind w:firstLine="0"/>
              <w:jc w:val="center"/>
              <w:rPr>
                <w:sz w:val="22"/>
                <w:szCs w:val="22"/>
              </w:rPr>
            </w:pPr>
            <w:r>
              <w:rPr>
                <w:sz w:val="22"/>
                <w:szCs w:val="22"/>
              </w:rPr>
              <w:t>100</w:t>
            </w:r>
            <w:r w:rsidR="00443833" w:rsidRPr="00412DDB">
              <w:rPr>
                <w:sz w:val="22"/>
                <w:szCs w:val="22"/>
              </w:rPr>
              <w:t>%</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p w:rsidR="00443833" w:rsidRPr="00412DDB" w:rsidRDefault="00443833" w:rsidP="00443833">
      <w:pPr>
        <w:pStyle w:val="em-1"/>
      </w:pPr>
      <w:bookmarkStart w:id="139" w:name="_Toc364086384"/>
      <w:bookmarkStart w:id="140" w:name="_Toc403477641"/>
      <w:r w:rsidRPr="00412DDB">
        <w:t>8.9. Иные сведения</w:t>
      </w:r>
      <w:bookmarkEnd w:id="139"/>
      <w:bookmarkEnd w:id="140"/>
    </w:p>
    <w:p w:rsidR="00443833" w:rsidRPr="00412DDB" w:rsidRDefault="00443833" w:rsidP="00443833">
      <w:pPr>
        <w:pStyle w:val="em-4"/>
      </w:pPr>
      <w:r w:rsidRPr="00412DDB">
        <w:t xml:space="preserve">Иные сведения о кредитной организации </w:t>
      </w:r>
      <w:r w:rsidR="00B140EC">
        <w:t>–</w:t>
      </w:r>
      <w:r w:rsidRPr="00412DDB">
        <w:t xml:space="preserve"> эмитенте и ее ценных бумагах, предусмотренные Фед</w:t>
      </w:r>
      <w:r w:rsidRPr="00412DDB">
        <w:t>е</w:t>
      </w:r>
      <w:r w:rsidRPr="00412DDB">
        <w:t xml:space="preserve">ральным законом "О рынке ценных бумаг" или иными федеральными законами </w:t>
      </w:r>
    </w:p>
    <w:tbl>
      <w:tblPr>
        <w:tblW w:w="0" w:type="auto"/>
        <w:tblLook w:val="00A0" w:firstRow="1" w:lastRow="0" w:firstColumn="1" w:lastColumn="0" w:noHBand="0" w:noVBand="0"/>
      </w:tblPr>
      <w:tblGrid>
        <w:gridCol w:w="9570"/>
      </w:tblGrid>
      <w:tr w:rsidR="00443833" w:rsidRPr="00412DDB" w:rsidTr="00443833">
        <w:tc>
          <w:tcPr>
            <w:tcW w:w="9570" w:type="dxa"/>
          </w:tcPr>
          <w:p w:rsidR="00443833" w:rsidRPr="00412DDB" w:rsidRDefault="00443833" w:rsidP="00443833">
            <w:pPr>
              <w:jc w:val="both"/>
              <w:rPr>
                <w:sz w:val="22"/>
                <w:szCs w:val="22"/>
              </w:rPr>
            </w:pPr>
          </w:p>
          <w:p w:rsidR="00443833" w:rsidRPr="00412DDB" w:rsidRDefault="00443833" w:rsidP="00443833">
            <w:pPr>
              <w:jc w:val="both"/>
            </w:pPr>
            <w:r w:rsidRPr="00412DDB">
              <w:t>Отсутствуют</w:t>
            </w:r>
            <w:r w:rsidR="002D2337">
              <w:t>.</w:t>
            </w:r>
          </w:p>
        </w:tc>
      </w:tr>
    </w:tbl>
    <w:p w:rsidR="00443833" w:rsidRPr="00412DDB" w:rsidRDefault="00443833" w:rsidP="00443833">
      <w:pPr>
        <w:pStyle w:val="em-4"/>
      </w:pPr>
    </w:p>
    <w:p w:rsidR="00443833" w:rsidRPr="00412DDB" w:rsidRDefault="00443833" w:rsidP="00443833">
      <w:pPr>
        <w:pStyle w:val="em-1"/>
      </w:pPr>
      <w:bookmarkStart w:id="141" w:name="_Toc364086385"/>
      <w:bookmarkStart w:id="142" w:name="_Toc403477642"/>
      <w:r w:rsidRPr="00412DDB">
        <w:t xml:space="preserve">8.10. Сведения о представляемых ценных бумагах и кредитной организации </w:t>
      </w:r>
      <w:r w:rsidR="00B140EC">
        <w:t>–</w:t>
      </w:r>
      <w:r w:rsidRPr="00412DDB">
        <w:t xml:space="preserve"> эмитенте пре</w:t>
      </w:r>
      <w:r w:rsidRPr="00412DDB">
        <w:t>д</w:t>
      </w:r>
      <w:r w:rsidRPr="00412DDB">
        <w:t>ставляемых ценных бумаг, право собственности на которые удостоверяется российскими депозита</w:t>
      </w:r>
      <w:r w:rsidRPr="00412DDB">
        <w:t>р</w:t>
      </w:r>
      <w:r w:rsidRPr="00412DDB">
        <w:t>ными расписками</w:t>
      </w:r>
      <w:bookmarkEnd w:id="141"/>
      <w:bookmarkEnd w:id="142"/>
      <w:r w:rsidRPr="00412DDB">
        <w:rPr>
          <w:rStyle w:val="af0"/>
          <w:vanish/>
        </w:rPr>
        <w:footnoteReference w:id="122"/>
      </w:r>
    </w:p>
    <w:p w:rsidR="00443833" w:rsidRPr="00412DDB" w:rsidRDefault="00443833" w:rsidP="00443833">
      <w:pPr>
        <w:pStyle w:val="em-4"/>
      </w:pPr>
    </w:p>
    <w:p w:rsidR="00443833" w:rsidRPr="00412DDB" w:rsidRDefault="00443833" w:rsidP="00443833">
      <w:pPr>
        <w:pStyle w:val="em-4"/>
        <w:rPr>
          <w:b/>
          <w:i/>
        </w:rPr>
      </w:pPr>
      <w:r w:rsidRPr="00412DDB">
        <w:rPr>
          <w:b/>
          <w:i/>
        </w:rPr>
        <w:t xml:space="preserve">Сведения о представляемых ценных бумагах и кредитной организации </w:t>
      </w:r>
      <w:r w:rsidR="00B140EC">
        <w:rPr>
          <w:b/>
          <w:i/>
        </w:rPr>
        <w:t>–</w:t>
      </w:r>
      <w:r w:rsidRPr="00412DDB">
        <w:rPr>
          <w:b/>
          <w:i/>
        </w:rPr>
        <w:t xml:space="preserve"> эмитенте представл</w:t>
      </w:r>
      <w:r w:rsidRPr="00412DDB">
        <w:rPr>
          <w:b/>
          <w:i/>
        </w:rPr>
        <w:t>я</w:t>
      </w:r>
      <w:r w:rsidRPr="00412DDB">
        <w:rPr>
          <w:b/>
          <w:i/>
        </w:rPr>
        <w:t>емых ценных бумаг, право собственности на которые удостоверяется российскими депозитарными расписками каждого из выпусков, государственная регистрация которых осуществлена на дату око</w:t>
      </w:r>
      <w:r w:rsidRPr="00412DDB">
        <w:rPr>
          <w:b/>
          <w:i/>
        </w:rPr>
        <w:t>н</w:t>
      </w:r>
      <w:r w:rsidRPr="00412DDB">
        <w:rPr>
          <w:b/>
          <w:i/>
        </w:rPr>
        <w:t>чания отчетного квартала</w:t>
      </w:r>
    </w:p>
    <w:p w:rsidR="00443833" w:rsidRPr="002D2337" w:rsidRDefault="00443833" w:rsidP="002D2337">
      <w:pPr>
        <w:ind w:firstLine="539"/>
        <w:jc w:val="both"/>
        <w:rPr>
          <w:sz w:val="22"/>
          <w:szCs w:val="20"/>
        </w:rPr>
      </w:pPr>
      <w:r w:rsidRPr="002D2337">
        <w:rPr>
          <w:sz w:val="22"/>
          <w:szCs w:val="20"/>
        </w:rPr>
        <w:t>Банк не является эмитентом российских депозитарных расписок и ему не были представлены ценные бумаги,</w:t>
      </w:r>
      <w:r w:rsidRPr="002D2337">
        <w:rPr>
          <w:sz w:val="28"/>
        </w:rPr>
        <w:t xml:space="preserve"> </w:t>
      </w:r>
      <w:r w:rsidRPr="002D2337">
        <w:rPr>
          <w:sz w:val="22"/>
          <w:szCs w:val="20"/>
        </w:rPr>
        <w:t xml:space="preserve">право </w:t>
      </w:r>
      <w:r w:rsidR="002D2337" w:rsidRPr="002D2337">
        <w:rPr>
          <w:sz w:val="22"/>
          <w:szCs w:val="20"/>
        </w:rPr>
        <w:t>собственности,</w:t>
      </w:r>
      <w:r w:rsidRPr="002D2337">
        <w:rPr>
          <w:sz w:val="22"/>
          <w:szCs w:val="20"/>
        </w:rPr>
        <w:t xml:space="preserve"> на которые удостоверяется российскими депозитарными распискам</w:t>
      </w:r>
      <w:r w:rsidR="002D2337">
        <w:rPr>
          <w:sz w:val="22"/>
          <w:szCs w:val="20"/>
        </w:rPr>
        <w:t>.</w:t>
      </w:r>
    </w:p>
    <w:p w:rsidR="00443833" w:rsidRPr="00412DDB" w:rsidRDefault="00443833" w:rsidP="00443833">
      <w:pPr>
        <w:ind w:firstLine="539"/>
        <w:rPr>
          <w:sz w:val="20"/>
          <w:szCs w:val="20"/>
        </w:rPr>
      </w:pPr>
    </w:p>
    <w:p w:rsidR="00443833" w:rsidRPr="00412DDB" w:rsidRDefault="00443833" w:rsidP="00443833">
      <w:pPr>
        <w:ind w:firstLine="539"/>
        <w:rPr>
          <w:sz w:val="20"/>
          <w:szCs w:val="20"/>
        </w:rPr>
      </w:pPr>
      <w:r w:rsidRPr="00412DDB">
        <w:rPr>
          <w:b/>
          <w:sz w:val="22"/>
          <w:szCs w:val="22"/>
        </w:rPr>
        <w:t>Сведения о представляемых ценных бумагах</w:t>
      </w:r>
      <w:r w:rsidRPr="00412DDB">
        <w:rPr>
          <w:rStyle w:val="af0"/>
          <w:b/>
          <w:vanish/>
          <w:sz w:val="22"/>
          <w:szCs w:val="22"/>
        </w:rPr>
        <w:footnoteReference w:id="123"/>
      </w:r>
    </w:p>
    <w:p w:rsidR="002D2337" w:rsidRDefault="002D2337" w:rsidP="002D2337">
      <w:pPr>
        <w:ind w:firstLine="538"/>
        <w:jc w:val="both"/>
        <w:rPr>
          <w:sz w:val="22"/>
          <w:szCs w:val="20"/>
        </w:rPr>
      </w:pPr>
    </w:p>
    <w:p w:rsidR="00443833" w:rsidRPr="002D2337" w:rsidRDefault="00443833" w:rsidP="002D2337">
      <w:pPr>
        <w:ind w:firstLine="538"/>
        <w:jc w:val="both"/>
        <w:rPr>
          <w:sz w:val="22"/>
          <w:szCs w:val="20"/>
        </w:rPr>
      </w:pPr>
      <w:r w:rsidRPr="002D2337">
        <w:rPr>
          <w:sz w:val="22"/>
          <w:szCs w:val="20"/>
        </w:rPr>
        <w:lastRenderedPageBreak/>
        <w:t>Банк не является эмитентом российских депозитарных расписок и ему не были представлены ценные бумаги,</w:t>
      </w:r>
      <w:r w:rsidRPr="002D2337">
        <w:rPr>
          <w:sz w:val="28"/>
        </w:rPr>
        <w:t xml:space="preserve"> </w:t>
      </w:r>
      <w:r w:rsidRPr="002D2337">
        <w:rPr>
          <w:sz w:val="22"/>
          <w:szCs w:val="20"/>
        </w:rPr>
        <w:t xml:space="preserve">право </w:t>
      </w:r>
      <w:r w:rsidR="002D2337" w:rsidRPr="002D2337">
        <w:rPr>
          <w:sz w:val="22"/>
          <w:szCs w:val="20"/>
        </w:rPr>
        <w:t>собственности,</w:t>
      </w:r>
      <w:r w:rsidRPr="002D2337">
        <w:rPr>
          <w:sz w:val="22"/>
          <w:szCs w:val="20"/>
        </w:rPr>
        <w:t xml:space="preserve"> на которые удостоверяется российскими депозитарными расписками.</w:t>
      </w:r>
    </w:p>
    <w:p w:rsidR="00443833" w:rsidRPr="002D2337" w:rsidRDefault="00443833" w:rsidP="002D2337">
      <w:pPr>
        <w:pStyle w:val="em-7"/>
        <w:ind w:firstLine="538"/>
        <w:rPr>
          <w:sz w:val="24"/>
        </w:rPr>
      </w:pPr>
    </w:p>
    <w:p w:rsidR="00443833" w:rsidRPr="00412DDB" w:rsidRDefault="00443833" w:rsidP="00443833">
      <w:pPr>
        <w:pStyle w:val="em-7"/>
      </w:pPr>
      <w:bookmarkStart w:id="143" w:name="_Toc364086386"/>
      <w:bookmarkStart w:id="144" w:name="_Toc403477643"/>
      <w:r w:rsidRPr="00412DDB">
        <w:t xml:space="preserve">8.10.2. Сведения о кредитной организации </w:t>
      </w:r>
      <w:r w:rsidR="00B140EC">
        <w:t>–</w:t>
      </w:r>
      <w:r w:rsidRPr="00412DDB">
        <w:t xml:space="preserve"> эмитенте представляемых ценных бумаг</w:t>
      </w:r>
      <w:bookmarkEnd w:id="143"/>
      <w:bookmarkEnd w:id="144"/>
      <w:r w:rsidRPr="00412DDB">
        <w:rPr>
          <w:rStyle w:val="af0"/>
          <w:vanish/>
        </w:rPr>
        <w:footnoteReference w:id="124"/>
      </w:r>
    </w:p>
    <w:p w:rsidR="00443833" w:rsidRPr="00412DDB" w:rsidRDefault="00443833" w:rsidP="00443833">
      <w:pPr>
        <w:pStyle w:val="em-4"/>
      </w:pPr>
    </w:p>
    <w:tbl>
      <w:tblPr>
        <w:tblW w:w="0" w:type="auto"/>
        <w:tblLook w:val="00A0" w:firstRow="1" w:lastRow="0" w:firstColumn="1" w:lastColumn="0" w:noHBand="0" w:noVBand="0"/>
      </w:tblPr>
      <w:tblGrid>
        <w:gridCol w:w="10314"/>
      </w:tblGrid>
      <w:tr w:rsidR="00443833" w:rsidRPr="002D2337" w:rsidTr="002D2337">
        <w:tc>
          <w:tcPr>
            <w:tcW w:w="10314" w:type="dxa"/>
          </w:tcPr>
          <w:p w:rsidR="00443833" w:rsidRPr="002D2337" w:rsidRDefault="00443833" w:rsidP="002D2337">
            <w:pPr>
              <w:ind w:firstLine="539"/>
              <w:jc w:val="both"/>
              <w:rPr>
                <w:sz w:val="28"/>
              </w:rPr>
            </w:pPr>
            <w:r w:rsidRPr="002D2337">
              <w:rPr>
                <w:sz w:val="22"/>
                <w:szCs w:val="20"/>
              </w:rPr>
              <w:t>Банк не является эмитентом российских депозитарных расписок и ему не были представлены це</w:t>
            </w:r>
            <w:r w:rsidRPr="002D2337">
              <w:rPr>
                <w:sz w:val="22"/>
                <w:szCs w:val="20"/>
              </w:rPr>
              <w:t>н</w:t>
            </w:r>
            <w:r w:rsidRPr="002D2337">
              <w:rPr>
                <w:sz w:val="22"/>
                <w:szCs w:val="20"/>
              </w:rPr>
              <w:t>ные бумаги,</w:t>
            </w:r>
            <w:r w:rsidRPr="002D2337">
              <w:rPr>
                <w:sz w:val="28"/>
              </w:rPr>
              <w:t xml:space="preserve"> </w:t>
            </w:r>
            <w:r w:rsidRPr="002D2337">
              <w:rPr>
                <w:sz w:val="22"/>
                <w:szCs w:val="20"/>
              </w:rPr>
              <w:t xml:space="preserve">право </w:t>
            </w:r>
            <w:r w:rsidR="002D2337" w:rsidRPr="002D2337">
              <w:rPr>
                <w:sz w:val="22"/>
                <w:szCs w:val="20"/>
              </w:rPr>
              <w:t>собственности,</w:t>
            </w:r>
            <w:r w:rsidRPr="002D2337">
              <w:rPr>
                <w:sz w:val="22"/>
                <w:szCs w:val="20"/>
              </w:rPr>
              <w:t xml:space="preserve"> на которые удостоверяется российскими депозитарными расписками.</w:t>
            </w:r>
          </w:p>
        </w:tc>
      </w:tr>
    </w:tbl>
    <w:p w:rsidR="00D100DC" w:rsidRPr="002D2337" w:rsidRDefault="00D100DC" w:rsidP="0053430D">
      <w:pPr>
        <w:pStyle w:val="em-4"/>
        <w:ind w:firstLine="0"/>
        <w:rPr>
          <w:sz w:val="24"/>
        </w:rPr>
      </w:pPr>
    </w:p>
    <w:sectPr w:rsidR="00D100DC" w:rsidRPr="002D2337" w:rsidSect="00DB4A1B">
      <w:pgSz w:w="11906" w:h="16838" w:code="9"/>
      <w:pgMar w:top="709" w:right="707" w:bottom="851" w:left="993" w:header="709" w:footer="39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09FA" w:rsidRDefault="00D009FA">
      <w:r>
        <w:separator/>
      </w:r>
    </w:p>
  </w:endnote>
  <w:endnote w:type="continuationSeparator" w:id="0">
    <w:p w:rsidR="00D009FA" w:rsidRDefault="00D009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Cyr DS">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PragmaticaC">
    <w:charset w:val="00"/>
    <w:family w:val="auto"/>
    <w:pitch w:val="default"/>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MT">
    <w:altName w:val="Times New Roman"/>
    <w:panose1 w:val="00000000000000000000"/>
    <w:charset w:val="00"/>
    <w:family w:val="roman"/>
    <w:notTrueType/>
    <w:pitch w:val="default"/>
    <w:sig w:usb0="00000203" w:usb1="00000000" w:usb2="00000000" w:usb3="00000000" w:csb0="00000005"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DF0" w:rsidRDefault="008A510A">
    <w:pPr>
      <w:pStyle w:val="a5"/>
      <w:framePr w:wrap="around" w:vAnchor="text" w:hAnchor="margin" w:xAlign="right" w:y="1"/>
      <w:rPr>
        <w:rStyle w:val="a7"/>
      </w:rPr>
    </w:pPr>
    <w:r>
      <w:rPr>
        <w:rStyle w:val="a7"/>
      </w:rPr>
      <w:fldChar w:fldCharType="begin"/>
    </w:r>
    <w:r w:rsidR="00343DF0">
      <w:rPr>
        <w:rStyle w:val="a7"/>
      </w:rPr>
      <w:instrText xml:space="preserve">PAGE  </w:instrText>
    </w:r>
    <w:r>
      <w:rPr>
        <w:rStyle w:val="a7"/>
      </w:rPr>
      <w:fldChar w:fldCharType="end"/>
    </w:r>
  </w:p>
  <w:p w:rsidR="00343DF0" w:rsidRDefault="00343DF0">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DF0" w:rsidRDefault="008A510A">
    <w:pPr>
      <w:pStyle w:val="a5"/>
      <w:framePr w:wrap="around" w:vAnchor="text" w:hAnchor="margin" w:xAlign="right" w:y="1"/>
      <w:rPr>
        <w:rStyle w:val="a7"/>
      </w:rPr>
    </w:pPr>
    <w:r>
      <w:rPr>
        <w:rStyle w:val="a7"/>
      </w:rPr>
      <w:fldChar w:fldCharType="begin"/>
    </w:r>
    <w:r w:rsidR="00343DF0">
      <w:rPr>
        <w:rStyle w:val="a7"/>
      </w:rPr>
      <w:instrText xml:space="preserve">PAGE  </w:instrText>
    </w:r>
    <w:r>
      <w:rPr>
        <w:rStyle w:val="a7"/>
      </w:rPr>
      <w:fldChar w:fldCharType="separate"/>
    </w:r>
    <w:r w:rsidR="00D95E3C">
      <w:rPr>
        <w:rStyle w:val="a7"/>
        <w:noProof/>
      </w:rPr>
      <w:t>39</w:t>
    </w:r>
    <w:r>
      <w:rPr>
        <w:rStyle w:val="a7"/>
      </w:rPr>
      <w:fldChar w:fldCharType="end"/>
    </w:r>
  </w:p>
  <w:p w:rsidR="00343DF0" w:rsidRDefault="00343DF0">
    <w:pPr>
      <w:pStyle w:val="a5"/>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09FA" w:rsidRDefault="00D009FA">
      <w:r>
        <w:separator/>
      </w:r>
    </w:p>
  </w:footnote>
  <w:footnote w:type="continuationSeparator" w:id="0">
    <w:p w:rsidR="00D009FA" w:rsidRDefault="00D009FA">
      <w:r>
        <w:continuationSeparator/>
      </w:r>
    </w:p>
  </w:footnote>
  <w:footnote w:id="1">
    <w:p w:rsidR="00343DF0" w:rsidRPr="000E724E" w:rsidRDefault="00343DF0" w:rsidP="00CA3F28">
      <w:pPr>
        <w:pStyle w:val="em-6"/>
      </w:pPr>
      <w:r w:rsidRPr="000E724E">
        <w:rPr>
          <w:rStyle w:val="af0"/>
        </w:rPr>
        <w:footnoteRef/>
      </w:r>
      <w:r w:rsidRPr="000E724E">
        <w:t xml:space="preserve"> Обязанность осуществлять раскрытие информации в форме ежеквартального отчета распространяется на кредитные организации – эмитенты, в отношении ценных бумаг которых осуществлена регистрация хотя бы одного проспекта ценных бумаг,  государственная регистрация хотя бы одного выпуска (дополнительного выпуска) ценных бумаг, которых сопровождалась регистрацией проспекта эмиссии ценных бумаг в случае размещения таких ценных бумаг путем открытой подписки или путем закрытой подписки среди круга лиц, число которых превышало 500, являющихся акционерными обществами, созданными при приватизации государственных и (или) муниципальных предприятий (их подразделений), в соответствии с планом приватизации, утвержденным в установленном порядке и являвшимся на дату его утверждения проспектом эмиссии акций такой кредитной организации - эмитента, если указанный план приватизации предусматривал возможность отчуждения акций кредитной организации - эмитента более чем 500 приобретателям либо неограниченному кругу лиц, биржевые облигации которых допущены к торгам на фондовой бирже.</w:t>
      </w:r>
    </w:p>
  </w:footnote>
  <w:footnote w:id="2">
    <w:p w:rsidR="00343DF0" w:rsidRPr="000E724E" w:rsidRDefault="00343DF0" w:rsidP="00CA3F28">
      <w:pPr>
        <w:pStyle w:val="em-6"/>
      </w:pPr>
      <w:r w:rsidRPr="000E724E">
        <w:rPr>
          <w:rStyle w:val="af0"/>
        </w:rPr>
        <w:footnoteRef/>
      </w:r>
      <w:r w:rsidRPr="000E724E">
        <w:t xml:space="preserve"> Иная информация по усмотрению кредитной организации – эмитента.</w:t>
      </w:r>
    </w:p>
  </w:footnote>
  <w:footnote w:id="3">
    <w:p w:rsidR="00343DF0" w:rsidRDefault="00343DF0" w:rsidP="00B37CA9">
      <w:pPr>
        <w:pStyle w:val="ae"/>
        <w:ind w:firstLine="360"/>
        <w:jc w:val="both"/>
      </w:pPr>
      <w:r w:rsidRPr="000E724E">
        <w:rPr>
          <w:vanish/>
          <w:sz w:val="16"/>
          <w:szCs w:val="16"/>
          <w:vertAlign w:val="superscript"/>
        </w:rPr>
        <w:footnoteRef/>
      </w:r>
      <w:r w:rsidRPr="000E724E">
        <w:rPr>
          <w:vanish/>
          <w:sz w:val="16"/>
          <w:szCs w:val="16"/>
          <w:vertAlign w:val="superscript"/>
        </w:rPr>
        <w:t xml:space="preserve"> </w:t>
      </w:r>
      <w:r w:rsidRPr="000E724E">
        <w:rPr>
          <w:vanish/>
          <w:sz w:val="16"/>
          <w:szCs w:val="16"/>
        </w:rPr>
        <w:t>Указанная информация раскрывается в отношении корреспондентских счетов кредитной организации - эмитента, которые она считает для себя основными, а в случае, если их число составляет более 3, - в отношении не менее 3  корреспондентских счетов кредитной организации - эмитента, которые она считает для себя основными. При этом в ежеквартальном отчете за второй-четвертый кварталы информация приводится в случае, если в ее составе происходили изменения.</w:t>
      </w:r>
    </w:p>
  </w:footnote>
  <w:footnote w:id="4">
    <w:p w:rsidR="00343DF0" w:rsidRPr="00282CD9" w:rsidRDefault="00343DF0" w:rsidP="00282CD9">
      <w:pPr>
        <w:pStyle w:val="em-6"/>
      </w:pPr>
      <w:r w:rsidRPr="00282CD9">
        <w:rPr>
          <w:rStyle w:val="af0"/>
        </w:rPr>
        <w:footnoteRef/>
      </w:r>
      <w:r w:rsidRPr="00282CD9">
        <w:t xml:space="preserve"> Информация приводится в отношении аудитора (аудиторов), осуществляющего (осуществившего) независимую проверку бухгалтерской (финансовой) отчетности кредитной организации – эмитента, а также сводной бухгалтерской (консолидированной финансовой) отчетности кредитной организации - эмитента и (или) группы организаций, являющихся по отношению друг к другу контролирующим и подконтрольным лицами либо обязанных составлять такую отчетность по иным основаниям и в порядке, которые предусмотрены федеральными законами, если хотя бы одной из указанных организаций является кредитная организация - эмитент (сводная бухгалтерская (консолидированная финансовая) отчетность кредитной организации – эмитента), входящей в состав ежеквартального отчета на основании заключенного с ней договора, а также об аудиторе (аудиторах) утвержденном (выбранном) для аудита годовой бухгалтерской (финансовой) отчетности кредитной организации - эмитента, в том числе сводной бухгалтерской (консолидированной финансовой) отчетности, за текущий и последний завершенный финансовый год. При этом в ежеквартальном отчете за второй-четвертый кварталы информация приводится в случае, если в ее составе происходили изменения.</w:t>
      </w:r>
    </w:p>
  </w:footnote>
  <w:footnote w:id="5">
    <w:p w:rsidR="00343DF0" w:rsidRDefault="00343DF0" w:rsidP="00282CD9">
      <w:pPr>
        <w:pStyle w:val="em-6"/>
      </w:pPr>
      <w:r w:rsidRPr="00282CD9">
        <w:rPr>
          <w:rStyle w:val="af0"/>
        </w:rPr>
        <w:footnoteRef/>
      </w:r>
      <w:r w:rsidRPr="00282CD9">
        <w:t xml:space="preserve"> Информация указывается в случае проведения проверки.</w:t>
      </w:r>
    </w:p>
  </w:footnote>
  <w:footnote w:id="6">
    <w:p w:rsidR="00343DF0" w:rsidRPr="00B7524E" w:rsidRDefault="00343DF0" w:rsidP="00B7524E">
      <w:pPr>
        <w:pStyle w:val="em-6"/>
      </w:pPr>
      <w:r w:rsidRPr="00B7524E">
        <w:rPr>
          <w:vertAlign w:val="superscript"/>
        </w:rPr>
        <w:footnoteRef/>
      </w:r>
      <w:r w:rsidRPr="00B7524E">
        <w:t xml:space="preserve"> Информация приводится по итогам каждого финансового года из числа последних завершенных финансовых лет или иного отчетного периода, за который аудитором проводилась независимая проверка бухгалтерского учета и финансовой (бухгалтерской) отчетности кредитной организации – эмитента.</w:t>
      </w:r>
    </w:p>
  </w:footnote>
  <w:footnote w:id="7">
    <w:p w:rsidR="00343DF0" w:rsidRPr="00B7524E" w:rsidRDefault="00343DF0" w:rsidP="00B7524E">
      <w:pPr>
        <w:pStyle w:val="em-6"/>
      </w:pPr>
      <w:r w:rsidRPr="00B7524E">
        <w:rPr>
          <w:rStyle w:val="af0"/>
        </w:rPr>
        <w:footnoteRef/>
      </w:r>
      <w:r w:rsidRPr="00B7524E">
        <w:t xml:space="preserve"> Информация приводится в отношении оценщика (оценщиков), привлеченного кредитной организацией - эмитентом на основании заключенного договора на проведение оценки, для определения:</w:t>
      </w:r>
    </w:p>
    <w:p w:rsidR="00343DF0" w:rsidRPr="00B7524E" w:rsidRDefault="00343DF0" w:rsidP="00B7524E">
      <w:pPr>
        <w:pStyle w:val="em-6"/>
      </w:pPr>
      <w:r w:rsidRPr="00B7524E">
        <w:t>рыночной стоимости размещаемых ценных бумаг и размещенных ценных бумаг, находящихся в обращении (обязательства по которым не исполнены), при условии, что с даты проведения оценки прошло не более 12 месяцев;</w:t>
      </w:r>
    </w:p>
    <w:p w:rsidR="00343DF0" w:rsidRPr="00B7524E" w:rsidRDefault="00343DF0" w:rsidP="00B7524E">
      <w:pPr>
        <w:pStyle w:val="em-6"/>
      </w:pPr>
      <w:r w:rsidRPr="00B7524E">
        <w:t>рыночной стоимости имущества, которым оплачиваются размещаемые ценные бумаги или оплачивались размещенные ценные бумаги, находящихся в обращении (обязательства по которым не исполнены), при условии, что с даты проведения оценки прошло не более 12 месяцев;</w:t>
      </w:r>
    </w:p>
    <w:p w:rsidR="00343DF0" w:rsidRPr="00B7524E" w:rsidRDefault="00343DF0" w:rsidP="00B7524E">
      <w:pPr>
        <w:pStyle w:val="em-6"/>
      </w:pPr>
      <w:r w:rsidRPr="00B7524E">
        <w:t>рыночной стоимости имущества, являющегося предметом залога по облигациям кредитной организации - эмитента с залоговым обеспечением или размещенным облигациям кредитной организации - эмитента с залоговым обеспечением, обязательства по которым не исполнены;</w:t>
      </w:r>
    </w:p>
    <w:p w:rsidR="00343DF0" w:rsidRPr="001E277F" w:rsidRDefault="00343DF0" w:rsidP="001E277F">
      <w:pPr>
        <w:pStyle w:val="em-6"/>
      </w:pPr>
      <w:r w:rsidRPr="001E277F">
        <w:t>а также в отношении оценщика кредитной организации - эмитента, являющегося акционерным инвестиционным фондом.</w:t>
      </w:r>
    </w:p>
    <w:p w:rsidR="00343DF0" w:rsidRPr="001E277F" w:rsidRDefault="00343DF0" w:rsidP="001E277F">
      <w:pPr>
        <w:pStyle w:val="em-6"/>
      </w:pPr>
      <w:r w:rsidRPr="001E277F">
        <w:t>При этом в ежеквартальном отчете за второй-четвертый кварталы информация приводится в случае, если в ее составе происходили изменения.</w:t>
      </w:r>
    </w:p>
  </w:footnote>
  <w:footnote w:id="8">
    <w:p w:rsidR="00343DF0" w:rsidRPr="001E277F" w:rsidRDefault="00343DF0" w:rsidP="001E277F">
      <w:pPr>
        <w:pStyle w:val="em-6"/>
      </w:pPr>
      <w:r w:rsidRPr="001E277F">
        <w:rPr>
          <w:vertAlign w:val="superscript"/>
        </w:rPr>
        <w:footnoteRef/>
      </w:r>
      <w:r w:rsidRPr="001E277F">
        <w:rPr>
          <w:vertAlign w:val="superscript"/>
        </w:rPr>
        <w:t xml:space="preserve"> </w:t>
      </w:r>
      <w:r w:rsidRPr="001E277F">
        <w:t>Информация указывается в отношении финансового консультанта на рынке ценных бумаг, подписавшего проспект ценных бумаг или ежеквартальный отчет кредитной организации – эмитента в течение 12 месяцев до даты окончания отчетного квартала. Могут быть приведены сведения об иных консультантах кредитной организации - эмитента, если по его мнению раскрытие таких сведений является существенным для принятия решения о приобретении ценных бумаг кредитной организации – эмитента.</w:t>
      </w:r>
    </w:p>
    <w:p w:rsidR="00343DF0" w:rsidRPr="00B253CD" w:rsidRDefault="00343DF0" w:rsidP="00B37CA9">
      <w:pPr>
        <w:autoSpaceDE w:val="0"/>
        <w:autoSpaceDN w:val="0"/>
        <w:adjustRightInd w:val="0"/>
        <w:jc w:val="both"/>
        <w:outlineLvl w:val="4"/>
        <w:rPr>
          <w:sz w:val="22"/>
          <w:szCs w:val="22"/>
        </w:rPr>
      </w:pPr>
    </w:p>
  </w:footnote>
  <w:footnote w:id="9">
    <w:p w:rsidR="00343DF0" w:rsidRPr="00911A5F" w:rsidRDefault="00343DF0" w:rsidP="00A50B2A">
      <w:pPr>
        <w:pStyle w:val="em-6"/>
      </w:pPr>
      <w:r w:rsidRPr="00911A5F">
        <w:rPr>
          <w:rStyle w:val="af0"/>
          <w:sz w:val="20"/>
        </w:rPr>
        <w:footnoteRef/>
      </w:r>
      <w:r w:rsidRPr="00911A5F">
        <w:t xml:space="preserve"> Сведения указываются в отношении лиц, подписавших </w:t>
      </w:r>
      <w:r>
        <w:t>ежеквартальный отчет по ценным бумагам</w:t>
      </w:r>
      <w:r w:rsidRPr="00911A5F">
        <w:t xml:space="preserve"> и не указанных в предыдущих пунктах настоящего раздела. </w:t>
      </w:r>
    </w:p>
    <w:p w:rsidR="00343DF0" w:rsidRDefault="00343DF0" w:rsidP="00B37CA9">
      <w:pPr>
        <w:pStyle w:val="ae"/>
      </w:pPr>
    </w:p>
  </w:footnote>
  <w:footnote w:id="10">
    <w:p w:rsidR="00343DF0" w:rsidRPr="00153ED0" w:rsidRDefault="00343DF0" w:rsidP="00404BB9">
      <w:pPr>
        <w:pStyle w:val="em-6"/>
      </w:pPr>
      <w:r>
        <w:rPr>
          <w:rStyle w:val="af0"/>
        </w:rPr>
        <w:footnoteRef/>
      </w:r>
      <w:r>
        <w:t xml:space="preserve"> 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1">
    <w:p w:rsidR="00343DF0" w:rsidRDefault="00343DF0" w:rsidP="0010101E">
      <w:pPr>
        <w:pStyle w:val="em-6"/>
      </w:pPr>
      <w:r>
        <w:rPr>
          <w:rStyle w:val="af0"/>
        </w:rPr>
        <w:footnoteRef/>
      </w:r>
      <w:r>
        <w:t xml:space="preserve"> Информация приводится в случае расчета какого-либо показателя по методике, отличной от рекомендуемой.</w:t>
      </w:r>
      <w:r w:rsidRPr="00D3158C">
        <w:t xml:space="preserve"> </w:t>
      </w:r>
      <w:r>
        <w:t>В случае если расчет какого-либо из приведенных показателей, по мнению кредитной организации - эмитента, не имеет очевидного экономического смысла, вместо такого показателя может использоваться иной показатель, характеризующий финансово-экономическую деятельность кредитной организации - эмитента, с указанием методики его расчета.</w:t>
      </w:r>
    </w:p>
  </w:footnote>
  <w:footnote w:id="12">
    <w:p w:rsidR="00343DF0" w:rsidRDefault="00343DF0" w:rsidP="0010101E">
      <w:pPr>
        <w:pStyle w:val="em-6"/>
      </w:pPr>
      <w:r>
        <w:rPr>
          <w:rStyle w:val="af0"/>
        </w:rPr>
        <w:footnoteRef/>
      </w:r>
      <w:r>
        <w:t xml:space="preserve"> Информация приводится по желанию кредитной организации – эмитента.</w:t>
      </w:r>
    </w:p>
  </w:footnote>
  <w:footnote w:id="13">
    <w:p w:rsidR="00343DF0" w:rsidRPr="00140009" w:rsidRDefault="00343DF0" w:rsidP="00AD68E5">
      <w:pPr>
        <w:pStyle w:val="em-6"/>
      </w:pPr>
      <w:r>
        <w:rPr>
          <w:rStyle w:val="af0"/>
        </w:rPr>
        <w:footnoteRef/>
      </w:r>
      <w:r>
        <w:t xml:space="preserve"> Информация приводится кредитными организациями – эмитентами, являющимися открытыми акционерными обществами и акции которых включены в список ценных бумаг, допущенных к торгам на организаторе торговле на рынке ценных бумаг. </w:t>
      </w:r>
      <w:r w:rsidRPr="00CA680D">
        <w:t>В случае, если акции кредитной организации - эмитента допущены к обращению двумя или более организаторами торговли на рынке ценных бумаг, выбор организатора торговли на рынке ценных бумаг для расчета рыночной цены акции осуществляется кредитной организацией - эмитентом по собственному усмотрению</w:t>
      </w:r>
      <w:r>
        <w:t>.</w:t>
      </w:r>
    </w:p>
    <w:p w:rsidR="00343DF0" w:rsidRPr="00FA294E" w:rsidRDefault="00343DF0" w:rsidP="00FA294E">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4">
    <w:p w:rsidR="00343DF0" w:rsidRDefault="00343DF0" w:rsidP="00D75309">
      <w:pPr>
        <w:pStyle w:val="em-6"/>
      </w:pPr>
      <w:r w:rsidRPr="00B71149">
        <w:rPr>
          <w:rStyle w:val="af0"/>
        </w:rPr>
        <w:footnoteRef/>
      </w:r>
      <w:r>
        <w:t xml:space="preserve"> В случае, если акции кредитной организации – эмитента не допущены к торгам на бирже.</w:t>
      </w:r>
    </w:p>
  </w:footnote>
  <w:footnote w:id="15">
    <w:p w:rsidR="00343DF0" w:rsidRPr="00140009" w:rsidRDefault="00343DF0" w:rsidP="00D75309">
      <w:pPr>
        <w:pStyle w:val="em-6"/>
      </w:pPr>
      <w:r w:rsidRPr="00B71149">
        <w:rPr>
          <w:rStyle w:val="af0"/>
        </w:rPr>
        <w:footnoteRef/>
      </w:r>
      <w:r>
        <w:t xml:space="preserve"> В ежеквартальном отчете за четвертый квартал информация в п.2.3.1 не приводится.</w:t>
      </w:r>
    </w:p>
    <w:p w:rsidR="00343DF0" w:rsidRPr="000161C3" w:rsidRDefault="00343DF0" w:rsidP="00D75309">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6">
    <w:p w:rsidR="00343DF0" w:rsidRPr="00B509E6" w:rsidRDefault="00343DF0" w:rsidP="0010101E">
      <w:pPr>
        <w:pStyle w:val="em-6"/>
      </w:pPr>
      <w:r w:rsidRPr="00B71149">
        <w:rPr>
          <w:vertAlign w:val="superscript"/>
        </w:rPr>
        <w:footnoteRef/>
      </w:r>
      <w:r>
        <w:t xml:space="preserve"> Структура заемных средств определяется учетной политикой кредитной организации – эмитента</w:t>
      </w:r>
      <w:r w:rsidRPr="00B509E6">
        <w:t xml:space="preserve"> </w:t>
      </w:r>
      <w:r>
        <w:t>на основе данных бухгалтерской (финансовой) отчетности за последний завершенный финансовый год и за 3 месяца текущего года, в отчетах за II и III кварталы – за 6 и 9 месяцев соответственно.</w:t>
      </w:r>
    </w:p>
  </w:footnote>
  <w:footnote w:id="17">
    <w:p w:rsidR="00343DF0" w:rsidRDefault="00343DF0" w:rsidP="0010101E">
      <w:pPr>
        <w:pStyle w:val="em-6"/>
      </w:pPr>
      <w:r w:rsidRPr="00B71149">
        <w:rPr>
          <w:vertAlign w:val="superscript"/>
        </w:rPr>
        <w:footnoteRef/>
      </w:r>
      <w:r>
        <w:t xml:space="preserve"> Структура кредиторской задолженности определяется учетной политикой кредитной организации – эмитента.</w:t>
      </w:r>
    </w:p>
  </w:footnote>
  <w:footnote w:id="18">
    <w:p w:rsidR="00343DF0" w:rsidRPr="00252EF7" w:rsidRDefault="00343DF0" w:rsidP="0010101E">
      <w:pPr>
        <w:pStyle w:val="em-6"/>
        <w:rPr>
          <w:szCs w:val="20"/>
        </w:rPr>
      </w:pPr>
      <w:r w:rsidRPr="00B71149">
        <w:rPr>
          <w:szCs w:val="20"/>
          <w:vertAlign w:val="superscript"/>
        </w:rPr>
        <w:footnoteRef/>
      </w:r>
      <w:r w:rsidRPr="00252EF7">
        <w:rPr>
          <w:szCs w:val="20"/>
        </w:rPr>
        <w:t xml:space="preserve"> Информация указывается при наличии просроченной кредиторской задолженности, в том числе по заемным средствам.</w:t>
      </w:r>
    </w:p>
  </w:footnote>
  <w:footnote w:id="19">
    <w:p w:rsidR="00343DF0" w:rsidRDefault="00343DF0" w:rsidP="0010101E">
      <w:pPr>
        <w:pStyle w:val="em-6"/>
      </w:pPr>
      <w:r w:rsidRPr="00B71149">
        <w:rPr>
          <w:vertAlign w:val="superscript"/>
        </w:rPr>
        <w:footnoteRef/>
      </w:r>
      <w:r>
        <w:t xml:space="preserve"> При отсутствии информации </w:t>
      </w:r>
      <w:r w:rsidRPr="00775A25">
        <w:t xml:space="preserve">указывается фраза «кредиторы, на долю которых  приходится не менее 10 процентов от общей суммы кредиторской задолженности или не менее 10 процентов от общего размера заемных (долгосрочных и краткосрочных) средств, в составе кредиторской задолженности </w:t>
      </w:r>
      <w:r>
        <w:t xml:space="preserve">кредитной организации - </w:t>
      </w:r>
      <w:r w:rsidRPr="00775A25">
        <w:t xml:space="preserve">эмитента </w:t>
      </w:r>
      <w:r>
        <w:t>на дату окончания</w:t>
      </w:r>
      <w:r w:rsidRPr="00775A25">
        <w:t xml:space="preserve"> последн</w:t>
      </w:r>
      <w:r>
        <w:t>его завершенного отчетного</w:t>
      </w:r>
      <w:r w:rsidRPr="00775A25">
        <w:t xml:space="preserve"> период</w:t>
      </w:r>
      <w:r>
        <w:t>а</w:t>
      </w:r>
      <w:r w:rsidRPr="00775A25">
        <w:t xml:space="preserve"> отсутствуют</w:t>
      </w:r>
      <w:r>
        <w:t>».</w:t>
      </w:r>
    </w:p>
  </w:footnote>
  <w:footnote w:id="20">
    <w:p w:rsidR="00343DF0" w:rsidRDefault="00343DF0" w:rsidP="002241B5">
      <w:pPr>
        <w:pStyle w:val="em-6"/>
      </w:pPr>
      <w:r>
        <w:rPr>
          <w:rStyle w:val="af0"/>
        </w:rPr>
        <w:footnoteRef/>
      </w:r>
      <w:r>
        <w:t xml:space="preserve"> Указывается, если способом обеспечения является залог.</w:t>
      </w:r>
    </w:p>
  </w:footnote>
  <w:footnote w:id="21">
    <w:p w:rsidR="00343DF0" w:rsidRDefault="00343DF0" w:rsidP="002241B5">
      <w:pPr>
        <w:pStyle w:val="em-6"/>
      </w:pPr>
      <w:r>
        <w:rPr>
          <w:rStyle w:val="af0"/>
        </w:rPr>
        <w:footnoteRef/>
      </w:r>
      <w:r>
        <w:t xml:space="preserve"> Указывается, если способом обеспечения является залог.</w:t>
      </w:r>
    </w:p>
  </w:footnote>
  <w:footnote w:id="22">
    <w:p w:rsidR="00343DF0" w:rsidRDefault="00343DF0" w:rsidP="002241B5">
      <w:pPr>
        <w:pStyle w:val="em-6"/>
      </w:pPr>
      <w:r>
        <w:rPr>
          <w:rStyle w:val="af0"/>
        </w:rPr>
        <w:footnoteRef/>
      </w:r>
      <w:r>
        <w:t xml:space="preserve"> В ежеквартальном отчете за </w:t>
      </w:r>
      <w:r>
        <w:rPr>
          <w:lang w:val="en-US"/>
        </w:rPr>
        <w:t>II</w:t>
      </w:r>
      <w:r w:rsidRPr="00D353D3">
        <w:t xml:space="preserve"> </w:t>
      </w:r>
      <w:r>
        <w:t xml:space="preserve">- </w:t>
      </w:r>
      <w:r>
        <w:rPr>
          <w:lang w:val="en-US"/>
        </w:rPr>
        <w:t>IV</w:t>
      </w:r>
      <w:r>
        <w:t xml:space="preserve"> кварталы информация указывается в случае, если в составе такой информации в отчетном квартале происходили изменения.</w:t>
      </w:r>
    </w:p>
  </w:footnote>
  <w:footnote w:id="23">
    <w:p w:rsidR="00343DF0" w:rsidRDefault="00343DF0" w:rsidP="00012857">
      <w:pPr>
        <w:pStyle w:val="em-6"/>
      </w:pPr>
      <w:r>
        <w:rPr>
          <w:rStyle w:val="af0"/>
        </w:rPr>
        <w:footnoteRef/>
      </w:r>
      <w:r>
        <w:t xml:space="preserve"> Указывается в отношении кредитной организации – эмитента, зарегистрированной после вступления в силу Федерального закона «О государственной регистрации юридических лиц и индивидуальных предпринимателей».</w:t>
      </w:r>
    </w:p>
  </w:footnote>
  <w:footnote w:id="24">
    <w:p w:rsidR="00343DF0" w:rsidRDefault="00343DF0" w:rsidP="00012857">
      <w:pPr>
        <w:pStyle w:val="em-6"/>
      </w:pPr>
      <w:r>
        <w:rPr>
          <w:rStyle w:val="af0"/>
        </w:rPr>
        <w:footnoteRef/>
      </w:r>
      <w:r>
        <w:t xml:space="preserve"> Указывается в отношении кредитной организации – эмитента, зарегистрированной до вступления в силу Федерального закона «О государственной регистрации юридических лиц и индивидуальных предпринимателей».</w:t>
      </w:r>
    </w:p>
  </w:footnote>
  <w:footnote w:id="25">
    <w:p w:rsidR="00343DF0" w:rsidRDefault="00343DF0" w:rsidP="00012857">
      <w:pPr>
        <w:pStyle w:val="em-6"/>
      </w:pPr>
      <w:r>
        <w:rPr>
          <w:rStyle w:val="af0"/>
        </w:rPr>
        <w:footnoteRef/>
      </w:r>
      <w:r>
        <w:t xml:space="preserve"> Указывается в отношении кредитной организации – эмитента, зарегистрированной до вступления в силу Федерального закона «О государственной регистрации юридических лиц и индивидуальных предпринимателей».</w:t>
      </w:r>
    </w:p>
  </w:footnote>
  <w:footnote w:id="26">
    <w:p w:rsidR="00343DF0" w:rsidRDefault="00343DF0" w:rsidP="00223D9C">
      <w:pPr>
        <w:pStyle w:val="em-6"/>
      </w:pPr>
      <w:r>
        <w:rPr>
          <w:rStyle w:val="af0"/>
        </w:rPr>
        <w:footnoteRef/>
      </w:r>
      <w:r>
        <w:t xml:space="preserve"> Приводится информация обо всех лицензиях (разрешениях, допусках) кредитной организации – эмитента. Информация в ежеквартальном отчете за II – IV кварталы указывается в случае, если в составе такой информации в отчетном квартале были изменения.</w:t>
      </w:r>
    </w:p>
  </w:footnote>
  <w:footnote w:id="27">
    <w:p w:rsidR="00343DF0" w:rsidRPr="00237042" w:rsidRDefault="00343DF0" w:rsidP="00237042">
      <w:pPr>
        <w:pStyle w:val="em-6"/>
      </w:pPr>
      <w:r w:rsidRPr="00237042">
        <w:rPr>
          <w:rStyle w:val="af0"/>
        </w:rPr>
        <w:footnoteRef/>
      </w:r>
      <w:r w:rsidRPr="00237042">
        <w:t xml:space="preserve"> В ежеквартальном отчете за II – IV кварталы информация приводится в случае если в ее составе в отчетном квартале происходили изменения</w:t>
      </w:r>
    </w:p>
  </w:footnote>
  <w:footnote w:id="28">
    <w:p w:rsidR="00343DF0" w:rsidRPr="00237042" w:rsidRDefault="00343DF0" w:rsidP="00237042">
      <w:pPr>
        <w:pStyle w:val="em-6"/>
      </w:pPr>
      <w:r w:rsidRPr="00237042">
        <w:rPr>
          <w:rStyle w:val="af0"/>
        </w:rPr>
        <w:footnoteRef/>
      </w:r>
      <w:r w:rsidRPr="00237042">
        <w:t xml:space="preserve"> Сведения приводятся при наличии специального подразделения.</w:t>
      </w:r>
    </w:p>
  </w:footnote>
  <w:footnote w:id="29">
    <w:p w:rsidR="00343DF0" w:rsidRDefault="00343DF0" w:rsidP="005A3580">
      <w:pPr>
        <w:pStyle w:val="em-6"/>
      </w:pPr>
      <w:r w:rsidRPr="00237042">
        <w:rPr>
          <w:rStyle w:val="af0"/>
        </w:rPr>
        <w:footnoteRef/>
      </w:r>
      <w:r w:rsidRPr="00237042">
        <w:t xml:space="preserve"> В ежеквартальном отчете за I квартал  информация приводится по всем филиалам и представительствам кредитной организации – эмитента; за II-IV – произошедшие за отчетный период изменения.</w:t>
      </w:r>
      <w:r>
        <w:t xml:space="preserve"> </w:t>
      </w:r>
    </w:p>
  </w:footnote>
  <w:footnote w:id="30">
    <w:p w:rsidR="00343DF0" w:rsidRPr="00140009" w:rsidRDefault="00343DF0" w:rsidP="00B30634">
      <w:pPr>
        <w:pStyle w:val="em-6"/>
      </w:pPr>
      <w:r>
        <w:rPr>
          <w:rStyle w:val="af0"/>
        </w:rPr>
        <w:footnoteRef/>
      </w:r>
      <w:r>
        <w:t xml:space="preserve"> В ежеквартальном отчете за I-</w:t>
      </w:r>
      <w:r w:rsidRPr="00C17F30">
        <w:t xml:space="preserve"> </w:t>
      </w:r>
      <w:r>
        <w:t>III квартал</w:t>
      </w:r>
      <w:r w:rsidRPr="00C17F30">
        <w:t>ы</w:t>
      </w:r>
      <w:r>
        <w:t xml:space="preserve"> информация раскрывается на основе данных бухгалтерской (финансовой) отчетности за соответствующий отчетный период. В ежеквартальном отчете за IV квартал информация не приводится.</w:t>
      </w:r>
    </w:p>
    <w:p w:rsidR="00343DF0" w:rsidRPr="004D2FAC" w:rsidRDefault="00343DF0" w:rsidP="00B30634">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31">
    <w:p w:rsidR="00343DF0" w:rsidRPr="00B30634" w:rsidRDefault="00343DF0" w:rsidP="00503241">
      <w:pPr>
        <w:pStyle w:val="em-6"/>
      </w:pPr>
      <w:r w:rsidRPr="00B30634">
        <w:rPr>
          <w:rStyle w:val="af0"/>
        </w:rPr>
        <w:footnoteRef/>
      </w:r>
      <w:r w:rsidRPr="00B30634">
        <w:t xml:space="preserve"> Информация приводится кредитными организациями - эмитентами, осуществляющими эмиссию облигаций с ипотечным покрытием.</w:t>
      </w:r>
    </w:p>
  </w:footnote>
  <w:footnote w:id="32">
    <w:p w:rsidR="00343DF0" w:rsidRDefault="00343DF0" w:rsidP="00B30634">
      <w:pPr>
        <w:pStyle w:val="em-6"/>
      </w:pPr>
      <w:r>
        <w:rPr>
          <w:rStyle w:val="af0"/>
        </w:rPr>
        <w:footnoteRef/>
      </w:r>
      <w:r>
        <w:t xml:space="preserve"> Информация за II-IV кварталы приводится в случае если в ее составе были изменения.</w:t>
      </w:r>
    </w:p>
  </w:footnote>
  <w:footnote w:id="33">
    <w:p w:rsidR="00343DF0" w:rsidRDefault="00343DF0" w:rsidP="00B30634">
      <w:pPr>
        <w:pStyle w:val="em-6"/>
      </w:pPr>
      <w:r w:rsidRPr="00614786">
        <w:rPr>
          <w:vertAlign w:val="superscript"/>
        </w:rPr>
        <w:footnoteRef/>
      </w:r>
      <w:r w:rsidRPr="00614786">
        <w:rPr>
          <w:vertAlign w:val="superscript"/>
        </w:rPr>
        <w:t xml:space="preserve"> </w:t>
      </w:r>
      <w:r>
        <w:t xml:space="preserve">Информация приводится по </w:t>
      </w:r>
      <w:r w:rsidRPr="00614786">
        <w:t xml:space="preserve">каждой </w:t>
      </w:r>
      <w:r>
        <w:t xml:space="preserve">промышленной, </w:t>
      </w:r>
      <w:r w:rsidRPr="00614786">
        <w:t xml:space="preserve">банковской </w:t>
      </w:r>
      <w:r>
        <w:t xml:space="preserve">и </w:t>
      </w:r>
      <w:r w:rsidRPr="00614786">
        <w:t>финансовой группе (холдингу, концерну, ассоциации), в которой участвует кредитная организация-эмитент.</w:t>
      </w:r>
      <w:r>
        <w:t xml:space="preserve"> При этом информация за II-IV кварталы приводится в случае если в ее составе были изменения.</w:t>
      </w:r>
    </w:p>
  </w:footnote>
  <w:footnote w:id="34">
    <w:p w:rsidR="00343DF0" w:rsidRPr="0076252F" w:rsidRDefault="00343DF0" w:rsidP="0076252F">
      <w:pPr>
        <w:pStyle w:val="em-6"/>
      </w:pPr>
      <w:r w:rsidRPr="0076252F">
        <w:rPr>
          <w:vertAlign w:val="superscript"/>
        </w:rPr>
        <w:footnoteRef/>
      </w:r>
      <w:r w:rsidRPr="0076252F">
        <w:t xml:space="preserve"> Информация указывается по каждой подконтрольной организации. При этом информация за II-IV кварталы приводится в случае если в ее составе были изменения.</w:t>
      </w:r>
    </w:p>
  </w:footnote>
  <w:footnote w:id="35">
    <w:p w:rsidR="00343DF0" w:rsidRPr="0076252F" w:rsidRDefault="00343DF0" w:rsidP="00503241">
      <w:pPr>
        <w:pStyle w:val="em-6"/>
      </w:pPr>
      <w:r w:rsidRPr="0076252F">
        <w:rPr>
          <w:rStyle w:val="af0"/>
        </w:rPr>
        <w:footnoteRef/>
      </w:r>
      <w:r w:rsidRPr="0076252F">
        <w:t xml:space="preserve"> Указывается цепочка организаций, находящихся под прямым или косвенным контролем кредитной организации – эмитента.</w:t>
      </w:r>
    </w:p>
  </w:footnote>
  <w:footnote w:id="36">
    <w:p w:rsidR="00343DF0" w:rsidRPr="0076252F" w:rsidRDefault="00343DF0" w:rsidP="00503241">
      <w:pPr>
        <w:pStyle w:val="em-6"/>
      </w:pPr>
      <w:r w:rsidRPr="0076252F">
        <w:rPr>
          <w:rStyle w:val="af0"/>
        </w:rPr>
        <w:footnoteRef/>
      </w:r>
      <w:r w:rsidRPr="0076252F">
        <w:t xml:space="preserve"> В случае если какой – либо управляющий орган не избран (не сформирован, не назначен), указываются  объясняющие это обстоятельства. </w:t>
      </w:r>
    </w:p>
    <w:p w:rsidR="00343DF0" w:rsidRDefault="00343DF0" w:rsidP="00503241">
      <w:pPr>
        <w:pStyle w:val="ae"/>
      </w:pPr>
    </w:p>
  </w:footnote>
  <w:footnote w:id="37">
    <w:p w:rsidR="00343DF0" w:rsidRPr="00C024CF" w:rsidRDefault="00343DF0" w:rsidP="00503241">
      <w:pPr>
        <w:pStyle w:val="em-6"/>
      </w:pPr>
      <w:r w:rsidRPr="00C024CF">
        <w:rPr>
          <w:rStyle w:val="af0"/>
        </w:rPr>
        <w:footnoteRef/>
      </w:r>
      <w:r w:rsidRPr="00C024CF">
        <w:t xml:space="preserve"> Информация указывается в случае если полномочия единоличного исполнительного органа подконтрольной организации переданы управляющей организации или управляющему.</w:t>
      </w:r>
    </w:p>
  </w:footnote>
  <w:footnote w:id="38">
    <w:p w:rsidR="00343DF0" w:rsidRPr="0076252F" w:rsidRDefault="00343DF0" w:rsidP="00503241">
      <w:pPr>
        <w:pStyle w:val="em-6"/>
      </w:pPr>
      <w:r w:rsidRPr="0076252F">
        <w:rPr>
          <w:rStyle w:val="af0"/>
        </w:rPr>
        <w:footnoteRef/>
      </w:r>
      <w:r w:rsidRPr="0076252F">
        <w:t xml:space="preserve"> Указывается цепочка организаций, находящихся под прямым или косвенным контролем кредитной организации – эмитента.</w:t>
      </w:r>
    </w:p>
  </w:footnote>
  <w:footnote w:id="39">
    <w:p w:rsidR="00343DF0" w:rsidRPr="0076252F" w:rsidRDefault="00343DF0" w:rsidP="00503241">
      <w:pPr>
        <w:pStyle w:val="em-6"/>
      </w:pPr>
      <w:r w:rsidRPr="0076252F">
        <w:rPr>
          <w:rStyle w:val="af0"/>
        </w:rPr>
        <w:footnoteRef/>
      </w:r>
      <w:r w:rsidRPr="0076252F">
        <w:t xml:space="preserve"> В случае если какой – либо управляющий орган не избран (не сформирован, не назначен), указываются  объясняющие это обстоятельства. </w:t>
      </w:r>
    </w:p>
    <w:p w:rsidR="00343DF0" w:rsidRDefault="00343DF0" w:rsidP="00503241">
      <w:pPr>
        <w:pStyle w:val="ae"/>
      </w:pPr>
    </w:p>
  </w:footnote>
  <w:footnote w:id="40">
    <w:p w:rsidR="00343DF0" w:rsidRPr="00C024CF" w:rsidRDefault="00343DF0" w:rsidP="00503241">
      <w:pPr>
        <w:pStyle w:val="em-6"/>
      </w:pPr>
      <w:r w:rsidRPr="00C024CF">
        <w:rPr>
          <w:rStyle w:val="af0"/>
        </w:rPr>
        <w:footnoteRef/>
      </w:r>
      <w:r w:rsidRPr="00C024CF">
        <w:t xml:space="preserve"> Информация указывается в случае если полномочия единоличного исполнительного органа подконтрольной организации переданы управляющей организации или управляющему.</w:t>
      </w:r>
    </w:p>
  </w:footnote>
  <w:footnote w:id="41">
    <w:p w:rsidR="00343DF0" w:rsidRPr="00C024CF" w:rsidRDefault="00343DF0" w:rsidP="00C024CF">
      <w:pPr>
        <w:pStyle w:val="em-6"/>
      </w:pPr>
      <w:r w:rsidRPr="00C024CF">
        <w:rPr>
          <w:rStyle w:val="af0"/>
        </w:rPr>
        <w:footnoteRef/>
      </w:r>
      <w:r w:rsidRPr="00C024CF">
        <w:t xml:space="preserve"> В ежеквартальном отчете за I квартал  информация раскрывается за последний завершенный финансовый год, а также за первый квартал, в ежеквартальном отчете за II – III кварталы – на дату окончания отчетного квартала. В ежеквартальном отчете за </w:t>
      </w:r>
      <w:r w:rsidRPr="00C024CF">
        <w:rPr>
          <w:lang w:val="en-US"/>
        </w:rPr>
        <w:t>IV</w:t>
      </w:r>
      <w:r w:rsidRPr="00C024CF">
        <w:t xml:space="preserve"> квартал информация не приводится.</w:t>
      </w:r>
    </w:p>
  </w:footnote>
  <w:footnote w:id="42">
    <w:p w:rsidR="00343DF0" w:rsidRPr="00C024CF" w:rsidRDefault="00343DF0" w:rsidP="00503241">
      <w:pPr>
        <w:pStyle w:val="em-6"/>
      </w:pPr>
      <w:r w:rsidRPr="00C024CF">
        <w:rPr>
          <w:rStyle w:val="af0"/>
        </w:rPr>
        <w:footnoteRef/>
      </w:r>
      <w:r w:rsidRPr="00C024CF">
        <w:t xml:space="preserve"> Группировка объектов основных средств производится по данным бухгалтерского учета.</w:t>
      </w:r>
    </w:p>
  </w:footnote>
  <w:footnote w:id="43">
    <w:p w:rsidR="00343DF0" w:rsidRPr="00140009" w:rsidRDefault="00343DF0" w:rsidP="004D2FAC">
      <w:pPr>
        <w:pStyle w:val="em-6"/>
      </w:pPr>
      <w:r w:rsidRPr="00C024CF">
        <w:rPr>
          <w:rStyle w:val="af0"/>
        </w:rPr>
        <w:footnoteRef/>
      </w:r>
      <w:r w:rsidRPr="00C024CF">
        <w:t xml:space="preserve"> Информация в IV квартале не приводится.</w:t>
      </w:r>
    </w:p>
    <w:p w:rsidR="00343DF0" w:rsidRPr="004D2FAC" w:rsidRDefault="00343DF0" w:rsidP="004D2FAC">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44">
    <w:p w:rsidR="00343DF0" w:rsidRPr="00140009" w:rsidRDefault="00343DF0" w:rsidP="004D2FAC">
      <w:pPr>
        <w:pStyle w:val="em-6"/>
      </w:pPr>
      <w:r w:rsidRPr="00C024CF">
        <w:t>Информация в IV квартале не приводится.</w:t>
      </w:r>
    </w:p>
    <w:p w:rsidR="00343DF0" w:rsidRPr="00253A7C" w:rsidRDefault="00343DF0" w:rsidP="004D2FAC">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p w:rsidR="00343DF0" w:rsidRDefault="00343DF0" w:rsidP="00B37CA9">
      <w:pPr>
        <w:pStyle w:val="ae"/>
      </w:pPr>
    </w:p>
  </w:footnote>
  <w:footnote w:id="45">
    <w:p w:rsidR="00343DF0" w:rsidRPr="00F5589D" w:rsidRDefault="00343DF0" w:rsidP="00F5589D">
      <w:pPr>
        <w:pStyle w:val="em-6"/>
      </w:pPr>
      <w:r w:rsidRPr="00F5589D">
        <w:rPr>
          <w:rStyle w:val="af0"/>
        </w:rPr>
        <w:footnoteRef/>
      </w:r>
      <w:r w:rsidRPr="00F5589D">
        <w:t xml:space="preserve"> Информацию приводят кредитные организации - эмитенты, </w:t>
      </w:r>
      <w:r w:rsidRPr="00F5589D">
        <w:rPr>
          <w:color w:val="000000"/>
        </w:rPr>
        <w:t>осуществляющие эмиссию облигаций с ипотечным покрытием</w:t>
      </w:r>
    </w:p>
  </w:footnote>
  <w:footnote w:id="46">
    <w:p w:rsidR="00343DF0" w:rsidRPr="00F5589D" w:rsidRDefault="00343DF0" w:rsidP="00F5589D">
      <w:pPr>
        <w:pStyle w:val="em-6"/>
      </w:pPr>
      <w:r w:rsidRPr="00F5589D">
        <w:rPr>
          <w:vertAlign w:val="superscript"/>
        </w:rPr>
        <w:footnoteRef/>
      </w:r>
      <w:r w:rsidRPr="00F5589D">
        <w:t xml:space="preserve"> Информация указывается в случае невыполнения обязательных нормативов.</w:t>
      </w:r>
    </w:p>
  </w:footnote>
  <w:footnote w:id="47">
    <w:p w:rsidR="00343DF0" w:rsidRPr="00140009" w:rsidRDefault="00343DF0" w:rsidP="00F5589D">
      <w:pPr>
        <w:pStyle w:val="em-6"/>
      </w:pPr>
      <w:r w:rsidRPr="00F5589D">
        <w:rPr>
          <w:rStyle w:val="af0"/>
        </w:rPr>
        <w:footnoteRef/>
      </w:r>
      <w:r w:rsidRPr="00F5589D">
        <w:t xml:space="preserve"> В I квартале информация раскрывается за последний завершенный финансовый год и на дату окончания первого квартала текущего финансового года. Во II и III квартале информация приводится в случае изменений в ее составе. В IV квартале  информация не приводится.</w:t>
      </w:r>
    </w:p>
    <w:p w:rsidR="00343DF0" w:rsidRPr="00253A7C" w:rsidRDefault="00343DF0" w:rsidP="00F5589D">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48">
    <w:p w:rsidR="00343DF0" w:rsidRDefault="00343DF0" w:rsidP="00E15049">
      <w:pPr>
        <w:pStyle w:val="em-6"/>
      </w:pPr>
      <w:r>
        <w:rPr>
          <w:rStyle w:val="af0"/>
        </w:rPr>
        <w:footnoteRef/>
      </w:r>
      <w:r>
        <w:t xml:space="preserve"> Указывается в случае, если ценных бумаги имеют номинальную стоимость.</w:t>
      </w:r>
    </w:p>
  </w:footnote>
  <w:footnote w:id="49">
    <w:p w:rsidR="00343DF0" w:rsidRPr="00373A1B" w:rsidRDefault="00343DF0" w:rsidP="00373A1B">
      <w:pPr>
        <w:pStyle w:val="em-6"/>
      </w:pPr>
      <w:r w:rsidRPr="00373A1B">
        <w:rPr>
          <w:rStyle w:val="af0"/>
        </w:rPr>
        <w:footnoteRef/>
      </w:r>
      <w:r w:rsidRPr="00373A1B">
        <w:t xml:space="preserve"> В I квартале информация раскрывается за последний завершенный финансовый год и на дату окончания первого квартала текущего финансового года. Во II и III кварталах информация приводится за 6 и 9 месяцев соответственно. Информация в IV квартале не приводится.</w:t>
      </w:r>
    </w:p>
  </w:footnote>
  <w:footnote w:id="50">
    <w:p w:rsidR="00343DF0" w:rsidRDefault="00343DF0" w:rsidP="00373A1B">
      <w:pPr>
        <w:pStyle w:val="em-6"/>
      </w:pPr>
      <w:r w:rsidRPr="00373A1B">
        <w:rPr>
          <w:rStyle w:val="af0"/>
        </w:rPr>
        <w:footnoteRef/>
      </w:r>
      <w:r w:rsidRPr="00373A1B">
        <w:t xml:space="preserve"> В I квартале информация раскрывается за последний завершенный финансовый год и на дату окончания первого квартала текущего финансового года. Во II и III кварталах информация приводится за 6 и 9 месяцев соответственно.  Информация в IV квартале не приводится.</w:t>
      </w:r>
    </w:p>
  </w:footnote>
  <w:footnote w:id="51">
    <w:p w:rsidR="00343DF0" w:rsidRPr="00D87B51" w:rsidRDefault="00343DF0" w:rsidP="00D87B51">
      <w:pPr>
        <w:pStyle w:val="em-6"/>
      </w:pPr>
      <w:r w:rsidRPr="00D87B51">
        <w:rPr>
          <w:rStyle w:val="af0"/>
        </w:rPr>
        <w:footnoteRef/>
      </w:r>
      <w:r w:rsidRPr="00D87B51">
        <w:t xml:space="preserve"> Информация приводится в соответствии с мнениями, выраженными органами управления кредитной организации - эмитента. В ежеквартальном отчете за II – I</w:t>
      </w:r>
      <w:r w:rsidRPr="00D87B51">
        <w:rPr>
          <w:lang w:val="en-US"/>
        </w:rPr>
        <w:t>V</w:t>
      </w:r>
      <w:r w:rsidRPr="00D87B51">
        <w:t xml:space="preserve"> кварталы информация приводится в случае изменения в ее составе.</w:t>
      </w:r>
    </w:p>
  </w:footnote>
  <w:footnote w:id="52">
    <w:p w:rsidR="00343DF0" w:rsidRDefault="00343DF0" w:rsidP="00D87B51">
      <w:pPr>
        <w:pStyle w:val="em-6"/>
      </w:pPr>
      <w:r w:rsidRPr="00D87B51">
        <w:rPr>
          <w:rStyle w:val="af0"/>
        </w:rPr>
        <w:footnoteRef/>
      </w:r>
      <w:r w:rsidRPr="00D87B51">
        <w:t xml:space="preserve"> Анализ факторов и условий, влияющих на деятельность кредитной организации – эмитента, приводится по состоянию на момент окончания отчетного квартала. В ежеквартальном </w:t>
      </w:r>
      <w:r w:rsidRPr="00B47FAC">
        <w:t>отчете за II –I</w:t>
      </w:r>
      <w:r w:rsidRPr="00B47FAC">
        <w:rPr>
          <w:lang w:val="en-US"/>
        </w:rPr>
        <w:t>V</w:t>
      </w:r>
      <w:r w:rsidRPr="00B47FAC">
        <w:t xml:space="preserve"> кварталы информация приводится в случае изменений в ее составе.</w:t>
      </w:r>
    </w:p>
  </w:footnote>
  <w:footnote w:id="53">
    <w:p w:rsidR="00343DF0" w:rsidRDefault="00343DF0" w:rsidP="00D87B51">
      <w:pPr>
        <w:pStyle w:val="em-6"/>
      </w:pPr>
      <w:r>
        <w:rPr>
          <w:rStyle w:val="af0"/>
        </w:rPr>
        <w:footnoteRef/>
      </w:r>
      <w:r>
        <w:t xml:space="preserve"> Информация приводится по состоянию на момент окончания отчет</w:t>
      </w:r>
      <w:r w:rsidRPr="00B47FAC">
        <w:t>ного квартала. В ежеквартальном отчете за II –I</w:t>
      </w:r>
      <w:r w:rsidRPr="00B47FAC">
        <w:rPr>
          <w:lang w:val="en-US"/>
        </w:rPr>
        <w:t>V</w:t>
      </w:r>
      <w:r w:rsidRPr="00B47FAC">
        <w:t xml:space="preserve"> кварталы информация приводится в случае изменений в ее составе.</w:t>
      </w:r>
    </w:p>
    <w:p w:rsidR="00343DF0" w:rsidRDefault="00343DF0" w:rsidP="00B37CA9">
      <w:pPr>
        <w:pStyle w:val="ae"/>
      </w:pPr>
    </w:p>
  </w:footnote>
  <w:footnote w:id="54">
    <w:p w:rsidR="00343DF0" w:rsidRPr="001452DA" w:rsidRDefault="00343DF0" w:rsidP="00B608E1">
      <w:pPr>
        <w:pStyle w:val="em-6"/>
      </w:pPr>
      <w:r w:rsidRPr="00B47FAC">
        <w:rPr>
          <w:rStyle w:val="af0"/>
        </w:rPr>
        <w:footnoteRef/>
      </w:r>
      <w:r w:rsidRPr="00B47FAC">
        <w:t xml:space="preserve"> В ежеквартальном отчете за II – IV кварталы информация указывается в случае изменений ее состава.</w:t>
      </w:r>
    </w:p>
  </w:footnote>
  <w:footnote w:id="55">
    <w:p w:rsidR="00343DF0" w:rsidRPr="007D21DE" w:rsidRDefault="00343DF0" w:rsidP="00B608E1">
      <w:pPr>
        <w:pStyle w:val="em-6"/>
      </w:pPr>
      <w:r>
        <w:rPr>
          <w:rStyle w:val="af0"/>
        </w:rPr>
        <w:footnoteRef/>
      </w:r>
      <w:r>
        <w:t xml:space="preserve"> </w:t>
      </w:r>
      <w:r w:rsidRPr="007D21DE">
        <w:t>Информация приводится по каждому лицу, входящ</w:t>
      </w:r>
      <w:r>
        <w:t xml:space="preserve">ему в состав органа управления, за исключением общего собрания акционеров (участников) </w:t>
      </w:r>
    </w:p>
  </w:footnote>
  <w:footnote w:id="56">
    <w:p w:rsidR="00343DF0" w:rsidRPr="00D06B68" w:rsidRDefault="00343DF0" w:rsidP="00AA3090">
      <w:pPr>
        <w:pStyle w:val="em-6"/>
      </w:pPr>
      <w:r w:rsidRPr="00D06B68">
        <w:rPr>
          <w:rStyle w:val="af0"/>
        </w:rPr>
        <w:footnoteRef/>
      </w:r>
      <w:r w:rsidRPr="00D06B68">
        <w:t xml:space="preserve"> Информация указывается по каждому из органов управления, включая членов органов управления кредитной организации - эмитента, являющихся (являвшихся) работниками кредитной организации - эмитента, в том числе работающих (работавших) по совместительству, за исключением физического лица, занимающего должность (осуществляющего функции) единоличного исполнительного органа управления кредитной организации – эмитента. В ежеквартальном отчете за I квартал информация приводится за последний завершенный календарный год и за первый квартал; за II-IV кварталы – за период с даты начала текущего года и до даты окончания отчетного квартала.</w:t>
      </w:r>
    </w:p>
  </w:footnote>
  <w:footnote w:id="57">
    <w:p w:rsidR="00343DF0" w:rsidRPr="0073718D" w:rsidRDefault="00343DF0" w:rsidP="0073718D">
      <w:pPr>
        <w:pStyle w:val="em-6"/>
      </w:pPr>
      <w:r w:rsidRPr="0073718D">
        <w:rPr>
          <w:rStyle w:val="af0"/>
        </w:rPr>
        <w:footnoteRef/>
      </w:r>
      <w:r w:rsidRPr="0073718D">
        <w:t xml:space="preserve"> В ежеквартальном отчете за II – IV кварталы информация указывается в случае изменений ее состава.</w:t>
      </w:r>
    </w:p>
  </w:footnote>
  <w:footnote w:id="58">
    <w:p w:rsidR="00343DF0" w:rsidRPr="0073718D" w:rsidRDefault="00343DF0" w:rsidP="0073718D">
      <w:pPr>
        <w:pStyle w:val="em-6"/>
      </w:pPr>
      <w:r w:rsidRPr="0073718D">
        <w:rPr>
          <w:rStyle w:val="af0"/>
        </w:rPr>
        <w:footnoteRef/>
      </w:r>
      <w:r w:rsidRPr="0073718D">
        <w:t xml:space="preserve"> Информация раскрывается по каждому члену органов контроля. В случае наличия у кредитной организации - эмитента службы внутреннего аудита или иного органа контроля за его финансово-хозяйственной деятельностью, отличного от ревизионной комиссии кредитной организации - эмитента, в состав которого входят более 10 лиц, информация, предусмотренная настоящим пунктом, указывается по не менее чем 10 лицам, являющимися членами соответствующего органа кредитной организации - эмитента по контролю за его финансово-хозяйственной деятельностью, включая руководителя такого органа. </w:t>
      </w:r>
    </w:p>
    <w:p w:rsidR="00343DF0" w:rsidRDefault="00343DF0" w:rsidP="00B37CA9">
      <w:pPr>
        <w:pStyle w:val="ae"/>
      </w:pPr>
    </w:p>
  </w:footnote>
  <w:footnote w:id="59">
    <w:p w:rsidR="00343DF0" w:rsidRPr="00DF3659" w:rsidRDefault="00343DF0" w:rsidP="00DF3659">
      <w:pPr>
        <w:pStyle w:val="em-6"/>
      </w:pPr>
      <w:r w:rsidRPr="00DF3659">
        <w:rPr>
          <w:rStyle w:val="af0"/>
        </w:rPr>
        <w:footnoteRef/>
      </w:r>
      <w:r w:rsidRPr="00DF3659">
        <w:t xml:space="preserve"> Указывается информация о всех видах вознаграждений по каждому из органов контроля, включая заработную плату членов органов контроля, являющихся (являвшихся) работниками кредитной организации - эмитента, в том числе работающих (работавших) по совместительству, за исключением физического лица, занимающего должность (осуществляющего функции) ревизора кредитной организации – эмитента. В ежеквартальном отчете за I квартал информация раскрывается за последний завершенный календарный год и за первый квартал; за II-IV кварталы – с даты начала текущего года и до даты окончания отчетного квартала.</w:t>
      </w:r>
    </w:p>
  </w:footnote>
  <w:footnote w:id="60">
    <w:p w:rsidR="00343DF0" w:rsidRPr="0099260C" w:rsidRDefault="00343DF0" w:rsidP="00DF3659">
      <w:pPr>
        <w:pStyle w:val="em-6"/>
      </w:pPr>
      <w:r w:rsidRPr="00DF3659">
        <w:rPr>
          <w:rStyle w:val="af0"/>
        </w:rPr>
        <w:footnoteRef/>
      </w:r>
      <w:r w:rsidRPr="00DF3659">
        <w:t xml:space="preserve"> Информация в ежеквартальном отчете за </w:t>
      </w:r>
      <w:r w:rsidRPr="00DF3659">
        <w:rPr>
          <w:lang w:val="en-US"/>
        </w:rPr>
        <w:t>I</w:t>
      </w:r>
      <w:r w:rsidRPr="00DF3659">
        <w:t xml:space="preserve"> квартал указывается за последний завершенный финансовый год, а также за первый квартал текущего финансового года, за II – IV кварталы - за период с даты начала текущего года до даты окончания отчетного квартала.</w:t>
      </w:r>
    </w:p>
  </w:footnote>
  <w:footnote w:id="61">
    <w:p w:rsidR="00343DF0" w:rsidRDefault="00343DF0" w:rsidP="00D005CF">
      <w:pPr>
        <w:pStyle w:val="em-6"/>
      </w:pPr>
      <w:r>
        <w:rPr>
          <w:rStyle w:val="af0"/>
        </w:rPr>
        <w:footnoteRef/>
      </w:r>
      <w:r>
        <w:t xml:space="preserve"> Информация указывается при наличии соглашений и обязательств.</w:t>
      </w:r>
    </w:p>
  </w:footnote>
  <w:footnote w:id="62">
    <w:p w:rsidR="00343DF0" w:rsidRDefault="00343DF0" w:rsidP="009008F7">
      <w:pPr>
        <w:pStyle w:val="em-6"/>
      </w:pPr>
      <w:r>
        <w:rPr>
          <w:rStyle w:val="af0"/>
        </w:rPr>
        <w:footnoteRef/>
      </w:r>
      <w:r>
        <w:t xml:space="preserve"> Информация указывается для кредитных организаций, не являющихся акционерными обществами.</w:t>
      </w:r>
    </w:p>
  </w:footnote>
  <w:footnote w:id="63">
    <w:p w:rsidR="00343DF0" w:rsidRDefault="00343DF0" w:rsidP="009008F7">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4">
    <w:p w:rsidR="00343DF0" w:rsidRDefault="00343DF0" w:rsidP="00EF0724">
      <w:pPr>
        <w:pStyle w:val="em-6"/>
      </w:pPr>
      <w:r>
        <w:rPr>
          <w:rStyle w:val="af0"/>
        </w:rPr>
        <w:footnoteRef/>
      </w:r>
      <w:r>
        <w:t xml:space="preserve"> Информация указывается  в случае, если в состав лиц, зарегистрированных в реестре акционеров кредитной организации – эмитента входят номинальные держатели.</w:t>
      </w:r>
    </w:p>
  </w:footnote>
  <w:footnote w:id="65">
    <w:p w:rsidR="00343DF0" w:rsidRDefault="00343DF0" w:rsidP="00EF0724">
      <w:pPr>
        <w:pStyle w:val="em-6"/>
      </w:pPr>
      <w:r>
        <w:rPr>
          <w:rStyle w:val="af0"/>
        </w:rPr>
        <w:footnoteRef/>
      </w:r>
      <w:r>
        <w:t xml:space="preserve"> Информация указывается в отношении каждого номинального держателя.</w:t>
      </w:r>
    </w:p>
  </w:footnote>
  <w:footnote w:id="66">
    <w:p w:rsidR="00343DF0" w:rsidRDefault="00343DF0" w:rsidP="00EF0724">
      <w:pPr>
        <w:pStyle w:val="em-6"/>
      </w:pPr>
      <w:r>
        <w:rPr>
          <w:rStyle w:val="af0"/>
        </w:rPr>
        <w:footnoteRef/>
      </w:r>
      <w:r>
        <w:t xml:space="preserve"> Информация приводится по каждому из лиц</w:t>
      </w:r>
      <w:r w:rsidRPr="00212DC1">
        <w:t xml:space="preserve">, владеющих не менее чем 5 процентами его уставного (складочного) капитала (паевого фонда) или не менее чем 5 процентами обыкновенных акций </w:t>
      </w:r>
      <w:r>
        <w:t xml:space="preserve">кредитной организации – </w:t>
      </w:r>
      <w:r w:rsidRPr="00212DC1">
        <w:t>эмитента</w:t>
      </w:r>
      <w:r>
        <w:t>.</w:t>
      </w:r>
    </w:p>
  </w:footnote>
  <w:footnote w:id="67">
    <w:p w:rsidR="00343DF0" w:rsidRDefault="00343DF0" w:rsidP="00EF0724">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8">
    <w:p w:rsidR="00343DF0" w:rsidRDefault="00343DF0" w:rsidP="001F7DCD">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9">
    <w:p w:rsidR="00343DF0" w:rsidRDefault="00343DF0" w:rsidP="001F7DCD">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70">
    <w:p w:rsidR="00343DF0" w:rsidRDefault="00343DF0" w:rsidP="001F7DCD">
      <w:pPr>
        <w:pStyle w:val="em-6"/>
      </w:pPr>
      <w:r>
        <w:rPr>
          <w:rStyle w:val="af0"/>
        </w:rPr>
        <w:footnoteRef/>
      </w:r>
      <w:r>
        <w:t xml:space="preserve"> Информация приводится по каждому из лиц, </w:t>
      </w:r>
      <w:r w:rsidRPr="00C444F2">
        <w:t xml:space="preserve">контролирующих участника (акционера) </w:t>
      </w:r>
      <w:r>
        <w:t xml:space="preserve">кредитной организации - </w:t>
      </w:r>
      <w:r w:rsidRPr="00C444F2">
        <w:t>эмитента, владеюще</w:t>
      </w:r>
      <w:r>
        <w:t>го не менее чем 5 процентами его</w:t>
      </w:r>
      <w:r w:rsidRPr="00C444F2">
        <w:t xml:space="preserve"> уставного (складочного) капитала (паевого фонда) и</w:t>
      </w:r>
      <w:r>
        <w:t>ли не менее чем 5 процентами его</w:t>
      </w:r>
      <w:r w:rsidRPr="00C444F2">
        <w:t xml:space="preserve"> обыкновенных акций, а в случае отсутствия таких лиц – по каждому из лиц, владеющих не менее чем 20 процентами уставного (складочного) капитала (паевого фонда) такого участника (акционера) </w:t>
      </w:r>
      <w:r>
        <w:t xml:space="preserve">кредитной организации - </w:t>
      </w:r>
      <w:r w:rsidRPr="00C444F2">
        <w:t>эмитента и</w:t>
      </w:r>
      <w:r>
        <w:t>ли не менее чем 20 процентами его</w:t>
      </w:r>
      <w:r w:rsidRPr="00C444F2">
        <w:t xml:space="preserve"> обыкновенных акций</w:t>
      </w:r>
    </w:p>
  </w:footnote>
  <w:footnote w:id="71">
    <w:p w:rsidR="00343DF0" w:rsidRDefault="00343DF0"/>
    <w:p w:rsidR="00343DF0" w:rsidRPr="00717E2F" w:rsidRDefault="00343DF0" w:rsidP="001F7DCD">
      <w:pPr>
        <w:pStyle w:val="ae"/>
        <w:rPr>
          <w:sz w:val="16"/>
          <w:szCs w:val="16"/>
        </w:rPr>
      </w:pPr>
    </w:p>
  </w:footnote>
  <w:footnote w:id="72">
    <w:p w:rsidR="00343DF0" w:rsidRDefault="00343DF0" w:rsidP="00717E2F">
      <w:pPr>
        <w:pStyle w:val="em-6"/>
        <w:rPr>
          <w:vanish w:val="0"/>
        </w:rPr>
      </w:pPr>
    </w:p>
    <w:p w:rsidR="00343DF0" w:rsidRPr="00717E2F" w:rsidRDefault="00343DF0" w:rsidP="00717E2F">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73">
    <w:p w:rsidR="00343DF0" w:rsidRPr="00717E2F" w:rsidRDefault="00343DF0" w:rsidP="00717E2F">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74">
    <w:p w:rsidR="00343DF0" w:rsidRPr="000D500C" w:rsidRDefault="00343DF0" w:rsidP="00717E2F">
      <w:pPr>
        <w:pStyle w:val="em-6"/>
        <w:rPr>
          <w:sz w:val="20"/>
          <w:szCs w:val="20"/>
        </w:rPr>
      </w:pPr>
      <w:r w:rsidRPr="00717E2F">
        <w:rPr>
          <w:rStyle w:val="af0"/>
        </w:rPr>
        <w:footnoteRef/>
      </w:r>
      <w:r w:rsidRPr="00717E2F">
        <w:t xml:space="preserve"> Информация приводится в случае косвенного контроля последовательно по всем подконтрольным лицу, контролирующему участника (акционера) кредитной организации - эмитента лицам. В случае отсутствия информации указывается фраза: «Лица, контролирующие участника (акционера) кредитной организации - эмитента, владеющего не менее чем 5 процентами его уставного капитала или не менее чем 5 процентами его обыкновенных акций, отсутствуют».</w:t>
      </w:r>
    </w:p>
  </w:footnote>
  <w:footnote w:id="75">
    <w:p w:rsidR="00343DF0" w:rsidRPr="00717E2F" w:rsidRDefault="00343DF0" w:rsidP="00717E2F">
      <w:pPr>
        <w:pStyle w:val="em-6"/>
      </w:pPr>
      <w:r w:rsidRPr="00717E2F">
        <w:rPr>
          <w:rStyle w:val="af0"/>
        </w:rPr>
        <w:footnoteRef/>
      </w:r>
      <w:r w:rsidRPr="00717E2F">
        <w:t xml:space="preserve"> Информация приводится в случае наличия таких лиц. В случае отсутствия таких лиц указывается фраза: «Лица, владеющие не менее чем 20 процентами уставного (складочного) капитала (паевого фонда) или не менее чем 20 процентами обыкновенных акций участника (акционера) кредитной организации - эмитента, который владеет не менее чем 5 процентами уставного капитала кредитной организации - эмитента или не менее чем 5 процентами ее обыкновенных акций, отсутствуют».</w:t>
      </w:r>
    </w:p>
  </w:footnote>
  <w:footnote w:id="76">
    <w:p w:rsidR="00343DF0" w:rsidRDefault="00343DF0" w:rsidP="00335FF0">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77">
    <w:p w:rsidR="00343DF0" w:rsidRDefault="00343DF0" w:rsidP="00FD2DEC">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78">
    <w:p w:rsidR="00343DF0" w:rsidRDefault="00343DF0" w:rsidP="00FD2DEC">
      <w:pPr>
        <w:pStyle w:val="em-6"/>
      </w:pPr>
      <w:r>
        <w:rPr>
          <w:rStyle w:val="af0"/>
        </w:rPr>
        <w:footnoteRef/>
      </w:r>
      <w:r>
        <w:t xml:space="preserve"> Информация приводится по каждому из лиц, </w:t>
      </w:r>
      <w:r w:rsidRPr="00C444F2">
        <w:t xml:space="preserve">контролирующих участника (акционера) </w:t>
      </w:r>
      <w:r>
        <w:t xml:space="preserve">кредитной организации - </w:t>
      </w:r>
      <w:r w:rsidRPr="00C444F2">
        <w:t>эмитента, владеюще</w:t>
      </w:r>
      <w:r>
        <w:t>го не менее чем 5 процентами его</w:t>
      </w:r>
      <w:r w:rsidRPr="00C444F2">
        <w:t xml:space="preserve"> уставного (складочного) капитала (паевого фонда) и</w:t>
      </w:r>
      <w:r>
        <w:t>ли не менее чем 5 процентами его</w:t>
      </w:r>
      <w:r w:rsidRPr="00C444F2">
        <w:t xml:space="preserve"> обыкновенных акций, а в случае отсутствия таких лиц – по каждому из лиц, владеющих не менее чем 20 процентами уставного (складочного) капитала (паевого фонда) такого участника (акционера) </w:t>
      </w:r>
      <w:r>
        <w:t xml:space="preserve">кредитной организации - </w:t>
      </w:r>
      <w:r w:rsidRPr="00C444F2">
        <w:t>эмитента и</w:t>
      </w:r>
      <w:r>
        <w:t>ли не менее чем 20 процентами его</w:t>
      </w:r>
      <w:r w:rsidRPr="00C444F2">
        <w:t xml:space="preserve"> обыкновенных акций</w:t>
      </w:r>
    </w:p>
  </w:footnote>
  <w:footnote w:id="79">
    <w:p w:rsidR="00343DF0" w:rsidRDefault="00343DF0"/>
    <w:p w:rsidR="00343DF0" w:rsidRPr="00717E2F" w:rsidRDefault="00343DF0" w:rsidP="00FD2DEC">
      <w:pPr>
        <w:pStyle w:val="ae"/>
        <w:rPr>
          <w:sz w:val="16"/>
          <w:szCs w:val="16"/>
        </w:rPr>
      </w:pPr>
    </w:p>
  </w:footnote>
  <w:footnote w:id="80">
    <w:p w:rsidR="00343DF0" w:rsidRPr="00717E2F" w:rsidRDefault="00343DF0" w:rsidP="00FD2DEC">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81">
    <w:p w:rsidR="00343DF0" w:rsidRPr="00717E2F" w:rsidRDefault="00343DF0" w:rsidP="00FD2DEC">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82">
    <w:p w:rsidR="00343DF0" w:rsidRPr="000D500C" w:rsidRDefault="00343DF0" w:rsidP="00FD2DEC">
      <w:pPr>
        <w:pStyle w:val="em-6"/>
        <w:rPr>
          <w:sz w:val="20"/>
          <w:szCs w:val="20"/>
        </w:rPr>
      </w:pPr>
      <w:r w:rsidRPr="00717E2F">
        <w:rPr>
          <w:rStyle w:val="af0"/>
        </w:rPr>
        <w:footnoteRef/>
      </w:r>
      <w:r w:rsidRPr="00717E2F">
        <w:t xml:space="preserve"> Информация приводится в случае косвенного контроля последовательно по всем подконтрольным лицу, контролирующему участника (акционера) кредитной организации - эмитента лицам. В случае отсутствия информации указывается фраза: «Лица, контролирующие участника (акционера) кредитной организации - эмитента, владеющего не менее чем 5 процентами его уставного капитала или не менее чем 5 процентами его обыкновенных акций, отсутствуют».</w:t>
      </w:r>
    </w:p>
  </w:footnote>
  <w:footnote w:id="83">
    <w:p w:rsidR="00343DF0" w:rsidRPr="00717E2F" w:rsidRDefault="00343DF0" w:rsidP="008272BE">
      <w:pPr>
        <w:pStyle w:val="em-6"/>
      </w:pPr>
      <w:r w:rsidRPr="00717E2F">
        <w:rPr>
          <w:rStyle w:val="af0"/>
        </w:rPr>
        <w:footnoteRef/>
      </w:r>
      <w:r w:rsidRPr="00717E2F">
        <w:t xml:space="preserve"> Информация приводится в случае наличия таких лиц. В случае отсутствия таких лиц указывается фраза: «Лица, владеющие не менее чем 20 процентами уставного (складочного) капитала (паевого фонда) или не менее чем 20 процентами обыкновенных акций участника (акционера) кредитной организации - эмитента, который владеет не менее чем 5 процентами уставного капитала кредитной организации - эмитента или не менее чем 5 процентами ее обыкновенных акций, отсутствуют».</w:t>
      </w:r>
    </w:p>
  </w:footnote>
  <w:footnote w:id="84">
    <w:p w:rsidR="00343DF0" w:rsidRPr="007B563B" w:rsidRDefault="00343DF0" w:rsidP="00BE61B1">
      <w:pPr>
        <w:pStyle w:val="em-6"/>
      </w:pPr>
      <w:r w:rsidRPr="007B563B">
        <w:rPr>
          <w:rStyle w:val="af0"/>
        </w:rPr>
        <w:footnoteRef/>
      </w:r>
      <w:r w:rsidRPr="007B563B">
        <w:t xml:space="preserve"> Информация приводится при наличии номинальных держателей, на имя которых в реестре акционеров зарегистрированы акции кредитной организации – эмитента, составляющие не менее чем 5 процентов уставного капитала или не менее чем 5 процентов обыкновенных акций, по каждому номинальному держателю.</w:t>
      </w:r>
    </w:p>
  </w:footnote>
  <w:footnote w:id="85">
    <w:p w:rsidR="00343DF0" w:rsidRPr="001D595B" w:rsidRDefault="00343DF0" w:rsidP="001D595B">
      <w:pPr>
        <w:pStyle w:val="em-6"/>
      </w:pPr>
      <w:r w:rsidRPr="001D595B">
        <w:rPr>
          <w:rStyle w:val="af0"/>
        </w:rPr>
        <w:footnoteRef/>
      </w:r>
      <w:r w:rsidRPr="001D595B">
        <w:t xml:space="preserve"> В ежеквартальном отчете за I квартал информация раскрывается за последний завершенный финансовый год и за отчетный квартал, за II и III квартал – за отчетный квартал, за IV квартал информация не раскрывается.</w:t>
      </w:r>
    </w:p>
    <w:p w:rsidR="00343DF0" w:rsidRPr="001D595B" w:rsidRDefault="00343DF0" w:rsidP="001D595B">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86">
    <w:p w:rsidR="00343DF0" w:rsidRPr="001D595B" w:rsidRDefault="00343DF0" w:rsidP="00C41AC4">
      <w:pPr>
        <w:pStyle w:val="em-6"/>
      </w:pPr>
      <w:r w:rsidRPr="001D595B">
        <w:rPr>
          <w:vertAlign w:val="superscript"/>
        </w:rPr>
        <w:footnoteRef/>
      </w:r>
      <w:r w:rsidRPr="001D595B">
        <w:t xml:space="preserve"> Структура дебиторской задолженности определяется учетной политикой кредитной организации – эмитента.</w:t>
      </w:r>
    </w:p>
  </w:footnote>
  <w:footnote w:id="87">
    <w:p w:rsidR="00343DF0" w:rsidRPr="004C5272" w:rsidRDefault="00343DF0" w:rsidP="001D595B">
      <w:pPr>
        <w:pStyle w:val="em-6"/>
        <w:rPr>
          <w:sz w:val="20"/>
          <w:szCs w:val="20"/>
        </w:rPr>
      </w:pPr>
      <w:r w:rsidRPr="001D595B">
        <w:rPr>
          <w:rStyle w:val="af0"/>
        </w:rPr>
        <w:footnoteRef/>
      </w:r>
      <w:r w:rsidRPr="001D595B">
        <w:t xml:space="preserve"> Информация указывается при наличии дебиторов, на долю которых приходится не менее 10 процентов от общей суммы дебиторской задолженности, по каждому дебитору.</w:t>
      </w:r>
    </w:p>
  </w:footnote>
  <w:footnote w:id="88">
    <w:p w:rsidR="00343DF0" w:rsidRPr="00961366" w:rsidRDefault="00343DF0" w:rsidP="00EC22F3">
      <w:pPr>
        <w:pStyle w:val="em-6"/>
      </w:pPr>
      <w:r w:rsidRPr="00961366">
        <w:rPr>
          <w:rStyle w:val="af0"/>
        </w:rPr>
        <w:footnoteRef/>
      </w:r>
      <w:r w:rsidRPr="00961366">
        <w:t xml:space="preserve"> Включается в состав ежеквартального отчета за первый квартал.</w:t>
      </w:r>
    </w:p>
  </w:footnote>
  <w:footnote w:id="89">
    <w:p w:rsidR="00343DF0" w:rsidRPr="00961366" w:rsidRDefault="00343DF0" w:rsidP="00C41AC4">
      <w:pPr>
        <w:pStyle w:val="em-6"/>
      </w:pPr>
      <w:r w:rsidRPr="00961366">
        <w:rPr>
          <w:rStyle w:val="af0"/>
        </w:rPr>
        <w:footnoteRef/>
      </w:r>
      <w:r w:rsidRPr="00961366">
        <w:t xml:space="preserve"> Указывается перечень форм отчетности и иных документов, включенных в годовую бухгалтерскую (финансовую) отчетность кредитной организации - эмитента в соответствии с требованиями законодательства Российской Федерации.</w:t>
      </w:r>
    </w:p>
  </w:footnote>
  <w:footnote w:id="90">
    <w:p w:rsidR="00343DF0" w:rsidRPr="00961366" w:rsidRDefault="00343DF0" w:rsidP="00EC22F3">
      <w:pPr>
        <w:pStyle w:val="em-6"/>
      </w:pPr>
      <w:r w:rsidRPr="00961366">
        <w:rPr>
          <w:rStyle w:val="af0"/>
        </w:rPr>
        <w:footnoteRef/>
      </w:r>
      <w:r w:rsidRPr="00961366">
        <w:t xml:space="preserve"> Включается в состав ежеквартального отчета за квартал, соответствующий дате составления отчетности.</w:t>
      </w:r>
    </w:p>
  </w:footnote>
  <w:footnote w:id="91">
    <w:p w:rsidR="00343DF0" w:rsidRPr="00961366" w:rsidRDefault="00343DF0" w:rsidP="00C41AC4">
      <w:pPr>
        <w:pStyle w:val="em-6"/>
      </w:pPr>
      <w:r w:rsidRPr="00961366">
        <w:rPr>
          <w:rStyle w:val="af0"/>
        </w:rPr>
        <w:footnoteRef/>
      </w:r>
      <w:r w:rsidRPr="00961366">
        <w:t xml:space="preserve"> Указывается состав годовой бухгалтерской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на русском языке.</w:t>
      </w:r>
    </w:p>
  </w:footnote>
  <w:footnote w:id="92">
    <w:p w:rsidR="00343DF0" w:rsidRPr="00961366" w:rsidRDefault="00343DF0" w:rsidP="0098335C">
      <w:pPr>
        <w:pStyle w:val="em-6"/>
      </w:pPr>
      <w:r w:rsidRPr="00961366">
        <w:rPr>
          <w:rStyle w:val="af0"/>
        </w:rPr>
        <w:footnoteRef/>
      </w:r>
      <w:r w:rsidRPr="00961366">
        <w:t xml:space="preserve"> Включается в состав ежеквартального отчета за первый квартал.</w:t>
      </w:r>
    </w:p>
  </w:footnote>
  <w:footnote w:id="93">
    <w:p w:rsidR="00343DF0" w:rsidRPr="00961366" w:rsidRDefault="00343DF0" w:rsidP="00C41AC4">
      <w:pPr>
        <w:pStyle w:val="em-6"/>
      </w:pPr>
      <w:r w:rsidRPr="00961366">
        <w:rPr>
          <w:rStyle w:val="af0"/>
        </w:rPr>
        <w:footnoteRef/>
      </w:r>
      <w:r w:rsidRPr="00961366">
        <w:t xml:space="preserve"> Указывается состав форм отчетности и иных документов, включенных в квартальную бухгалтерскую (финансовую) отчетность кредитной организации – эмитента. </w:t>
      </w:r>
    </w:p>
    <w:p w:rsidR="00343DF0" w:rsidRDefault="00343DF0" w:rsidP="00C41AC4">
      <w:pPr>
        <w:pStyle w:val="ae"/>
        <w:ind w:firstLine="360"/>
      </w:pPr>
    </w:p>
  </w:footnote>
  <w:footnote w:id="94">
    <w:p w:rsidR="00343DF0" w:rsidRPr="00961366" w:rsidRDefault="00343DF0" w:rsidP="00961366">
      <w:pPr>
        <w:pStyle w:val="em-6"/>
      </w:pPr>
      <w:r w:rsidRPr="00961366">
        <w:rPr>
          <w:rStyle w:val="af0"/>
        </w:rPr>
        <w:footnoteRef/>
      </w:r>
      <w:r w:rsidRPr="00961366">
        <w:t xml:space="preserve"> При наличии указывается состав квартальной бухгалтерской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на русском языке.</w:t>
      </w:r>
    </w:p>
  </w:footnote>
  <w:footnote w:id="95">
    <w:p w:rsidR="00343DF0" w:rsidRPr="00961366" w:rsidRDefault="00343DF0" w:rsidP="00961366">
      <w:pPr>
        <w:pStyle w:val="em-6"/>
      </w:pPr>
      <w:r w:rsidRPr="00961366">
        <w:rPr>
          <w:rStyle w:val="af0"/>
        </w:rPr>
        <w:footnoteRef/>
      </w:r>
      <w:r w:rsidRPr="00961366">
        <w:t xml:space="preserve"> В случае отсутствия обязанности составлять отчетность указываются основания ее непредставления.</w:t>
      </w:r>
    </w:p>
  </w:footnote>
  <w:footnote w:id="96">
    <w:p w:rsidR="00343DF0" w:rsidRPr="00961366" w:rsidRDefault="00343DF0" w:rsidP="00961366">
      <w:pPr>
        <w:pStyle w:val="em-6"/>
      </w:pPr>
      <w:r w:rsidRPr="00961366">
        <w:rPr>
          <w:vertAlign w:val="superscript"/>
        </w:rPr>
        <w:footnoteRef/>
      </w:r>
      <w:r w:rsidRPr="00961366">
        <w:t xml:space="preserve"> Отчетность включается в состав ежеквартального отчета за первый квартал в случае, если она составлена до даты окончания первого квартала. В иных случаях отчетность включается в состав ежеквартального отчета за второй квартал. В случае представления годовой консолидированной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сводная бухгалтерская отчетность кредитной организации - эмитента за соответствующие периоды, составленная в соответствии с требованиями, установленными законодательством Российской Федерации, может не представляться. </w:t>
      </w:r>
    </w:p>
  </w:footnote>
  <w:footnote w:id="97">
    <w:p w:rsidR="00343DF0" w:rsidRPr="00961366" w:rsidRDefault="00343DF0" w:rsidP="00961366">
      <w:pPr>
        <w:pStyle w:val="em-6"/>
      </w:pPr>
      <w:r w:rsidRPr="003C4D02">
        <w:rPr>
          <w:vertAlign w:val="superscript"/>
        </w:rPr>
        <w:footnoteRef/>
      </w:r>
      <w:r w:rsidRPr="00961366">
        <w:t xml:space="preserve"> Указывается состав отчетности, включенной в годовую сводную бухгалтерскую (консолидированную финансовую) отчетность кредитной организации – эмитента в соответствии с требованиями законодательства Российской Федерации, с приложенным заключением аудитора (аудиторов) в отношении указанной бухгалтерской (финансовой) отчетности. </w:t>
      </w:r>
    </w:p>
  </w:footnote>
  <w:footnote w:id="98">
    <w:p w:rsidR="00343DF0" w:rsidRPr="00961366" w:rsidRDefault="00343DF0" w:rsidP="00961366">
      <w:pPr>
        <w:pStyle w:val="em-6"/>
      </w:pPr>
      <w:r w:rsidRPr="003C4D02">
        <w:rPr>
          <w:vertAlign w:val="superscript"/>
        </w:rPr>
        <w:footnoteRef/>
      </w:r>
      <w:r w:rsidRPr="00961366">
        <w:t xml:space="preserve"> Указывается состав годовой консолидированной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на русском языке. К представляемой годовой консолидированной финансовой отчетности прилагается заключение аудитора (аудиторов).</w:t>
      </w:r>
    </w:p>
  </w:footnote>
  <w:footnote w:id="99">
    <w:p w:rsidR="00343DF0" w:rsidRPr="00961366" w:rsidRDefault="00343DF0" w:rsidP="00961366">
      <w:pPr>
        <w:pStyle w:val="em-6"/>
      </w:pPr>
      <w:r w:rsidRPr="00961366">
        <w:rPr>
          <w:rStyle w:val="af0"/>
        </w:rPr>
        <w:footnoteRef/>
      </w:r>
      <w:r w:rsidRPr="00961366">
        <w:t xml:space="preserve"> Представляется в составе ежеквартального отчета за III квартал при наличии обязанности составления такой отчетности.</w:t>
      </w:r>
    </w:p>
  </w:footnote>
  <w:footnote w:id="100">
    <w:p w:rsidR="00343DF0" w:rsidRPr="00811093" w:rsidRDefault="00343DF0" w:rsidP="00961366">
      <w:pPr>
        <w:pStyle w:val="em-6"/>
        <w:rPr>
          <w:sz w:val="20"/>
        </w:rPr>
      </w:pPr>
      <w:r w:rsidRPr="00961366">
        <w:rPr>
          <w:rStyle w:val="af0"/>
        </w:rPr>
        <w:footnoteRef/>
      </w:r>
      <w:r w:rsidRPr="00961366">
        <w:t xml:space="preserve"> Указывается перечень промежуточной консолидированной финансовой отчетности.</w:t>
      </w:r>
    </w:p>
  </w:footnote>
  <w:footnote w:id="101">
    <w:p w:rsidR="00343DF0" w:rsidRPr="00D345A4" w:rsidRDefault="00343DF0" w:rsidP="00D345A4">
      <w:pPr>
        <w:pStyle w:val="em-6"/>
      </w:pPr>
      <w:r w:rsidRPr="00D345A4">
        <w:rPr>
          <w:rStyle w:val="af0"/>
        </w:rPr>
        <w:footnoteRef/>
      </w:r>
      <w:r w:rsidRPr="00D345A4">
        <w:rPr>
          <w:rStyle w:val="af0"/>
        </w:rPr>
        <w:t xml:space="preserve"> </w:t>
      </w:r>
      <w:r w:rsidRPr="00D345A4">
        <w:t>Раскрываются основные положения учетной политики кредитной организации - эмитента, самостоятельно определенной кредитной организацией – эмитентом в соответствии с законодательством Российской Федерации о бухгалтерском учете и утвержденной приказом или распоряжением лица, ответственного за организацию и состояние бухгалтерского учета кредитной организации – эмитента. В Ежеквартальном отчете за второй – четвертый кварталы сведения об основных положениях учетной политики указываются в случае, если в учетную политику, принятую на текущий финансовый год, в отчетном квартале вносились существенные изменения, а в ежеквартальном отчете за первый квартал указывается информация об основных положениях учетной политики, принятой на текущий  финансовый год.</w:t>
      </w:r>
    </w:p>
  </w:footnote>
  <w:footnote w:id="102">
    <w:p w:rsidR="00343DF0" w:rsidRPr="00140009" w:rsidRDefault="00343DF0" w:rsidP="00D345A4">
      <w:pPr>
        <w:pStyle w:val="em-6"/>
      </w:pPr>
      <w:r w:rsidRPr="00D345A4">
        <w:rPr>
          <w:rStyle w:val="af0"/>
        </w:rPr>
        <w:footnoteRef/>
      </w:r>
      <w:r w:rsidRPr="00D345A4">
        <w:t xml:space="preserve"> В ежеквартальном отчете за </w:t>
      </w:r>
      <w:r w:rsidRPr="00D345A4">
        <w:rPr>
          <w:lang w:val="en-US"/>
        </w:rPr>
        <w:t>I</w:t>
      </w:r>
      <w:r w:rsidRPr="00D345A4">
        <w:t xml:space="preserve"> квартал информация приводится за последний завершенный финансовый год и за отчетный квартал, за II-III кварталы – за отчетный квартал, в IV квартале информация не указывается. </w:t>
      </w:r>
    </w:p>
    <w:p w:rsidR="00343DF0" w:rsidRPr="00BA488F" w:rsidRDefault="00343DF0" w:rsidP="00D345A4">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03">
    <w:p w:rsidR="00343DF0" w:rsidRPr="00D345A4" w:rsidRDefault="00343DF0" w:rsidP="00D345A4">
      <w:pPr>
        <w:pStyle w:val="em-6"/>
      </w:pPr>
      <w:r w:rsidRPr="00D345A4">
        <w:rPr>
          <w:rStyle w:val="af0"/>
        </w:rPr>
        <w:footnoteRef/>
      </w:r>
      <w:r w:rsidRPr="00D345A4">
        <w:t xml:space="preserve"> Информация раскрывается в отношении каждого изменения в составе имущества кредитной организации - эмитента, произошедшего в течение 12 месяцев до даты окончания отчетного квартала. </w:t>
      </w:r>
    </w:p>
  </w:footnote>
  <w:footnote w:id="104">
    <w:p w:rsidR="00343DF0" w:rsidRDefault="00343DF0" w:rsidP="00D345A4">
      <w:pPr>
        <w:pStyle w:val="em-6"/>
      </w:pPr>
      <w:r w:rsidRPr="00D345A4">
        <w:rPr>
          <w:rStyle w:val="af0"/>
        </w:rPr>
        <w:footnoteRef/>
      </w:r>
      <w:r w:rsidRPr="00D345A4">
        <w:t xml:space="preserve"> Сведения раскрываются за период с даты начала последнего завершенного финансового года и до даты окончания отчетного квартала.</w:t>
      </w:r>
    </w:p>
  </w:footnote>
  <w:footnote w:id="105">
    <w:p w:rsidR="00343DF0" w:rsidRDefault="00343DF0" w:rsidP="00443833">
      <w:pPr>
        <w:pStyle w:val="em-6"/>
      </w:pPr>
      <w:r>
        <w:rPr>
          <w:rStyle w:val="af0"/>
        </w:rPr>
        <w:footnoteRef/>
      </w:r>
      <w:r>
        <w:t xml:space="preserve"> Сведения указываются в случае обращения акций за пределами Российской Федерации.</w:t>
      </w:r>
    </w:p>
  </w:footnote>
  <w:footnote w:id="106">
    <w:p w:rsidR="00343DF0" w:rsidRPr="004528BF" w:rsidRDefault="00343DF0" w:rsidP="00443833">
      <w:pPr>
        <w:pStyle w:val="em-6"/>
      </w:pPr>
      <w:r w:rsidRPr="004528BF">
        <w:rPr>
          <w:rStyle w:val="af0"/>
          <w:sz w:val="20"/>
        </w:rPr>
        <w:footnoteRef/>
      </w:r>
      <w:r w:rsidRPr="004528BF">
        <w:t xml:space="preserve"> Информация указывается по каждой коммерческой организации.</w:t>
      </w:r>
    </w:p>
  </w:footnote>
  <w:footnote w:id="107">
    <w:p w:rsidR="00343DF0" w:rsidRPr="009F040B" w:rsidRDefault="00343DF0" w:rsidP="00443833">
      <w:pPr>
        <w:pStyle w:val="em-6"/>
      </w:pPr>
      <w:r w:rsidRPr="004528BF">
        <w:rPr>
          <w:rStyle w:val="af0"/>
        </w:rPr>
        <w:footnoteRef/>
      </w:r>
      <w:r w:rsidRPr="004528BF">
        <w:t xml:space="preserve"> Информация приводится по каждой сделке</w:t>
      </w:r>
      <w:r>
        <w:t xml:space="preserve"> в ежеквартальном отчете за </w:t>
      </w:r>
      <w:r>
        <w:rPr>
          <w:lang w:val="en-US"/>
        </w:rPr>
        <w:t>I</w:t>
      </w:r>
      <w:r w:rsidRPr="009F040B">
        <w:t xml:space="preserve"> квартал – за </w:t>
      </w:r>
      <w:r>
        <w:t>последний завершенный финансовый год, а также за первый квартал текущего финансового года, за II-IV кварталы за отчетный квартал.</w:t>
      </w:r>
    </w:p>
  </w:footnote>
  <w:footnote w:id="108">
    <w:p w:rsidR="00343DF0" w:rsidRPr="00B74720" w:rsidRDefault="00343DF0" w:rsidP="00443833">
      <w:pPr>
        <w:pStyle w:val="em-6"/>
      </w:pPr>
      <w:r w:rsidRPr="00B74720">
        <w:rPr>
          <w:vertAlign w:val="superscript"/>
        </w:rPr>
        <w:footnoteRef/>
      </w:r>
      <w:r w:rsidRPr="00B74720">
        <w:t xml:space="preserve"> Данный пункт раскрывается кредитными организациями - эмитентами, являющимися акционерными обществами, и повторяется в полном объеме для каждой категории (типа) размещенных акций кредитной организации – эмитента по каждой категории (типу) акций.</w:t>
      </w:r>
    </w:p>
  </w:footnote>
  <w:footnote w:id="109">
    <w:p w:rsidR="00343DF0" w:rsidRPr="00B74720" w:rsidRDefault="00343DF0" w:rsidP="00443833">
      <w:pPr>
        <w:pStyle w:val="em-6"/>
      </w:pPr>
      <w:r w:rsidRPr="00B74720">
        <w:rPr>
          <w:vertAlign w:val="superscript"/>
        </w:rPr>
        <w:footnoteRef/>
      </w:r>
      <w:r w:rsidRPr="00B74720">
        <w:rPr>
          <w:vertAlign w:val="superscript"/>
        </w:rPr>
        <w:t xml:space="preserve"> </w:t>
      </w:r>
      <w:r w:rsidRPr="00B74720">
        <w:t>Указывается «обыкновенные» или «привилегированные».</w:t>
      </w:r>
    </w:p>
  </w:footnote>
  <w:footnote w:id="110">
    <w:p w:rsidR="00343DF0" w:rsidRDefault="00343DF0" w:rsidP="00443833">
      <w:pPr>
        <w:pStyle w:val="em-6"/>
      </w:pPr>
      <w:r w:rsidRPr="00B74720">
        <w:rPr>
          <w:rStyle w:val="af0"/>
        </w:rPr>
        <w:footnoteRef/>
      </w:r>
      <w:r w:rsidRPr="00B74720">
        <w:t xml:space="preserve"> Указывается для привилегированных акций.</w:t>
      </w:r>
    </w:p>
  </w:footnote>
  <w:footnote w:id="111">
    <w:p w:rsidR="00343DF0" w:rsidRPr="00D867B9" w:rsidRDefault="00343DF0" w:rsidP="00443833">
      <w:pPr>
        <w:pStyle w:val="em-6"/>
      </w:pPr>
      <w:r w:rsidRPr="00D867B9">
        <w:rPr>
          <w:rStyle w:val="af0"/>
        </w:rPr>
        <w:footnoteRef/>
      </w:r>
      <w:r w:rsidRPr="00D867B9">
        <w:t xml:space="preserve"> Информация о предыдущих выпусках ценных бумаг кредитной организации - эмитента, за исключением его акций, раскрывается отдельно по выпускам, все ценные бумаги которых погашены, и выпускам, ценные бумаги которых не являются погашенными (могут быть размещены, размещаются, размещены и (или) находятся в обращении).</w:t>
      </w:r>
    </w:p>
  </w:footnote>
  <w:footnote w:id="112">
    <w:p w:rsidR="00343DF0" w:rsidRPr="008559EF" w:rsidRDefault="00343DF0" w:rsidP="00443833">
      <w:pPr>
        <w:pStyle w:val="em-6"/>
        <w:rPr>
          <w:sz w:val="20"/>
        </w:rPr>
      </w:pPr>
      <w:r w:rsidRPr="00D867B9">
        <w:rPr>
          <w:rStyle w:val="af0"/>
        </w:rPr>
        <w:footnoteRef/>
      </w:r>
      <w:r w:rsidRPr="00D867B9">
        <w:t xml:space="preserve"> Информация приводится по всем ценным бумагам кредитной организации - эмитента каждого отдельного вида, за исключением акций, в отношении которых осуществлена государственная регистрация их выпуска (выпусков) (осуществлено присвоение идентификационного номера в случае если в соответствии с Федеральным законом «О рынке ценных бумаг» выпуск (выпуски) ценных бумаг не подлежал государственной регистрации) и которые не являются погашенными (могут быть размещены, размещаются, размещены и (или) находятся в обращении).</w:t>
      </w:r>
    </w:p>
    <w:p w:rsidR="00343DF0" w:rsidRDefault="00343DF0" w:rsidP="00443833">
      <w:pPr>
        <w:pStyle w:val="ae"/>
      </w:pPr>
    </w:p>
  </w:footnote>
  <w:footnote w:id="113">
    <w:p w:rsidR="00343DF0" w:rsidRPr="008A4767" w:rsidRDefault="00343DF0" w:rsidP="00443833">
      <w:pPr>
        <w:pStyle w:val="em-6"/>
      </w:pPr>
      <w:r w:rsidRPr="008A4767">
        <w:rPr>
          <w:rStyle w:val="af0"/>
        </w:rPr>
        <w:footnoteRef/>
      </w:r>
      <w:r w:rsidRPr="008A4767">
        <w:t xml:space="preserve"> В случае регистрации проспекта облигаций с обеспечением или допуска к торгам на фондовой бирже биржевых облигаций с обеспечением, обязательства по которым не исполнены, раскрываются сведения о лице (лицах), предоставившем обеспечение по размещенным облигациям, а также об условиях обеспечения исполнения обязательств </w:t>
      </w:r>
      <w:r>
        <w:t xml:space="preserve">по </w:t>
      </w:r>
      <w:r w:rsidRPr="008A4767">
        <w:t>облигациям с обеспечением по каждому случаю предоставления обеспечения.</w:t>
      </w:r>
    </w:p>
    <w:p w:rsidR="00343DF0" w:rsidRDefault="00343DF0" w:rsidP="00443833">
      <w:pPr>
        <w:pStyle w:val="ae"/>
      </w:pPr>
    </w:p>
  </w:footnote>
  <w:footnote w:id="114">
    <w:p w:rsidR="00343DF0" w:rsidRPr="008A4767" w:rsidRDefault="00343DF0" w:rsidP="00C436DB">
      <w:pPr>
        <w:pStyle w:val="em-6"/>
      </w:pPr>
      <w:r w:rsidRPr="008A4767">
        <w:rPr>
          <w:rStyle w:val="af0"/>
        </w:rPr>
        <w:footnoteRef/>
      </w:r>
      <w:r w:rsidRPr="008A4767">
        <w:t xml:space="preserve"> В случае регистрации проспекта облигаций с обеспечением или допуска к торгам на фондовой бирже биржевых облигаций с обеспечением, обязательства по которым не исполнены, раскрываются сведения о лице (лицах), предоставившем обеспечение по размещенным облигациям, а также об условиях обеспечения исполнения обязательств </w:t>
      </w:r>
      <w:r>
        <w:t xml:space="preserve">по </w:t>
      </w:r>
      <w:r w:rsidRPr="008A4767">
        <w:t>облигациям с обеспечением по каждому случаю предоставления обеспечения.</w:t>
      </w:r>
    </w:p>
    <w:p w:rsidR="00343DF0" w:rsidRDefault="00343DF0" w:rsidP="00C436DB">
      <w:pPr>
        <w:pStyle w:val="ae"/>
      </w:pPr>
    </w:p>
  </w:footnote>
  <w:footnote w:id="115">
    <w:p w:rsidR="00343DF0" w:rsidRPr="00BE0528" w:rsidRDefault="00343DF0" w:rsidP="00443833">
      <w:pPr>
        <w:pStyle w:val="em-6"/>
      </w:pPr>
      <w:r w:rsidRPr="00005B35">
        <w:rPr>
          <w:vertAlign w:val="superscript"/>
        </w:rPr>
        <w:footnoteRef/>
      </w:r>
      <w:r w:rsidRPr="00BE0528">
        <w:t xml:space="preserve"> Информация указывается в случае размещения кредитной организацией - эмитентом облигаций с ипотечным покрытием, которые находятся в обращении (не погашены) либо обязательства по которым не исполнены (дефолт).</w:t>
      </w:r>
    </w:p>
  </w:footnote>
  <w:footnote w:id="116">
    <w:p w:rsidR="00343DF0" w:rsidRPr="008849EC" w:rsidRDefault="00343DF0" w:rsidP="00443833">
      <w:pPr>
        <w:pStyle w:val="em-6"/>
      </w:pPr>
      <w:r w:rsidRPr="008849EC">
        <w:rPr>
          <w:rStyle w:val="af0"/>
        </w:rPr>
        <w:footnoteRef/>
      </w:r>
      <w:r w:rsidRPr="008849EC">
        <w:t xml:space="preserve"> Информация указывается в случае если ведение реестра ценных бумаг осуществляется регистратором.</w:t>
      </w:r>
    </w:p>
  </w:footnote>
  <w:footnote w:id="117">
    <w:p w:rsidR="00343DF0" w:rsidRDefault="00343DF0" w:rsidP="00443833">
      <w:pPr>
        <w:pStyle w:val="em-6"/>
      </w:pPr>
      <w:r w:rsidRPr="008849EC">
        <w:rPr>
          <w:rStyle w:val="af0"/>
        </w:rPr>
        <w:footnoteRef/>
      </w:r>
      <w:r w:rsidRPr="008849EC">
        <w:t xml:space="preserve"> Указывается, если в обращении находятся ценные бумаги кредитной организации – эмитента с обязательным централизованным хранением.</w:t>
      </w:r>
    </w:p>
  </w:footnote>
  <w:footnote w:id="118">
    <w:p w:rsidR="00343DF0" w:rsidRPr="005D48C2" w:rsidRDefault="00343DF0" w:rsidP="00443833">
      <w:pPr>
        <w:pStyle w:val="em-6"/>
      </w:pPr>
      <w:r w:rsidRPr="005D48C2">
        <w:rPr>
          <w:rStyle w:val="af0"/>
        </w:rPr>
        <w:footnoteRef/>
      </w:r>
      <w:r w:rsidRPr="005D48C2">
        <w:t xml:space="preserve"> Информация приводится для кредитных организаций - эмитентов ценных бумаг, являющихся акционерными обществами.</w:t>
      </w:r>
    </w:p>
  </w:footnote>
  <w:footnote w:id="119">
    <w:p w:rsidR="00343DF0" w:rsidRPr="005D48C2" w:rsidRDefault="00343DF0" w:rsidP="00443833">
      <w:pPr>
        <w:pStyle w:val="em-6"/>
      </w:pPr>
      <w:r w:rsidRPr="005D48C2">
        <w:rPr>
          <w:rStyle w:val="af0"/>
        </w:rPr>
        <w:footnoteRef/>
      </w:r>
      <w:r w:rsidRPr="005D48C2">
        <w:t xml:space="preserve"> Информация, предусмотренная настоящим пунктом, указывается отдельно в отношении объявленных и выплаченных дивидендов по акциям кредитной организации - эмитента и в отношении начисленных и выплаченных доходов по облигациям кредитной организации - эмитента. </w:t>
      </w:r>
    </w:p>
  </w:footnote>
  <w:footnote w:id="120">
    <w:p w:rsidR="00343DF0" w:rsidRPr="005D48C2" w:rsidRDefault="00343DF0" w:rsidP="00443833">
      <w:pPr>
        <w:pStyle w:val="em-6"/>
      </w:pPr>
      <w:r w:rsidRPr="005D48C2">
        <w:rPr>
          <w:rStyle w:val="af0"/>
        </w:rPr>
        <w:footnoteRef/>
      </w:r>
      <w:r w:rsidRPr="005D48C2">
        <w:t xml:space="preserve"> Информация приводится кредитными организациями - эмитентами, являющимися акционерными обществами, по каждой категории (типу) акций. Если решение о выплате (объявлении) дивидендов кредитной организацией - эмитентом не принималось, указывается на это обстоятельство.</w:t>
      </w:r>
    </w:p>
    <w:p w:rsidR="00343DF0" w:rsidRPr="00204351" w:rsidRDefault="00343DF0" w:rsidP="00443833">
      <w:pPr>
        <w:pStyle w:val="ae"/>
        <w:jc w:val="both"/>
      </w:pPr>
    </w:p>
  </w:footnote>
  <w:footnote w:id="121">
    <w:p w:rsidR="00343DF0" w:rsidRPr="00DE3AFE" w:rsidRDefault="00343DF0" w:rsidP="00443833">
      <w:pPr>
        <w:pStyle w:val="em-6"/>
      </w:pPr>
      <w:r w:rsidRPr="00DE3AFE">
        <w:rPr>
          <w:rStyle w:val="af0"/>
        </w:rPr>
        <w:footnoteRef/>
      </w:r>
      <w:r w:rsidRPr="00DE3AFE">
        <w:t xml:space="preserve"> Для кредитных организаций - эмитентов, осуществивших эмиссию облигаций информация приводится по каждому выпуску. Если кредитная организация - эмитент не осуществлял эмиссию облигаций или за указанный период доходы по облигациям кредитной организации - эмитента не выплачивались, указывается на эти обстоятельства.</w:t>
      </w:r>
    </w:p>
    <w:p w:rsidR="00343DF0" w:rsidRDefault="00343DF0" w:rsidP="00443833">
      <w:pPr>
        <w:pStyle w:val="ae"/>
      </w:pPr>
    </w:p>
  </w:footnote>
  <w:footnote w:id="122">
    <w:p w:rsidR="00343DF0" w:rsidRPr="00CF141F" w:rsidRDefault="00343DF0" w:rsidP="00443833">
      <w:pPr>
        <w:pStyle w:val="em-6"/>
      </w:pPr>
      <w:r>
        <w:rPr>
          <w:rStyle w:val="af0"/>
        </w:rPr>
        <w:footnoteRef/>
      </w:r>
      <w:r>
        <w:t xml:space="preserve"> </w:t>
      </w:r>
      <w:r w:rsidRPr="00CF141F">
        <w:t>Для кредитных организаций - эмитентов российских депозитарных расписок, находящихся в обращении.</w:t>
      </w:r>
    </w:p>
  </w:footnote>
  <w:footnote w:id="123">
    <w:p w:rsidR="00343DF0" w:rsidRPr="00CF141F" w:rsidRDefault="00343DF0" w:rsidP="00443833">
      <w:pPr>
        <w:pStyle w:val="em-6"/>
      </w:pPr>
      <w:r w:rsidRPr="00CF141F">
        <w:rPr>
          <w:vertAlign w:val="superscript"/>
        </w:rPr>
        <w:footnoteRef/>
      </w:r>
      <w:r w:rsidRPr="00CF141F">
        <w:t xml:space="preserve"> Указываются сведения о представляемых ценных бумагах в объеме, предусмотренном </w:t>
      </w:r>
      <w:hyperlink r:id="rId1" w:history="1">
        <w:r w:rsidRPr="00CF141F">
          <w:t>разделом VIII</w:t>
        </w:r>
      </w:hyperlink>
      <w:r w:rsidRPr="00CF141F">
        <w:t xml:space="preserve"> ежеквартального отчета для сведений о размещенных эмитентом ценных бумагах. При этом такие сведения должны указываться в той части, в которой они могут относиться к представляемым ценным бумагам с учетом особенностей, предусмотренных правом страны, в которой создан (учрежден) эмитент представляемых ценных бумаг.</w:t>
      </w:r>
    </w:p>
    <w:p w:rsidR="00343DF0" w:rsidRPr="00CF141F" w:rsidRDefault="00343DF0" w:rsidP="00443833">
      <w:pPr>
        <w:pStyle w:val="em-6"/>
      </w:pPr>
      <w:r w:rsidRPr="00CF141F">
        <w:t>В случае если представляемые ценные бумаги включены в котировальные списки иностранных фондовых бирж, перечень которых утвержден федеральным органом исполнительной власти по рынку ценных бумаг, сведения о представляемых ценных бумагах могут быть указаны в объеме, который в соответствии с иностранным правом и правилами иностранной фондовой биржи должен содержаться в документе (квартальном отчете, полугодовом отчете, годовом отчете и т.п.), представляемом эмитентом представляемых ценных бумаг иностранной фондовой бирже для раскрытия среди иностранных инвесторов.</w:t>
      </w:r>
    </w:p>
    <w:p w:rsidR="00343DF0" w:rsidRPr="00CF141F" w:rsidRDefault="00343DF0" w:rsidP="00443833">
      <w:pPr>
        <w:pStyle w:val="em-6"/>
      </w:pPr>
      <w:r w:rsidRPr="00CF141F">
        <w:t>Сведения о представляемых ценных бумагах могут раскрываться в приложении к ежеквартальному отчету эмитента российских депозитарных расписок.</w:t>
      </w:r>
    </w:p>
  </w:footnote>
  <w:footnote w:id="124">
    <w:p w:rsidR="00343DF0" w:rsidRPr="00CF141F" w:rsidRDefault="00343DF0" w:rsidP="00443833">
      <w:pPr>
        <w:pStyle w:val="em-6"/>
      </w:pPr>
      <w:r w:rsidRPr="00CF141F">
        <w:rPr>
          <w:rStyle w:val="af0"/>
        </w:rPr>
        <w:footnoteRef/>
      </w:r>
      <w:r w:rsidRPr="00CF141F">
        <w:t xml:space="preserve"> Указываются сведения об эмитенте представляемых ценных бумаг в объеме, предусмотренном </w:t>
      </w:r>
      <w:hyperlink r:id="rId2" w:history="1">
        <w:r w:rsidRPr="00CF141F">
          <w:t>разделами I</w:t>
        </w:r>
      </w:hyperlink>
      <w:r w:rsidRPr="00CF141F">
        <w:t xml:space="preserve">, </w:t>
      </w:r>
      <w:hyperlink r:id="rId3" w:history="1">
        <w:r w:rsidRPr="00CF141F">
          <w:t>II</w:t>
        </w:r>
      </w:hyperlink>
      <w:r w:rsidRPr="00CF141F">
        <w:t xml:space="preserve">, </w:t>
      </w:r>
      <w:hyperlink r:id="rId4" w:history="1">
        <w:r w:rsidRPr="00CF141F">
          <w:t>III</w:t>
        </w:r>
      </w:hyperlink>
      <w:r w:rsidRPr="00CF141F">
        <w:t xml:space="preserve">, </w:t>
      </w:r>
      <w:hyperlink r:id="rId5" w:history="1">
        <w:r w:rsidRPr="00CF141F">
          <w:t>IV</w:t>
        </w:r>
      </w:hyperlink>
      <w:r w:rsidRPr="00CF141F">
        <w:t xml:space="preserve">, </w:t>
      </w:r>
      <w:hyperlink r:id="rId6" w:history="1">
        <w:r w:rsidRPr="00CF141F">
          <w:t>V</w:t>
        </w:r>
      </w:hyperlink>
      <w:r w:rsidRPr="00CF141F">
        <w:t xml:space="preserve">, </w:t>
      </w:r>
      <w:hyperlink r:id="rId7" w:history="1">
        <w:r w:rsidRPr="00CF141F">
          <w:t>VI</w:t>
        </w:r>
      </w:hyperlink>
      <w:r w:rsidRPr="00CF141F">
        <w:t xml:space="preserve">, </w:t>
      </w:r>
      <w:hyperlink r:id="rId8" w:history="1">
        <w:r w:rsidRPr="00CF141F">
          <w:t>VII</w:t>
        </w:r>
      </w:hyperlink>
      <w:r w:rsidRPr="00CF141F">
        <w:t xml:space="preserve">, </w:t>
      </w:r>
      <w:hyperlink r:id="rId9" w:history="1">
        <w:r w:rsidRPr="00CF141F">
          <w:t>VIII</w:t>
        </w:r>
      </w:hyperlink>
      <w:r w:rsidRPr="00CF141F">
        <w:t xml:space="preserve"> ежеквартального отчета для эмитента ценных бумаг. При этом такие сведения должны указываться в той части, в которой они могут относиться к эмитенту представляемых ценных бумаг с учетом особенностей, предусмотренных правом страны, в которой создан (учрежден) эмитент представляемых ценных бумаг.</w:t>
      </w:r>
    </w:p>
    <w:p w:rsidR="00343DF0" w:rsidRPr="00CF141F" w:rsidRDefault="00343DF0" w:rsidP="00443833">
      <w:pPr>
        <w:pStyle w:val="em-6"/>
      </w:pPr>
      <w:r w:rsidRPr="00CF141F">
        <w:t>Годовая бухгалтерская (финансовая) отчетность, квартальная бухгалтерская (финансовая) отчетность, сводная бухгалтерская (финансовая) отчетность (при наличии) эмитента представляемых ценных бумаг, прилагаемая к ежеквартальному отчету эмитента российских депозитарных расписок, составляется в соответствии с Международными стандартами финансовой отчетности (МСФО) или иными, отличными от МСФО, международно признанными правилами. При этом годовая бухгалтерская (финансовая) отчетность или сводная годовая бухгалтерская (финансовая) отчетность эмитента представляемых ценных бумаг должна быть проверена иностранным аудитором, который в соответствии с иностранным правом может проверять такую бухгалтерскую (финансовую) отчетность, или российским аудитором, а соответствующее заключение аудитора должно быть приложено к представляемой бухгалтерской (финансовой) отчетности эмитента представляемых ценных бумаг.</w:t>
      </w:r>
    </w:p>
    <w:p w:rsidR="00343DF0" w:rsidRPr="00CF141F" w:rsidRDefault="00343DF0" w:rsidP="00443833">
      <w:pPr>
        <w:pStyle w:val="em-6"/>
      </w:pPr>
      <w:r w:rsidRPr="00CF141F">
        <w:t>В случае если представляемые ценные бумаги включены в котировальные списки иностранных фондовых бирж, перечень которых утвержден федеральным органом исполнительной власти по рынку ценных бумаг, сведения об эмитенте представляемых ценных бумаг могут быть указаны в объеме, который в соответствии с иностранным правом и правилами иностранной фондовой биржи должен содержаться в документе (квартальном отчете, полугодовом отчете, годовом отчете и т.п.), представляемом эмитентом представляемых ценных бумаг иностранной фондовой бирже для раскрытия среди иностранных инвесторов.</w:t>
      </w:r>
    </w:p>
    <w:p w:rsidR="00343DF0" w:rsidRDefault="00343DF0" w:rsidP="00443833">
      <w:pPr>
        <w:pStyle w:val="em-6"/>
      </w:pPr>
      <w:r w:rsidRPr="00CF141F">
        <w:t>Сведения об эмитенте представляемых ценных бумаг могут раскрываться в приложении к ежеквартальному отчету эмитента российских депозитарных расписок.</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64476D6"/>
    <w:lvl w:ilvl="0">
      <w:numFmt w:val="bullet"/>
      <w:lvlText w:val="*"/>
      <w:lvlJc w:val="left"/>
    </w:lvl>
  </w:abstractNum>
  <w:abstractNum w:abstractNumId="1">
    <w:nsid w:val="07782F5B"/>
    <w:multiLevelType w:val="hybridMultilevel"/>
    <w:tmpl w:val="F84E5E4C"/>
    <w:lvl w:ilvl="0" w:tplc="22AEF3D2">
      <w:start w:val="37"/>
      <w:numFmt w:val="decimal"/>
      <w:lvlText w:val="%1)"/>
      <w:lvlJc w:val="left"/>
      <w:pPr>
        <w:ind w:left="542" w:hanging="360"/>
      </w:pPr>
      <w:rPr>
        <w:rFonts w:hint="default"/>
        <w:b/>
      </w:rPr>
    </w:lvl>
    <w:lvl w:ilvl="1" w:tplc="04190019" w:tentative="1">
      <w:start w:val="1"/>
      <w:numFmt w:val="lowerLetter"/>
      <w:lvlText w:val="%2."/>
      <w:lvlJc w:val="left"/>
      <w:pPr>
        <w:ind w:left="1262" w:hanging="360"/>
      </w:pPr>
    </w:lvl>
    <w:lvl w:ilvl="2" w:tplc="0419001B" w:tentative="1">
      <w:start w:val="1"/>
      <w:numFmt w:val="lowerRoman"/>
      <w:lvlText w:val="%3."/>
      <w:lvlJc w:val="right"/>
      <w:pPr>
        <w:ind w:left="1982" w:hanging="180"/>
      </w:pPr>
    </w:lvl>
    <w:lvl w:ilvl="3" w:tplc="0419000F" w:tentative="1">
      <w:start w:val="1"/>
      <w:numFmt w:val="decimal"/>
      <w:lvlText w:val="%4."/>
      <w:lvlJc w:val="left"/>
      <w:pPr>
        <w:ind w:left="2702" w:hanging="360"/>
      </w:pPr>
    </w:lvl>
    <w:lvl w:ilvl="4" w:tplc="04190019" w:tentative="1">
      <w:start w:val="1"/>
      <w:numFmt w:val="lowerLetter"/>
      <w:lvlText w:val="%5."/>
      <w:lvlJc w:val="left"/>
      <w:pPr>
        <w:ind w:left="3422" w:hanging="360"/>
      </w:pPr>
    </w:lvl>
    <w:lvl w:ilvl="5" w:tplc="0419001B" w:tentative="1">
      <w:start w:val="1"/>
      <w:numFmt w:val="lowerRoman"/>
      <w:lvlText w:val="%6."/>
      <w:lvlJc w:val="right"/>
      <w:pPr>
        <w:ind w:left="4142" w:hanging="180"/>
      </w:pPr>
    </w:lvl>
    <w:lvl w:ilvl="6" w:tplc="0419000F" w:tentative="1">
      <w:start w:val="1"/>
      <w:numFmt w:val="decimal"/>
      <w:lvlText w:val="%7."/>
      <w:lvlJc w:val="left"/>
      <w:pPr>
        <w:ind w:left="4862" w:hanging="360"/>
      </w:pPr>
    </w:lvl>
    <w:lvl w:ilvl="7" w:tplc="04190019" w:tentative="1">
      <w:start w:val="1"/>
      <w:numFmt w:val="lowerLetter"/>
      <w:lvlText w:val="%8."/>
      <w:lvlJc w:val="left"/>
      <w:pPr>
        <w:ind w:left="5582" w:hanging="360"/>
      </w:pPr>
    </w:lvl>
    <w:lvl w:ilvl="8" w:tplc="0419001B" w:tentative="1">
      <w:start w:val="1"/>
      <w:numFmt w:val="lowerRoman"/>
      <w:lvlText w:val="%9."/>
      <w:lvlJc w:val="right"/>
      <w:pPr>
        <w:ind w:left="6302" w:hanging="180"/>
      </w:pPr>
    </w:lvl>
  </w:abstractNum>
  <w:abstractNum w:abstractNumId="2">
    <w:nsid w:val="0ACC6177"/>
    <w:multiLevelType w:val="hybridMultilevel"/>
    <w:tmpl w:val="CD3AC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D45526A"/>
    <w:multiLevelType w:val="hybridMultilevel"/>
    <w:tmpl w:val="D6644678"/>
    <w:lvl w:ilvl="0" w:tplc="764476D6">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0717C44"/>
    <w:multiLevelType w:val="hybridMultilevel"/>
    <w:tmpl w:val="C7267C1E"/>
    <w:lvl w:ilvl="0" w:tplc="0419000D">
      <w:start w:val="1"/>
      <w:numFmt w:val="bullet"/>
      <w:lvlText w:val=""/>
      <w:lvlJc w:val="left"/>
      <w:pPr>
        <w:tabs>
          <w:tab w:val="num" w:pos="720"/>
        </w:tabs>
        <w:ind w:left="720" w:hanging="360"/>
      </w:pPr>
      <w:rPr>
        <w:rFonts w:ascii="Wingdings" w:hAnsi="Wingdings" w:hint="default"/>
      </w:rPr>
    </w:lvl>
    <w:lvl w:ilvl="1" w:tplc="16946C44">
      <w:start w:val="3"/>
      <w:numFmt w:val="decimal"/>
      <w:lvlText w:val="%2"/>
      <w:lvlJc w:val="left"/>
      <w:pPr>
        <w:tabs>
          <w:tab w:val="num" w:pos="1440"/>
        </w:tabs>
        <w:ind w:left="1440" w:hanging="360"/>
      </w:pPr>
      <w:rPr>
        <w:rFonts w:ascii="Courier New Cyr DS" w:hAnsi="Courier New Cyr DS" w:cs="Courier New Cyr DS"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3BD26486">
      <w:start w:val="1"/>
      <w:numFmt w:val="decimal"/>
      <w:lvlText w:val="%5)"/>
      <w:lvlJc w:val="left"/>
      <w:pPr>
        <w:tabs>
          <w:tab w:val="num" w:pos="3240"/>
        </w:tabs>
        <w:ind w:left="3240"/>
      </w:pPr>
      <w:rPr>
        <w:rFonts w:ascii="Courier New Cyr DS" w:hAnsi="Courier New Cyr DS" w:cs="Courier New Cyr DS"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120F01D1"/>
    <w:multiLevelType w:val="hybridMultilevel"/>
    <w:tmpl w:val="9F2242AA"/>
    <w:lvl w:ilvl="0" w:tplc="2D9AF88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8354E4"/>
    <w:multiLevelType w:val="hybridMultilevel"/>
    <w:tmpl w:val="7FB6D464"/>
    <w:lvl w:ilvl="0" w:tplc="C7E2B676">
      <w:start w:val="1"/>
      <w:numFmt w:val="decimal"/>
      <w:lvlText w:val="%1)"/>
      <w:lvlJc w:val="left"/>
      <w:pPr>
        <w:tabs>
          <w:tab w:val="num" w:pos="720"/>
        </w:tabs>
        <w:ind w:left="720" w:hanging="360"/>
      </w:pPr>
      <w:rPr>
        <w:rFonts w:ascii="Times New Roman" w:eastAsia="Times New Roman" w:hAnsi="Times New Roman" w:cs="Times New Roman"/>
        <w:b/>
      </w:rPr>
    </w:lvl>
    <w:lvl w:ilvl="1" w:tplc="993AC08A">
      <w:start w:val="20"/>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2FB49DA"/>
    <w:multiLevelType w:val="hybridMultilevel"/>
    <w:tmpl w:val="C862DE38"/>
    <w:lvl w:ilvl="0" w:tplc="0409000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216938"/>
    <w:multiLevelType w:val="hybridMultilevel"/>
    <w:tmpl w:val="1FE4D488"/>
    <w:lvl w:ilvl="0" w:tplc="F6441970">
      <w:start w:val="6"/>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pStyle w:val="a"/>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C8F4324"/>
    <w:multiLevelType w:val="multilevel"/>
    <w:tmpl w:val="BABC7720"/>
    <w:lvl w:ilvl="0">
      <w:start w:val="1"/>
      <w:numFmt w:val="decimal"/>
      <w:lvlText w:val="(%1)"/>
      <w:lvlJc w:val="left"/>
      <w:pPr>
        <w:tabs>
          <w:tab w:val="num" w:pos="397"/>
        </w:tabs>
        <w:ind w:left="397" w:hanging="397"/>
      </w:pPr>
      <w:rPr>
        <w:rFonts w:hint="default"/>
        <w:sz w:val="18"/>
      </w:rPr>
    </w:lvl>
    <w:lvl w:ilvl="1">
      <w:start w:val="1"/>
      <w:numFmt w:val="decimal"/>
      <w:lvlText w:val="§ %2."/>
      <w:lvlJc w:val="left"/>
      <w:pPr>
        <w:tabs>
          <w:tab w:val="num" w:pos="567"/>
        </w:tabs>
        <w:ind w:left="567" w:hanging="567"/>
      </w:pPr>
      <w:rPr>
        <w:rFonts w:hint="default"/>
        <w:sz w:val="20"/>
      </w:rPr>
    </w:lvl>
    <w:lvl w:ilvl="2">
      <w:start w:val="1"/>
      <w:numFmt w:val="decimal"/>
      <w:lvlText w:val="%2.%3."/>
      <w:lvlJc w:val="left"/>
      <w:pPr>
        <w:tabs>
          <w:tab w:val="num" w:pos="567"/>
        </w:tabs>
        <w:ind w:left="567" w:hanging="567"/>
      </w:pPr>
      <w:rPr>
        <w:rFonts w:hint="default"/>
        <w:b w:val="0"/>
        <w:bCs w:val="0"/>
        <w:sz w:val="20"/>
        <w:szCs w:val="20"/>
      </w:rPr>
    </w:lvl>
    <w:lvl w:ilvl="3">
      <w:start w:val="1"/>
      <w:numFmt w:val="decimal"/>
      <w:lvlText w:val="%2.%3.%4."/>
      <w:lvlJc w:val="left"/>
      <w:pPr>
        <w:tabs>
          <w:tab w:val="num" w:pos="567"/>
        </w:tabs>
        <w:ind w:left="567" w:hanging="567"/>
      </w:pPr>
      <w:rPr>
        <w:rFonts w:hint="default"/>
        <w:sz w:val="20"/>
        <w:szCs w:val="20"/>
      </w:rPr>
    </w:lvl>
    <w:lvl w:ilvl="4">
      <w:start w:val="1"/>
      <w:numFmt w:val="decimal"/>
      <w:lvlText w:val="(%5)"/>
      <w:lvlJc w:val="left"/>
      <w:pPr>
        <w:tabs>
          <w:tab w:val="num" w:pos="567"/>
        </w:tabs>
        <w:ind w:left="567" w:hanging="425"/>
      </w:pPr>
      <w:rPr>
        <w:rFonts w:ascii="Times New Roman" w:hAnsi="Times New Roman" w:cs="Times New Roman" w:hint="default"/>
        <w:sz w:val="18"/>
        <w:szCs w:val="18"/>
      </w:rPr>
    </w:lvl>
    <w:lvl w:ilvl="5">
      <w:start w:val="1"/>
      <w:numFmt w:val="none"/>
      <w:lvlText w:val="-"/>
      <w:lvlJc w:val="right"/>
      <w:pPr>
        <w:tabs>
          <w:tab w:val="num" w:pos="510"/>
        </w:tabs>
        <w:ind w:left="510" w:hanging="222"/>
      </w:pPr>
      <w:rPr>
        <w:rFonts w:hint="default"/>
      </w:rPr>
    </w:lvl>
    <w:lvl w:ilvl="6">
      <w:start w:val="1"/>
      <w:numFmt w:val="decimal"/>
      <w:lvlText w:val="(%7)"/>
      <w:lvlJc w:val="left"/>
      <w:pPr>
        <w:tabs>
          <w:tab w:val="num" w:pos="567"/>
        </w:tabs>
        <w:ind w:left="567" w:hanging="567"/>
      </w:pPr>
      <w:rPr>
        <w:rFonts w:ascii="Times New Roman" w:hAnsi="Times New Roman" w:cs="Times New Roman" w:hint="default"/>
        <w:sz w:val="18"/>
        <w:szCs w:val="18"/>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21B12FD1"/>
    <w:multiLevelType w:val="hybridMultilevel"/>
    <w:tmpl w:val="8B78E684"/>
    <w:lvl w:ilvl="0" w:tplc="FFFFFFFF">
      <w:start w:val="1"/>
      <w:numFmt w:val="decimal"/>
      <w:pStyle w:val="a0"/>
      <w:lvlText w:val="%1)"/>
      <w:lvlJc w:val="left"/>
      <w:pPr>
        <w:tabs>
          <w:tab w:val="num" w:pos="454"/>
        </w:tabs>
        <w:ind w:left="454" w:hanging="454"/>
      </w:pPr>
      <w:rPr>
        <w:rFonts w:hint="default"/>
        <w:b/>
        <w:i w:val="0"/>
      </w:rPr>
    </w:lvl>
    <w:lvl w:ilvl="1" w:tplc="FFFFFFFF">
      <w:start w:val="21"/>
      <w:numFmt w:val="decimal"/>
      <w:lvlText w:val="%2"/>
      <w:lvlJc w:val="left"/>
      <w:pPr>
        <w:tabs>
          <w:tab w:val="num" w:pos="1510"/>
        </w:tabs>
        <w:ind w:left="1510" w:hanging="420"/>
      </w:pPr>
      <w:rPr>
        <w:rFonts w:hint="default"/>
      </w:rPr>
    </w:lvl>
    <w:lvl w:ilvl="2" w:tplc="FFFFFFFF">
      <w:start w:val="9"/>
      <w:numFmt w:val="bullet"/>
      <w:lvlText w:val="–"/>
      <w:lvlJc w:val="left"/>
      <w:pPr>
        <w:tabs>
          <w:tab w:val="num" w:pos="2350"/>
        </w:tabs>
        <w:ind w:left="2350" w:hanging="360"/>
      </w:pPr>
      <w:rPr>
        <w:rFonts w:ascii="Times New Roman" w:eastAsia="Times New Roman" w:hAnsi="Times New Roman" w:cs="Times New Roman" w:hint="default"/>
      </w:rPr>
    </w:lvl>
    <w:lvl w:ilvl="3" w:tplc="FFFFFFFF">
      <w:start w:val="1"/>
      <w:numFmt w:val="decimal"/>
      <w:lvlText w:val="%4."/>
      <w:lvlJc w:val="left"/>
      <w:pPr>
        <w:tabs>
          <w:tab w:val="num" w:pos="2890"/>
        </w:tabs>
        <w:ind w:left="2890" w:hanging="360"/>
      </w:pPr>
    </w:lvl>
    <w:lvl w:ilvl="4" w:tplc="FFFFFFFF">
      <w:start w:val="15"/>
      <w:numFmt w:val="bullet"/>
      <w:lvlText w:val="-"/>
      <w:lvlJc w:val="left"/>
      <w:pPr>
        <w:tabs>
          <w:tab w:val="num" w:pos="3610"/>
        </w:tabs>
        <w:ind w:left="3610" w:hanging="360"/>
      </w:pPr>
      <w:rPr>
        <w:rFonts w:ascii="Times New Roman" w:eastAsia="Times New Roman" w:hAnsi="Times New Roman" w:cs="Times New Roman" w:hint="default"/>
        <w:b/>
      </w:rPr>
    </w:lvl>
    <w:lvl w:ilvl="5" w:tplc="FFFFFFFF" w:tentative="1">
      <w:start w:val="1"/>
      <w:numFmt w:val="lowerRoman"/>
      <w:lvlText w:val="%6."/>
      <w:lvlJc w:val="right"/>
      <w:pPr>
        <w:tabs>
          <w:tab w:val="num" w:pos="4330"/>
        </w:tabs>
        <w:ind w:left="4330" w:hanging="180"/>
      </w:pPr>
    </w:lvl>
    <w:lvl w:ilvl="6" w:tplc="FFFFFFFF" w:tentative="1">
      <w:start w:val="1"/>
      <w:numFmt w:val="decimal"/>
      <w:lvlText w:val="%7."/>
      <w:lvlJc w:val="left"/>
      <w:pPr>
        <w:tabs>
          <w:tab w:val="num" w:pos="5050"/>
        </w:tabs>
        <w:ind w:left="5050" w:hanging="360"/>
      </w:pPr>
    </w:lvl>
    <w:lvl w:ilvl="7" w:tplc="FFFFFFFF" w:tentative="1">
      <w:start w:val="1"/>
      <w:numFmt w:val="lowerLetter"/>
      <w:lvlText w:val="%8."/>
      <w:lvlJc w:val="left"/>
      <w:pPr>
        <w:tabs>
          <w:tab w:val="num" w:pos="5770"/>
        </w:tabs>
        <w:ind w:left="5770" w:hanging="360"/>
      </w:pPr>
    </w:lvl>
    <w:lvl w:ilvl="8" w:tplc="FFFFFFFF" w:tentative="1">
      <w:start w:val="1"/>
      <w:numFmt w:val="lowerRoman"/>
      <w:lvlText w:val="%9."/>
      <w:lvlJc w:val="right"/>
      <w:pPr>
        <w:tabs>
          <w:tab w:val="num" w:pos="6490"/>
        </w:tabs>
        <w:ind w:left="6490" w:hanging="180"/>
      </w:pPr>
    </w:lvl>
  </w:abstractNum>
  <w:abstractNum w:abstractNumId="11">
    <w:nsid w:val="21C71463"/>
    <w:multiLevelType w:val="hybridMultilevel"/>
    <w:tmpl w:val="9F18CD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2067F85"/>
    <w:multiLevelType w:val="hybridMultilevel"/>
    <w:tmpl w:val="BB7AD8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4E5305B"/>
    <w:multiLevelType w:val="hybridMultilevel"/>
    <w:tmpl w:val="88B4DCB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5FE4661"/>
    <w:multiLevelType w:val="hybridMultilevel"/>
    <w:tmpl w:val="6AAA8F7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nsid w:val="264264EB"/>
    <w:multiLevelType w:val="hybridMultilevel"/>
    <w:tmpl w:val="B04CD1AE"/>
    <w:lvl w:ilvl="0" w:tplc="2D9AF88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81F6A1B"/>
    <w:multiLevelType w:val="hybridMultilevel"/>
    <w:tmpl w:val="A650F86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2D635F5A"/>
    <w:multiLevelType w:val="hybridMultilevel"/>
    <w:tmpl w:val="17544376"/>
    <w:lvl w:ilvl="0" w:tplc="4CE2F01C">
      <w:start w:val="1"/>
      <w:numFmt w:val="decimal"/>
      <w:lvlText w:val="%1)"/>
      <w:lvlJc w:val="left"/>
      <w:pPr>
        <w:ind w:left="1467" w:hanging="855"/>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18">
    <w:nsid w:val="2FB901A2"/>
    <w:multiLevelType w:val="hybridMultilevel"/>
    <w:tmpl w:val="B106B914"/>
    <w:lvl w:ilvl="0" w:tplc="27CC4B4E">
      <w:start w:val="1"/>
      <w:numFmt w:val="bullet"/>
      <w:lvlText w:val=""/>
      <w:lvlJc w:val="left"/>
      <w:pPr>
        <w:tabs>
          <w:tab w:val="num" w:pos="709"/>
        </w:tabs>
        <w:ind w:left="624" w:firstLine="85"/>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15135DE"/>
    <w:multiLevelType w:val="hybridMultilevel"/>
    <w:tmpl w:val="A2D2FEE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2D85491"/>
    <w:multiLevelType w:val="hybridMultilevel"/>
    <w:tmpl w:val="0660F8DA"/>
    <w:lvl w:ilvl="0" w:tplc="0419000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80F5ADF"/>
    <w:multiLevelType w:val="hybridMultilevel"/>
    <w:tmpl w:val="ED8A5D82"/>
    <w:lvl w:ilvl="0" w:tplc="04190001">
      <w:start w:val="1"/>
      <w:numFmt w:val="decimal"/>
      <w:lvlText w:val="%1)"/>
      <w:lvlJc w:val="left"/>
      <w:pPr>
        <w:tabs>
          <w:tab w:val="num" w:pos="360"/>
        </w:tabs>
        <w:ind w:left="360" w:hanging="360"/>
      </w:pPr>
      <w:rPr>
        <w:rFonts w:hint="default"/>
        <w:b/>
      </w:rPr>
    </w:lvl>
    <w:lvl w:ilvl="1" w:tplc="04190019">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2">
    <w:nsid w:val="3A8F3F50"/>
    <w:multiLevelType w:val="hybridMultilevel"/>
    <w:tmpl w:val="60C03150"/>
    <w:lvl w:ilvl="0" w:tplc="F8F0D042">
      <w:start w:val="1"/>
      <w:numFmt w:val="decimal"/>
      <w:lvlText w:val="%1)"/>
      <w:lvlJc w:val="left"/>
      <w:pPr>
        <w:tabs>
          <w:tab w:val="num" w:pos="1620"/>
        </w:tabs>
        <w:ind w:left="1620" w:hanging="360"/>
      </w:pPr>
      <w:rPr>
        <w:rFonts w:hint="default"/>
        <w:b/>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3">
    <w:nsid w:val="3FDC1731"/>
    <w:multiLevelType w:val="hybridMultilevel"/>
    <w:tmpl w:val="C29EC6D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2091E3B"/>
    <w:multiLevelType w:val="hybridMultilevel"/>
    <w:tmpl w:val="7138E03C"/>
    <w:lvl w:ilvl="0" w:tplc="F4CE26D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AC119D8"/>
    <w:multiLevelType w:val="hybridMultilevel"/>
    <w:tmpl w:val="67989E8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F327BD0"/>
    <w:multiLevelType w:val="hybridMultilevel"/>
    <w:tmpl w:val="D0FCE5C6"/>
    <w:lvl w:ilvl="0" w:tplc="A140BCC2">
      <w:start w:val="1"/>
      <w:numFmt w:val="decimal"/>
      <w:lvlText w:val="%1)"/>
      <w:lvlJc w:val="left"/>
      <w:pPr>
        <w:tabs>
          <w:tab w:val="num" w:pos="720"/>
        </w:tabs>
        <w:ind w:left="720" w:hanging="360"/>
      </w:pPr>
      <w:rPr>
        <w:rFonts w:hint="default"/>
        <w:b/>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0EF2F8A"/>
    <w:multiLevelType w:val="multilevel"/>
    <w:tmpl w:val="7C7C3814"/>
    <w:lvl w:ilvl="0">
      <w:start w:val="1"/>
      <w:numFmt w:val="decimal"/>
      <w:lvlText w:val="%1."/>
      <w:lvlJc w:val="left"/>
      <w:pPr>
        <w:tabs>
          <w:tab w:val="num" w:pos="720"/>
        </w:tabs>
        <w:ind w:left="720" w:hanging="360"/>
      </w:pPr>
      <w:rPr>
        <w:rFonts w:cs="Times New Roman"/>
      </w:rPr>
    </w:lvl>
    <w:lvl w:ilvl="1">
      <w:start w:val="10"/>
      <w:numFmt w:val="decimal"/>
      <w:isLgl/>
      <w:lvlText w:val="%1.%2."/>
      <w:lvlJc w:val="left"/>
      <w:pPr>
        <w:ind w:left="1154" w:hanging="705"/>
      </w:pPr>
      <w:rPr>
        <w:rFonts w:hint="default"/>
      </w:rPr>
    </w:lvl>
    <w:lvl w:ilvl="2">
      <w:start w:val="1"/>
      <w:numFmt w:val="decimal"/>
      <w:isLgl/>
      <w:lvlText w:val="%1.%2.%3."/>
      <w:lvlJc w:val="left"/>
      <w:pPr>
        <w:ind w:left="1258" w:hanging="720"/>
      </w:pPr>
      <w:rPr>
        <w:rFonts w:hint="default"/>
      </w:rPr>
    </w:lvl>
    <w:lvl w:ilvl="3">
      <w:start w:val="1"/>
      <w:numFmt w:val="decimal"/>
      <w:isLgl/>
      <w:lvlText w:val="%1.%2.%3.%4."/>
      <w:lvlJc w:val="left"/>
      <w:pPr>
        <w:ind w:left="1347" w:hanging="720"/>
      </w:pPr>
      <w:rPr>
        <w:rFonts w:hint="default"/>
      </w:rPr>
    </w:lvl>
    <w:lvl w:ilvl="4">
      <w:start w:val="1"/>
      <w:numFmt w:val="decimal"/>
      <w:isLgl/>
      <w:lvlText w:val="%1.%2.%3.%4.%5."/>
      <w:lvlJc w:val="left"/>
      <w:pPr>
        <w:ind w:left="1796" w:hanging="1080"/>
      </w:pPr>
      <w:rPr>
        <w:rFonts w:hint="default"/>
      </w:rPr>
    </w:lvl>
    <w:lvl w:ilvl="5">
      <w:start w:val="1"/>
      <w:numFmt w:val="decimal"/>
      <w:isLgl/>
      <w:lvlText w:val="%1.%2.%3.%4.%5.%6."/>
      <w:lvlJc w:val="left"/>
      <w:pPr>
        <w:ind w:left="1885" w:hanging="1080"/>
      </w:pPr>
      <w:rPr>
        <w:rFonts w:hint="default"/>
      </w:rPr>
    </w:lvl>
    <w:lvl w:ilvl="6">
      <w:start w:val="1"/>
      <w:numFmt w:val="decimal"/>
      <w:isLgl/>
      <w:lvlText w:val="%1.%2.%3.%4.%5.%6.%7."/>
      <w:lvlJc w:val="left"/>
      <w:pPr>
        <w:ind w:left="1974" w:hanging="1080"/>
      </w:pPr>
      <w:rPr>
        <w:rFonts w:hint="default"/>
      </w:rPr>
    </w:lvl>
    <w:lvl w:ilvl="7">
      <w:start w:val="1"/>
      <w:numFmt w:val="decimal"/>
      <w:isLgl/>
      <w:lvlText w:val="%1.%2.%3.%4.%5.%6.%7.%8."/>
      <w:lvlJc w:val="left"/>
      <w:pPr>
        <w:ind w:left="2423" w:hanging="1440"/>
      </w:pPr>
      <w:rPr>
        <w:rFonts w:hint="default"/>
      </w:rPr>
    </w:lvl>
    <w:lvl w:ilvl="8">
      <w:start w:val="1"/>
      <w:numFmt w:val="decimal"/>
      <w:isLgl/>
      <w:lvlText w:val="%1.%2.%3.%4.%5.%6.%7.%8.%9."/>
      <w:lvlJc w:val="left"/>
      <w:pPr>
        <w:ind w:left="2512" w:hanging="1440"/>
      </w:pPr>
      <w:rPr>
        <w:rFonts w:hint="default"/>
      </w:rPr>
    </w:lvl>
  </w:abstractNum>
  <w:abstractNum w:abstractNumId="28">
    <w:nsid w:val="51EB6E12"/>
    <w:multiLevelType w:val="hybridMultilevel"/>
    <w:tmpl w:val="0E7060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2B47D4A"/>
    <w:multiLevelType w:val="hybridMultilevel"/>
    <w:tmpl w:val="F22651F2"/>
    <w:lvl w:ilvl="0" w:tplc="0419000F">
      <w:start w:val="1"/>
      <w:numFmt w:val="decimal"/>
      <w:lvlText w:val="%1."/>
      <w:lvlJc w:val="left"/>
      <w:pPr>
        <w:tabs>
          <w:tab w:val="num" w:pos="170"/>
        </w:tabs>
        <w:ind w:left="170"/>
      </w:pPr>
      <w:rPr>
        <w:rFonts w:ascii="Courier New Cyr DS" w:hAnsi="Courier New Cyr DS" w:cs="Courier New Cyr DS" w:hint="default"/>
      </w:rPr>
    </w:lvl>
    <w:lvl w:ilvl="1" w:tplc="04190019">
      <w:start w:val="1"/>
      <w:numFmt w:val="lowerLetter"/>
      <w:lvlText w:val="%2."/>
      <w:lvlJc w:val="left"/>
      <w:pPr>
        <w:tabs>
          <w:tab w:val="num" w:pos="1440"/>
        </w:tabs>
        <w:ind w:left="1440" w:hanging="360"/>
      </w:pPr>
      <w:rPr>
        <w:rFonts w:ascii="Courier New Cyr DS" w:hAnsi="Courier New Cyr DS" w:cs="Courier New Cyr DS"/>
      </w:rPr>
    </w:lvl>
    <w:lvl w:ilvl="2" w:tplc="0419001B">
      <w:start w:val="1"/>
      <w:numFmt w:val="lowerRoman"/>
      <w:lvlText w:val="%3."/>
      <w:lvlJc w:val="right"/>
      <w:pPr>
        <w:tabs>
          <w:tab w:val="num" w:pos="2160"/>
        </w:tabs>
        <w:ind w:left="2160" w:hanging="180"/>
      </w:pPr>
      <w:rPr>
        <w:rFonts w:ascii="Courier New Cyr DS" w:hAnsi="Courier New Cyr DS" w:cs="Courier New Cyr DS"/>
      </w:rPr>
    </w:lvl>
    <w:lvl w:ilvl="3" w:tplc="0419000F">
      <w:start w:val="1"/>
      <w:numFmt w:val="decimal"/>
      <w:lvlText w:val="%4."/>
      <w:lvlJc w:val="left"/>
      <w:pPr>
        <w:tabs>
          <w:tab w:val="num" w:pos="2880"/>
        </w:tabs>
        <w:ind w:left="2880" w:hanging="360"/>
      </w:pPr>
      <w:rPr>
        <w:rFonts w:ascii="Courier New Cyr DS" w:hAnsi="Courier New Cyr DS" w:cs="Courier New Cyr DS"/>
      </w:rPr>
    </w:lvl>
    <w:lvl w:ilvl="4" w:tplc="383A7E5C">
      <w:start w:val="1"/>
      <w:numFmt w:val="decimal"/>
      <w:lvlText w:val="%5."/>
      <w:lvlJc w:val="left"/>
      <w:pPr>
        <w:tabs>
          <w:tab w:val="num" w:pos="170"/>
        </w:tabs>
        <w:ind w:left="170"/>
      </w:pPr>
      <w:rPr>
        <w:rFonts w:ascii="Times New Roman" w:hAnsi="Times New Roman" w:cs="Times New Roman" w:hint="default"/>
      </w:rPr>
    </w:lvl>
    <w:lvl w:ilvl="5" w:tplc="0419001B">
      <w:start w:val="1"/>
      <w:numFmt w:val="lowerRoman"/>
      <w:lvlText w:val="%6."/>
      <w:lvlJc w:val="right"/>
      <w:pPr>
        <w:tabs>
          <w:tab w:val="num" w:pos="4320"/>
        </w:tabs>
        <w:ind w:left="4320" w:hanging="180"/>
      </w:pPr>
      <w:rPr>
        <w:rFonts w:ascii="Courier New Cyr DS" w:hAnsi="Courier New Cyr DS" w:cs="Courier New Cyr DS"/>
      </w:rPr>
    </w:lvl>
    <w:lvl w:ilvl="6" w:tplc="0419000F">
      <w:start w:val="1"/>
      <w:numFmt w:val="decimal"/>
      <w:lvlText w:val="%7."/>
      <w:lvlJc w:val="left"/>
      <w:pPr>
        <w:tabs>
          <w:tab w:val="num" w:pos="5040"/>
        </w:tabs>
        <w:ind w:left="5040" w:hanging="360"/>
      </w:pPr>
      <w:rPr>
        <w:rFonts w:ascii="Courier New Cyr DS" w:hAnsi="Courier New Cyr DS" w:cs="Courier New Cyr DS"/>
      </w:rPr>
    </w:lvl>
    <w:lvl w:ilvl="7" w:tplc="04190019">
      <w:start w:val="1"/>
      <w:numFmt w:val="lowerLetter"/>
      <w:lvlText w:val="%8."/>
      <w:lvlJc w:val="left"/>
      <w:pPr>
        <w:tabs>
          <w:tab w:val="num" w:pos="5760"/>
        </w:tabs>
        <w:ind w:left="5760" w:hanging="360"/>
      </w:pPr>
      <w:rPr>
        <w:rFonts w:ascii="Courier New Cyr DS" w:hAnsi="Courier New Cyr DS" w:cs="Courier New Cyr DS"/>
      </w:rPr>
    </w:lvl>
    <w:lvl w:ilvl="8" w:tplc="0419001B">
      <w:start w:val="1"/>
      <w:numFmt w:val="lowerRoman"/>
      <w:lvlText w:val="%9."/>
      <w:lvlJc w:val="right"/>
      <w:pPr>
        <w:tabs>
          <w:tab w:val="num" w:pos="6480"/>
        </w:tabs>
        <w:ind w:left="6480" w:hanging="180"/>
      </w:pPr>
      <w:rPr>
        <w:rFonts w:ascii="Courier New Cyr DS" w:hAnsi="Courier New Cyr DS" w:cs="Courier New Cyr DS"/>
      </w:rPr>
    </w:lvl>
  </w:abstractNum>
  <w:abstractNum w:abstractNumId="30">
    <w:nsid w:val="56431CD2"/>
    <w:multiLevelType w:val="hybridMultilevel"/>
    <w:tmpl w:val="AEA69554"/>
    <w:lvl w:ilvl="0" w:tplc="0419000B">
      <w:start w:val="1"/>
      <w:numFmt w:val="bullet"/>
      <w:lvlText w:val=""/>
      <w:lvlJc w:val="left"/>
      <w:pPr>
        <w:ind w:left="1900" w:hanging="360"/>
      </w:pPr>
      <w:rPr>
        <w:rFonts w:ascii="Wingdings" w:hAnsi="Wingdings" w:hint="default"/>
      </w:rPr>
    </w:lvl>
    <w:lvl w:ilvl="1" w:tplc="04190003" w:tentative="1">
      <w:start w:val="1"/>
      <w:numFmt w:val="bullet"/>
      <w:lvlText w:val="o"/>
      <w:lvlJc w:val="left"/>
      <w:pPr>
        <w:ind w:left="2620" w:hanging="360"/>
      </w:pPr>
      <w:rPr>
        <w:rFonts w:ascii="Courier New" w:hAnsi="Courier New" w:cs="Courier New" w:hint="default"/>
      </w:rPr>
    </w:lvl>
    <w:lvl w:ilvl="2" w:tplc="04190005" w:tentative="1">
      <w:start w:val="1"/>
      <w:numFmt w:val="bullet"/>
      <w:lvlText w:val=""/>
      <w:lvlJc w:val="left"/>
      <w:pPr>
        <w:ind w:left="3340" w:hanging="360"/>
      </w:pPr>
      <w:rPr>
        <w:rFonts w:ascii="Wingdings" w:hAnsi="Wingdings" w:hint="default"/>
      </w:rPr>
    </w:lvl>
    <w:lvl w:ilvl="3" w:tplc="04190001" w:tentative="1">
      <w:start w:val="1"/>
      <w:numFmt w:val="bullet"/>
      <w:lvlText w:val=""/>
      <w:lvlJc w:val="left"/>
      <w:pPr>
        <w:ind w:left="4060" w:hanging="360"/>
      </w:pPr>
      <w:rPr>
        <w:rFonts w:ascii="Symbol" w:hAnsi="Symbol" w:hint="default"/>
      </w:rPr>
    </w:lvl>
    <w:lvl w:ilvl="4" w:tplc="04190003" w:tentative="1">
      <w:start w:val="1"/>
      <w:numFmt w:val="bullet"/>
      <w:lvlText w:val="o"/>
      <w:lvlJc w:val="left"/>
      <w:pPr>
        <w:ind w:left="4780" w:hanging="360"/>
      </w:pPr>
      <w:rPr>
        <w:rFonts w:ascii="Courier New" w:hAnsi="Courier New" w:cs="Courier New" w:hint="default"/>
      </w:rPr>
    </w:lvl>
    <w:lvl w:ilvl="5" w:tplc="04190005" w:tentative="1">
      <w:start w:val="1"/>
      <w:numFmt w:val="bullet"/>
      <w:lvlText w:val=""/>
      <w:lvlJc w:val="left"/>
      <w:pPr>
        <w:ind w:left="5500" w:hanging="360"/>
      </w:pPr>
      <w:rPr>
        <w:rFonts w:ascii="Wingdings" w:hAnsi="Wingdings" w:hint="default"/>
      </w:rPr>
    </w:lvl>
    <w:lvl w:ilvl="6" w:tplc="04190001" w:tentative="1">
      <w:start w:val="1"/>
      <w:numFmt w:val="bullet"/>
      <w:lvlText w:val=""/>
      <w:lvlJc w:val="left"/>
      <w:pPr>
        <w:ind w:left="6220" w:hanging="360"/>
      </w:pPr>
      <w:rPr>
        <w:rFonts w:ascii="Symbol" w:hAnsi="Symbol" w:hint="default"/>
      </w:rPr>
    </w:lvl>
    <w:lvl w:ilvl="7" w:tplc="04190003" w:tentative="1">
      <w:start w:val="1"/>
      <w:numFmt w:val="bullet"/>
      <w:lvlText w:val="o"/>
      <w:lvlJc w:val="left"/>
      <w:pPr>
        <w:ind w:left="6940" w:hanging="360"/>
      </w:pPr>
      <w:rPr>
        <w:rFonts w:ascii="Courier New" w:hAnsi="Courier New" w:cs="Courier New" w:hint="default"/>
      </w:rPr>
    </w:lvl>
    <w:lvl w:ilvl="8" w:tplc="04190005" w:tentative="1">
      <w:start w:val="1"/>
      <w:numFmt w:val="bullet"/>
      <w:lvlText w:val=""/>
      <w:lvlJc w:val="left"/>
      <w:pPr>
        <w:ind w:left="7660" w:hanging="360"/>
      </w:pPr>
      <w:rPr>
        <w:rFonts w:ascii="Wingdings" w:hAnsi="Wingdings" w:hint="default"/>
      </w:rPr>
    </w:lvl>
  </w:abstractNum>
  <w:abstractNum w:abstractNumId="31">
    <w:nsid w:val="5A466F61"/>
    <w:multiLevelType w:val="hybridMultilevel"/>
    <w:tmpl w:val="5274B7B8"/>
    <w:lvl w:ilvl="0" w:tplc="10341D7C">
      <w:start w:val="1"/>
      <w:numFmt w:val="bullet"/>
      <w:lvlText w:val="-"/>
      <w:lvlJc w:val="left"/>
      <w:pPr>
        <w:ind w:left="1429" w:hanging="360"/>
      </w:pPr>
      <w:rPr>
        <w:rFonts w:ascii="Verdana" w:hAnsi="Verdan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0F8467A"/>
    <w:multiLevelType w:val="hybridMultilevel"/>
    <w:tmpl w:val="F62EDD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5720F36"/>
    <w:multiLevelType w:val="singleLevel"/>
    <w:tmpl w:val="6908B470"/>
    <w:lvl w:ilvl="0">
      <w:start w:val="1"/>
      <w:numFmt w:val="bullet"/>
      <w:lvlText w:val="-"/>
      <w:lvlJc w:val="left"/>
      <w:pPr>
        <w:tabs>
          <w:tab w:val="num" w:pos="927"/>
        </w:tabs>
        <w:ind w:left="927" w:hanging="360"/>
      </w:pPr>
      <w:rPr>
        <w:rFonts w:hint="default"/>
      </w:rPr>
    </w:lvl>
  </w:abstractNum>
  <w:abstractNum w:abstractNumId="34">
    <w:nsid w:val="66853A3E"/>
    <w:multiLevelType w:val="hybridMultilevel"/>
    <w:tmpl w:val="383CC7EC"/>
    <w:lvl w:ilvl="0" w:tplc="B66022DE">
      <w:start w:val="1"/>
      <w:numFmt w:val="decimal"/>
      <w:lvlText w:val="%1)"/>
      <w:lvlJc w:val="left"/>
      <w:pPr>
        <w:ind w:left="1467" w:hanging="855"/>
      </w:pPr>
      <w:rPr>
        <w:rFonts w:hint="default"/>
      </w:rPr>
    </w:lvl>
    <w:lvl w:ilvl="1" w:tplc="036EFE2C" w:tentative="1">
      <w:start w:val="1"/>
      <w:numFmt w:val="lowerLetter"/>
      <w:lvlText w:val="%2."/>
      <w:lvlJc w:val="left"/>
      <w:pPr>
        <w:ind w:left="1440" w:hanging="360"/>
      </w:pPr>
    </w:lvl>
    <w:lvl w:ilvl="2" w:tplc="A1B4F81E" w:tentative="1">
      <w:start w:val="1"/>
      <w:numFmt w:val="lowerRoman"/>
      <w:lvlText w:val="%3."/>
      <w:lvlJc w:val="right"/>
      <w:pPr>
        <w:ind w:left="2160" w:hanging="180"/>
      </w:pPr>
    </w:lvl>
    <w:lvl w:ilvl="3" w:tplc="5D8E9196" w:tentative="1">
      <w:start w:val="1"/>
      <w:numFmt w:val="decimal"/>
      <w:lvlText w:val="%4."/>
      <w:lvlJc w:val="left"/>
      <w:pPr>
        <w:ind w:left="2880" w:hanging="360"/>
      </w:pPr>
    </w:lvl>
    <w:lvl w:ilvl="4" w:tplc="942E4012" w:tentative="1">
      <w:start w:val="1"/>
      <w:numFmt w:val="lowerLetter"/>
      <w:lvlText w:val="%5."/>
      <w:lvlJc w:val="left"/>
      <w:pPr>
        <w:ind w:left="3600" w:hanging="360"/>
      </w:pPr>
    </w:lvl>
    <w:lvl w:ilvl="5" w:tplc="5096EAAC" w:tentative="1">
      <w:start w:val="1"/>
      <w:numFmt w:val="lowerRoman"/>
      <w:lvlText w:val="%6."/>
      <w:lvlJc w:val="right"/>
      <w:pPr>
        <w:ind w:left="4320" w:hanging="180"/>
      </w:pPr>
    </w:lvl>
    <w:lvl w:ilvl="6" w:tplc="4D62355A" w:tentative="1">
      <w:start w:val="1"/>
      <w:numFmt w:val="decimal"/>
      <w:lvlText w:val="%7."/>
      <w:lvlJc w:val="left"/>
      <w:pPr>
        <w:ind w:left="5040" w:hanging="360"/>
      </w:pPr>
    </w:lvl>
    <w:lvl w:ilvl="7" w:tplc="1284CDB0" w:tentative="1">
      <w:start w:val="1"/>
      <w:numFmt w:val="lowerLetter"/>
      <w:lvlText w:val="%8."/>
      <w:lvlJc w:val="left"/>
      <w:pPr>
        <w:ind w:left="5760" w:hanging="360"/>
      </w:pPr>
    </w:lvl>
    <w:lvl w:ilvl="8" w:tplc="60308064" w:tentative="1">
      <w:start w:val="1"/>
      <w:numFmt w:val="lowerRoman"/>
      <w:lvlText w:val="%9."/>
      <w:lvlJc w:val="right"/>
      <w:pPr>
        <w:ind w:left="6480" w:hanging="180"/>
      </w:pPr>
    </w:lvl>
  </w:abstractNum>
  <w:abstractNum w:abstractNumId="35">
    <w:nsid w:val="67F61AE0"/>
    <w:multiLevelType w:val="hybridMultilevel"/>
    <w:tmpl w:val="3676C886"/>
    <w:lvl w:ilvl="0" w:tplc="7AA6C478">
      <w:numFmt w:val="bullet"/>
      <w:lvlText w:val="-"/>
      <w:lvlJc w:val="left"/>
      <w:pPr>
        <w:tabs>
          <w:tab w:val="num" w:pos="720"/>
        </w:tabs>
        <w:ind w:left="720" w:hanging="360"/>
      </w:pPr>
      <w:rPr>
        <w:rFonts w:ascii="Courier New Cyr DS" w:eastAsia="Times New Roman" w:hAnsi="Courier New Cyr DS"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6">
    <w:nsid w:val="735C5268"/>
    <w:multiLevelType w:val="hybridMultilevel"/>
    <w:tmpl w:val="2F346D5E"/>
    <w:lvl w:ilvl="0" w:tplc="705628F2">
      <w:start w:val="1"/>
      <w:numFmt w:val="bullet"/>
      <w:lvlText w:val=""/>
      <w:lvlJc w:val="left"/>
      <w:pPr>
        <w:ind w:left="720" w:hanging="360"/>
      </w:pPr>
      <w:rPr>
        <w:rFonts w:ascii="Symbol" w:hAnsi="Symbol" w:hint="default"/>
      </w:rPr>
    </w:lvl>
    <w:lvl w:ilvl="1" w:tplc="5588BA0C" w:tentative="1">
      <w:start w:val="1"/>
      <w:numFmt w:val="bullet"/>
      <w:lvlText w:val="o"/>
      <w:lvlJc w:val="left"/>
      <w:pPr>
        <w:ind w:left="1440" w:hanging="360"/>
      </w:pPr>
      <w:rPr>
        <w:rFonts w:ascii="Courier New" w:hAnsi="Courier New" w:cs="Courier New" w:hint="default"/>
      </w:rPr>
    </w:lvl>
    <w:lvl w:ilvl="2" w:tplc="076C18C4" w:tentative="1">
      <w:start w:val="1"/>
      <w:numFmt w:val="bullet"/>
      <w:lvlText w:val=""/>
      <w:lvlJc w:val="left"/>
      <w:pPr>
        <w:ind w:left="2160" w:hanging="360"/>
      </w:pPr>
      <w:rPr>
        <w:rFonts w:ascii="Wingdings" w:hAnsi="Wingdings" w:hint="default"/>
      </w:rPr>
    </w:lvl>
    <w:lvl w:ilvl="3" w:tplc="81A4F60E" w:tentative="1">
      <w:start w:val="1"/>
      <w:numFmt w:val="bullet"/>
      <w:lvlText w:val=""/>
      <w:lvlJc w:val="left"/>
      <w:pPr>
        <w:ind w:left="2880" w:hanging="360"/>
      </w:pPr>
      <w:rPr>
        <w:rFonts w:ascii="Symbol" w:hAnsi="Symbol" w:hint="default"/>
      </w:rPr>
    </w:lvl>
    <w:lvl w:ilvl="4" w:tplc="043AA18C" w:tentative="1">
      <w:start w:val="1"/>
      <w:numFmt w:val="bullet"/>
      <w:lvlText w:val="o"/>
      <w:lvlJc w:val="left"/>
      <w:pPr>
        <w:ind w:left="3600" w:hanging="360"/>
      </w:pPr>
      <w:rPr>
        <w:rFonts w:ascii="Courier New" w:hAnsi="Courier New" w:cs="Courier New" w:hint="default"/>
      </w:rPr>
    </w:lvl>
    <w:lvl w:ilvl="5" w:tplc="0B42527A" w:tentative="1">
      <w:start w:val="1"/>
      <w:numFmt w:val="bullet"/>
      <w:lvlText w:val=""/>
      <w:lvlJc w:val="left"/>
      <w:pPr>
        <w:ind w:left="4320" w:hanging="360"/>
      </w:pPr>
      <w:rPr>
        <w:rFonts w:ascii="Wingdings" w:hAnsi="Wingdings" w:hint="default"/>
      </w:rPr>
    </w:lvl>
    <w:lvl w:ilvl="6" w:tplc="A482943E" w:tentative="1">
      <w:start w:val="1"/>
      <w:numFmt w:val="bullet"/>
      <w:lvlText w:val=""/>
      <w:lvlJc w:val="left"/>
      <w:pPr>
        <w:ind w:left="5040" w:hanging="360"/>
      </w:pPr>
      <w:rPr>
        <w:rFonts w:ascii="Symbol" w:hAnsi="Symbol" w:hint="default"/>
      </w:rPr>
    </w:lvl>
    <w:lvl w:ilvl="7" w:tplc="93B4CAAC" w:tentative="1">
      <w:start w:val="1"/>
      <w:numFmt w:val="bullet"/>
      <w:lvlText w:val="o"/>
      <w:lvlJc w:val="left"/>
      <w:pPr>
        <w:ind w:left="5760" w:hanging="360"/>
      </w:pPr>
      <w:rPr>
        <w:rFonts w:ascii="Courier New" w:hAnsi="Courier New" w:cs="Courier New" w:hint="default"/>
      </w:rPr>
    </w:lvl>
    <w:lvl w:ilvl="8" w:tplc="B7E8ECBA" w:tentative="1">
      <w:start w:val="1"/>
      <w:numFmt w:val="bullet"/>
      <w:lvlText w:val=""/>
      <w:lvlJc w:val="left"/>
      <w:pPr>
        <w:ind w:left="6480" w:hanging="360"/>
      </w:pPr>
      <w:rPr>
        <w:rFonts w:ascii="Wingdings" w:hAnsi="Wingdings" w:hint="default"/>
      </w:rPr>
    </w:lvl>
  </w:abstractNum>
  <w:abstractNum w:abstractNumId="37">
    <w:nsid w:val="7BA40B09"/>
    <w:multiLevelType w:val="hybridMultilevel"/>
    <w:tmpl w:val="2C1A3A82"/>
    <w:lvl w:ilvl="0" w:tplc="869EFA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F3F6371"/>
    <w:multiLevelType w:val="hybridMultilevel"/>
    <w:tmpl w:val="56C2B94E"/>
    <w:lvl w:ilvl="0" w:tplc="04190001">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27"/>
  </w:num>
  <w:num w:numId="3">
    <w:abstractNumId w:val="20"/>
  </w:num>
  <w:num w:numId="4">
    <w:abstractNumId w:val="17"/>
  </w:num>
  <w:num w:numId="5">
    <w:abstractNumId w:val="34"/>
  </w:num>
  <w:num w:numId="6">
    <w:abstractNumId w:val="28"/>
  </w:num>
  <w:num w:numId="7">
    <w:abstractNumId w:val="35"/>
  </w:num>
  <w:num w:numId="8">
    <w:abstractNumId w:val="10"/>
  </w:num>
  <w:num w:numId="9">
    <w:abstractNumId w:val="33"/>
  </w:num>
  <w:num w:numId="10">
    <w:abstractNumId w:val="5"/>
  </w:num>
  <w:num w:numId="11">
    <w:abstractNumId w:val="15"/>
  </w:num>
  <w:num w:numId="12">
    <w:abstractNumId w:val="0"/>
    <w:lvlOverride w:ilvl="0">
      <w:lvl w:ilvl="0">
        <w:numFmt w:val="bullet"/>
        <w:lvlText w:val="-"/>
        <w:legacy w:legacy="1" w:legacySpace="0" w:legacyIndent="139"/>
        <w:lvlJc w:val="left"/>
        <w:rPr>
          <w:rFonts w:ascii="Times New Roman" w:hAnsi="Times New Roman" w:hint="default"/>
        </w:rPr>
      </w:lvl>
    </w:lvlOverride>
  </w:num>
  <w:num w:numId="13">
    <w:abstractNumId w:val="38"/>
  </w:num>
  <w:num w:numId="14">
    <w:abstractNumId w:val="3"/>
  </w:num>
  <w:num w:numId="15">
    <w:abstractNumId w:val="9"/>
  </w:num>
  <w:num w:numId="16">
    <w:abstractNumId w:val="12"/>
  </w:num>
  <w:num w:numId="17">
    <w:abstractNumId w:val="18"/>
  </w:num>
  <w:num w:numId="18">
    <w:abstractNumId w:val="37"/>
  </w:num>
  <w:num w:numId="19">
    <w:abstractNumId w:val="4"/>
  </w:num>
  <w:num w:numId="20">
    <w:abstractNumId w:val="29"/>
  </w:num>
  <w:num w:numId="21">
    <w:abstractNumId w:val="2"/>
  </w:num>
  <w:num w:numId="22">
    <w:abstractNumId w:val="0"/>
    <w:lvlOverride w:ilvl="0">
      <w:lvl w:ilvl="0">
        <w:start w:val="65535"/>
        <w:numFmt w:val="bullet"/>
        <w:lvlText w:val="•"/>
        <w:legacy w:legacy="1" w:legacySpace="0" w:legacyIndent="298"/>
        <w:lvlJc w:val="left"/>
        <w:rPr>
          <w:rFonts w:ascii="Arial" w:hAnsi="Arial" w:cs="Arial" w:hint="default"/>
        </w:rPr>
      </w:lvl>
    </w:lvlOverride>
  </w:num>
  <w:num w:numId="23">
    <w:abstractNumId w:val="30"/>
  </w:num>
  <w:num w:numId="24">
    <w:abstractNumId w:val="19"/>
  </w:num>
  <w:num w:numId="25">
    <w:abstractNumId w:val="14"/>
  </w:num>
  <w:num w:numId="26">
    <w:abstractNumId w:val="22"/>
  </w:num>
  <w:num w:numId="27">
    <w:abstractNumId w:val="1"/>
  </w:num>
  <w:num w:numId="28">
    <w:abstractNumId w:val="21"/>
  </w:num>
  <w:num w:numId="29">
    <w:abstractNumId w:val="36"/>
  </w:num>
  <w:num w:numId="30">
    <w:abstractNumId w:val="26"/>
  </w:num>
  <w:num w:numId="31">
    <w:abstractNumId w:val="6"/>
  </w:num>
  <w:num w:numId="32">
    <w:abstractNumId w:val="16"/>
  </w:num>
  <w:num w:numId="33">
    <w:abstractNumId w:val="24"/>
  </w:num>
  <w:num w:numId="34">
    <w:abstractNumId w:val="23"/>
  </w:num>
  <w:num w:numId="35">
    <w:abstractNumId w:val="7"/>
  </w:num>
  <w:num w:numId="36">
    <w:abstractNumId w:val="25"/>
  </w:num>
  <w:num w:numId="37">
    <w:abstractNumId w:val="11"/>
  </w:num>
  <w:num w:numId="38">
    <w:abstractNumId w:val="13"/>
  </w:num>
  <w:num w:numId="39">
    <w:abstractNumId w:val="31"/>
  </w:num>
  <w:num w:numId="40">
    <w:abstractNumId w:val="3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autoHyphenation/>
  <w:drawingGridHorizontalSpacing w:val="120"/>
  <w:displayHorizontalDrawingGridEvery w:val="2"/>
  <w:characterSpacingControl w:val="doNotCompress"/>
  <w:hdrShapeDefaults>
    <o:shapedefaults v:ext="edit" spidmax="141313"/>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E5D90"/>
    <w:rsid w:val="00000A64"/>
    <w:rsid w:val="0000100D"/>
    <w:rsid w:val="00001D56"/>
    <w:rsid w:val="0000248A"/>
    <w:rsid w:val="00003641"/>
    <w:rsid w:val="000040B3"/>
    <w:rsid w:val="00004CC3"/>
    <w:rsid w:val="00005B35"/>
    <w:rsid w:val="0000682D"/>
    <w:rsid w:val="00006EAF"/>
    <w:rsid w:val="0000776B"/>
    <w:rsid w:val="00007981"/>
    <w:rsid w:val="00007999"/>
    <w:rsid w:val="0001018D"/>
    <w:rsid w:val="00010506"/>
    <w:rsid w:val="000108A4"/>
    <w:rsid w:val="0001161B"/>
    <w:rsid w:val="00012857"/>
    <w:rsid w:val="00012DDA"/>
    <w:rsid w:val="000147E7"/>
    <w:rsid w:val="000161C3"/>
    <w:rsid w:val="000175BB"/>
    <w:rsid w:val="0002011B"/>
    <w:rsid w:val="000208D1"/>
    <w:rsid w:val="00020B87"/>
    <w:rsid w:val="00023201"/>
    <w:rsid w:val="00023910"/>
    <w:rsid w:val="00023C64"/>
    <w:rsid w:val="0002541C"/>
    <w:rsid w:val="0002584F"/>
    <w:rsid w:val="00025D65"/>
    <w:rsid w:val="00026904"/>
    <w:rsid w:val="00026CAA"/>
    <w:rsid w:val="00026E74"/>
    <w:rsid w:val="0002784E"/>
    <w:rsid w:val="000309DC"/>
    <w:rsid w:val="00030CAC"/>
    <w:rsid w:val="000312CA"/>
    <w:rsid w:val="00031E7A"/>
    <w:rsid w:val="00032BAC"/>
    <w:rsid w:val="00033674"/>
    <w:rsid w:val="00034D51"/>
    <w:rsid w:val="00035534"/>
    <w:rsid w:val="00035DE6"/>
    <w:rsid w:val="00037BEF"/>
    <w:rsid w:val="00040353"/>
    <w:rsid w:val="00040DE7"/>
    <w:rsid w:val="0004122F"/>
    <w:rsid w:val="00041310"/>
    <w:rsid w:val="00041B41"/>
    <w:rsid w:val="00041CC5"/>
    <w:rsid w:val="00042A3B"/>
    <w:rsid w:val="000434DE"/>
    <w:rsid w:val="00043C64"/>
    <w:rsid w:val="00043F29"/>
    <w:rsid w:val="00046D72"/>
    <w:rsid w:val="00051DEA"/>
    <w:rsid w:val="00054CFC"/>
    <w:rsid w:val="00055714"/>
    <w:rsid w:val="00061664"/>
    <w:rsid w:val="000616AD"/>
    <w:rsid w:val="00062D62"/>
    <w:rsid w:val="000631CC"/>
    <w:rsid w:val="0006420C"/>
    <w:rsid w:val="0006481D"/>
    <w:rsid w:val="00065212"/>
    <w:rsid w:val="00065228"/>
    <w:rsid w:val="0006578F"/>
    <w:rsid w:val="00066493"/>
    <w:rsid w:val="00066524"/>
    <w:rsid w:val="00066DBF"/>
    <w:rsid w:val="000674E1"/>
    <w:rsid w:val="000726D7"/>
    <w:rsid w:val="00072CC7"/>
    <w:rsid w:val="00073E4E"/>
    <w:rsid w:val="00074D44"/>
    <w:rsid w:val="00077252"/>
    <w:rsid w:val="000807D5"/>
    <w:rsid w:val="00080BE8"/>
    <w:rsid w:val="000815A5"/>
    <w:rsid w:val="000818F4"/>
    <w:rsid w:val="00081D43"/>
    <w:rsid w:val="00083C29"/>
    <w:rsid w:val="00085E80"/>
    <w:rsid w:val="00086224"/>
    <w:rsid w:val="00091135"/>
    <w:rsid w:val="00091FBB"/>
    <w:rsid w:val="0009473B"/>
    <w:rsid w:val="0009520E"/>
    <w:rsid w:val="00097B98"/>
    <w:rsid w:val="000A08B2"/>
    <w:rsid w:val="000A2B3B"/>
    <w:rsid w:val="000A3CB4"/>
    <w:rsid w:val="000A48FE"/>
    <w:rsid w:val="000B39FD"/>
    <w:rsid w:val="000B7D3B"/>
    <w:rsid w:val="000C0513"/>
    <w:rsid w:val="000C0D2A"/>
    <w:rsid w:val="000C10E9"/>
    <w:rsid w:val="000C151E"/>
    <w:rsid w:val="000C2A1F"/>
    <w:rsid w:val="000C320F"/>
    <w:rsid w:val="000C37D0"/>
    <w:rsid w:val="000C5976"/>
    <w:rsid w:val="000C6608"/>
    <w:rsid w:val="000C68B9"/>
    <w:rsid w:val="000C7A1E"/>
    <w:rsid w:val="000D35E2"/>
    <w:rsid w:val="000D3A60"/>
    <w:rsid w:val="000D4ACD"/>
    <w:rsid w:val="000D7B64"/>
    <w:rsid w:val="000E1750"/>
    <w:rsid w:val="000E1CA3"/>
    <w:rsid w:val="000E202D"/>
    <w:rsid w:val="000E3EB0"/>
    <w:rsid w:val="000E4BB4"/>
    <w:rsid w:val="000E724E"/>
    <w:rsid w:val="000F0017"/>
    <w:rsid w:val="000F0437"/>
    <w:rsid w:val="000F05EB"/>
    <w:rsid w:val="000F1439"/>
    <w:rsid w:val="000F1D8C"/>
    <w:rsid w:val="000F2CAD"/>
    <w:rsid w:val="000F5209"/>
    <w:rsid w:val="0010082E"/>
    <w:rsid w:val="0010101E"/>
    <w:rsid w:val="00105228"/>
    <w:rsid w:val="00105A8A"/>
    <w:rsid w:val="00105B58"/>
    <w:rsid w:val="001079A6"/>
    <w:rsid w:val="0011203E"/>
    <w:rsid w:val="0011309C"/>
    <w:rsid w:val="001132C8"/>
    <w:rsid w:val="00113AA1"/>
    <w:rsid w:val="00113D08"/>
    <w:rsid w:val="00114726"/>
    <w:rsid w:val="00114AFA"/>
    <w:rsid w:val="0011500C"/>
    <w:rsid w:val="001160C4"/>
    <w:rsid w:val="00116592"/>
    <w:rsid w:val="00116E18"/>
    <w:rsid w:val="0011723E"/>
    <w:rsid w:val="00120D47"/>
    <w:rsid w:val="001217F9"/>
    <w:rsid w:val="0012197B"/>
    <w:rsid w:val="001226C0"/>
    <w:rsid w:val="0012505A"/>
    <w:rsid w:val="00126A18"/>
    <w:rsid w:val="00137020"/>
    <w:rsid w:val="00137F7C"/>
    <w:rsid w:val="00140009"/>
    <w:rsid w:val="00140696"/>
    <w:rsid w:val="0014085A"/>
    <w:rsid w:val="001413A4"/>
    <w:rsid w:val="00141A62"/>
    <w:rsid w:val="00141F89"/>
    <w:rsid w:val="0014228B"/>
    <w:rsid w:val="00142AD4"/>
    <w:rsid w:val="00145B8C"/>
    <w:rsid w:val="001477E3"/>
    <w:rsid w:val="00147E12"/>
    <w:rsid w:val="00150E26"/>
    <w:rsid w:val="0015231A"/>
    <w:rsid w:val="00153ED0"/>
    <w:rsid w:val="00154361"/>
    <w:rsid w:val="00154D5D"/>
    <w:rsid w:val="001554C3"/>
    <w:rsid w:val="00156BC3"/>
    <w:rsid w:val="00156DEE"/>
    <w:rsid w:val="00160015"/>
    <w:rsid w:val="001600B5"/>
    <w:rsid w:val="001615B4"/>
    <w:rsid w:val="00161C85"/>
    <w:rsid w:val="00162178"/>
    <w:rsid w:val="0016580E"/>
    <w:rsid w:val="00167FB4"/>
    <w:rsid w:val="00170804"/>
    <w:rsid w:val="00170940"/>
    <w:rsid w:val="00170C36"/>
    <w:rsid w:val="00170FCD"/>
    <w:rsid w:val="001719DD"/>
    <w:rsid w:val="00171C78"/>
    <w:rsid w:val="00175B4C"/>
    <w:rsid w:val="00177ED5"/>
    <w:rsid w:val="00182A74"/>
    <w:rsid w:val="00182BA2"/>
    <w:rsid w:val="00184FF0"/>
    <w:rsid w:val="00186612"/>
    <w:rsid w:val="00187A2C"/>
    <w:rsid w:val="00190FC8"/>
    <w:rsid w:val="0019120B"/>
    <w:rsid w:val="00191874"/>
    <w:rsid w:val="00191ECC"/>
    <w:rsid w:val="0019242E"/>
    <w:rsid w:val="0019371E"/>
    <w:rsid w:val="00194BDD"/>
    <w:rsid w:val="0019519F"/>
    <w:rsid w:val="00196DC7"/>
    <w:rsid w:val="001A100F"/>
    <w:rsid w:val="001A164E"/>
    <w:rsid w:val="001A1897"/>
    <w:rsid w:val="001A1E9D"/>
    <w:rsid w:val="001A363B"/>
    <w:rsid w:val="001A3A33"/>
    <w:rsid w:val="001A5093"/>
    <w:rsid w:val="001A5263"/>
    <w:rsid w:val="001A7AE2"/>
    <w:rsid w:val="001B0F8A"/>
    <w:rsid w:val="001B23E4"/>
    <w:rsid w:val="001B55BF"/>
    <w:rsid w:val="001B5810"/>
    <w:rsid w:val="001B5A08"/>
    <w:rsid w:val="001B651C"/>
    <w:rsid w:val="001B6AF4"/>
    <w:rsid w:val="001B6E83"/>
    <w:rsid w:val="001C00E1"/>
    <w:rsid w:val="001C037D"/>
    <w:rsid w:val="001C2F54"/>
    <w:rsid w:val="001C3FBA"/>
    <w:rsid w:val="001C410B"/>
    <w:rsid w:val="001C4DB5"/>
    <w:rsid w:val="001C55B1"/>
    <w:rsid w:val="001C561C"/>
    <w:rsid w:val="001C6932"/>
    <w:rsid w:val="001C6F94"/>
    <w:rsid w:val="001D0362"/>
    <w:rsid w:val="001D1AAA"/>
    <w:rsid w:val="001D1EBE"/>
    <w:rsid w:val="001D22A4"/>
    <w:rsid w:val="001D4D10"/>
    <w:rsid w:val="001D56FC"/>
    <w:rsid w:val="001D595B"/>
    <w:rsid w:val="001D5A72"/>
    <w:rsid w:val="001D78DF"/>
    <w:rsid w:val="001D7ADC"/>
    <w:rsid w:val="001E0023"/>
    <w:rsid w:val="001E0072"/>
    <w:rsid w:val="001E0111"/>
    <w:rsid w:val="001E0D48"/>
    <w:rsid w:val="001E1DAD"/>
    <w:rsid w:val="001E1DE8"/>
    <w:rsid w:val="001E277F"/>
    <w:rsid w:val="001E48F5"/>
    <w:rsid w:val="001E650C"/>
    <w:rsid w:val="001F0D1A"/>
    <w:rsid w:val="001F0EF0"/>
    <w:rsid w:val="001F3899"/>
    <w:rsid w:val="001F3CC1"/>
    <w:rsid w:val="001F52E5"/>
    <w:rsid w:val="001F58C2"/>
    <w:rsid w:val="001F6B1F"/>
    <w:rsid w:val="001F71B5"/>
    <w:rsid w:val="001F7D9B"/>
    <w:rsid w:val="001F7DCD"/>
    <w:rsid w:val="002021CC"/>
    <w:rsid w:val="00203514"/>
    <w:rsid w:val="002039BD"/>
    <w:rsid w:val="002057ED"/>
    <w:rsid w:val="00207B11"/>
    <w:rsid w:val="002104CB"/>
    <w:rsid w:val="00210567"/>
    <w:rsid w:val="0021218F"/>
    <w:rsid w:val="00212618"/>
    <w:rsid w:val="002146C1"/>
    <w:rsid w:val="00214B6D"/>
    <w:rsid w:val="00222567"/>
    <w:rsid w:val="002225A7"/>
    <w:rsid w:val="00223D9C"/>
    <w:rsid w:val="002241B5"/>
    <w:rsid w:val="00227F5B"/>
    <w:rsid w:val="0023024B"/>
    <w:rsid w:val="0023035B"/>
    <w:rsid w:val="00232138"/>
    <w:rsid w:val="002333D3"/>
    <w:rsid w:val="00233A31"/>
    <w:rsid w:val="00233E3C"/>
    <w:rsid w:val="00234B9C"/>
    <w:rsid w:val="00234BB0"/>
    <w:rsid w:val="00234E15"/>
    <w:rsid w:val="00235ACA"/>
    <w:rsid w:val="00237042"/>
    <w:rsid w:val="00237866"/>
    <w:rsid w:val="0024271F"/>
    <w:rsid w:val="00244138"/>
    <w:rsid w:val="00245DD2"/>
    <w:rsid w:val="002474DC"/>
    <w:rsid w:val="00247E49"/>
    <w:rsid w:val="00252993"/>
    <w:rsid w:val="0025366F"/>
    <w:rsid w:val="0025387A"/>
    <w:rsid w:val="00253A7C"/>
    <w:rsid w:val="00254034"/>
    <w:rsid w:val="0025433D"/>
    <w:rsid w:val="00254442"/>
    <w:rsid w:val="002554DC"/>
    <w:rsid w:val="002559D0"/>
    <w:rsid w:val="002562F3"/>
    <w:rsid w:val="00256CD4"/>
    <w:rsid w:val="0025715C"/>
    <w:rsid w:val="00257969"/>
    <w:rsid w:val="002607E7"/>
    <w:rsid w:val="0026158E"/>
    <w:rsid w:val="00262348"/>
    <w:rsid w:val="00262AE9"/>
    <w:rsid w:val="0026347A"/>
    <w:rsid w:val="002634B6"/>
    <w:rsid w:val="002648CF"/>
    <w:rsid w:val="00264A8E"/>
    <w:rsid w:val="002657ED"/>
    <w:rsid w:val="00266833"/>
    <w:rsid w:val="00267556"/>
    <w:rsid w:val="002676B0"/>
    <w:rsid w:val="00270729"/>
    <w:rsid w:val="002710A9"/>
    <w:rsid w:val="00271801"/>
    <w:rsid w:val="00271FDE"/>
    <w:rsid w:val="0027335E"/>
    <w:rsid w:val="00275080"/>
    <w:rsid w:val="00277385"/>
    <w:rsid w:val="00277834"/>
    <w:rsid w:val="00277C09"/>
    <w:rsid w:val="00277F67"/>
    <w:rsid w:val="002811A5"/>
    <w:rsid w:val="002819D8"/>
    <w:rsid w:val="002819E5"/>
    <w:rsid w:val="00281ACC"/>
    <w:rsid w:val="00282CD9"/>
    <w:rsid w:val="00282D05"/>
    <w:rsid w:val="00283636"/>
    <w:rsid w:val="00284B29"/>
    <w:rsid w:val="002859B9"/>
    <w:rsid w:val="00286A61"/>
    <w:rsid w:val="00290269"/>
    <w:rsid w:val="00290B30"/>
    <w:rsid w:val="00291427"/>
    <w:rsid w:val="0029179A"/>
    <w:rsid w:val="00291DAE"/>
    <w:rsid w:val="00292157"/>
    <w:rsid w:val="00292CD4"/>
    <w:rsid w:val="00292DA7"/>
    <w:rsid w:val="002934B7"/>
    <w:rsid w:val="00293C55"/>
    <w:rsid w:val="00293F2A"/>
    <w:rsid w:val="0029426D"/>
    <w:rsid w:val="00295416"/>
    <w:rsid w:val="002959F7"/>
    <w:rsid w:val="0029666A"/>
    <w:rsid w:val="002A1A81"/>
    <w:rsid w:val="002A2876"/>
    <w:rsid w:val="002A4F6E"/>
    <w:rsid w:val="002A4F7E"/>
    <w:rsid w:val="002B0D90"/>
    <w:rsid w:val="002B1983"/>
    <w:rsid w:val="002B2BE6"/>
    <w:rsid w:val="002B2C0A"/>
    <w:rsid w:val="002B362F"/>
    <w:rsid w:val="002B37BE"/>
    <w:rsid w:val="002B3D28"/>
    <w:rsid w:val="002B44F0"/>
    <w:rsid w:val="002B5AC1"/>
    <w:rsid w:val="002B7322"/>
    <w:rsid w:val="002C00EB"/>
    <w:rsid w:val="002C1800"/>
    <w:rsid w:val="002C1ACD"/>
    <w:rsid w:val="002C1C15"/>
    <w:rsid w:val="002C336C"/>
    <w:rsid w:val="002C3DF7"/>
    <w:rsid w:val="002C4473"/>
    <w:rsid w:val="002C472E"/>
    <w:rsid w:val="002C5317"/>
    <w:rsid w:val="002C5AE5"/>
    <w:rsid w:val="002C6BC4"/>
    <w:rsid w:val="002C7CEF"/>
    <w:rsid w:val="002D12E2"/>
    <w:rsid w:val="002D15F5"/>
    <w:rsid w:val="002D1ABD"/>
    <w:rsid w:val="002D21B3"/>
    <w:rsid w:val="002D2337"/>
    <w:rsid w:val="002D2FC1"/>
    <w:rsid w:val="002D3BD4"/>
    <w:rsid w:val="002D3D63"/>
    <w:rsid w:val="002D44CC"/>
    <w:rsid w:val="002D562E"/>
    <w:rsid w:val="002D720E"/>
    <w:rsid w:val="002D72B0"/>
    <w:rsid w:val="002D7413"/>
    <w:rsid w:val="002E19C8"/>
    <w:rsid w:val="002E1B76"/>
    <w:rsid w:val="002E20DD"/>
    <w:rsid w:val="002E38D2"/>
    <w:rsid w:val="002E516F"/>
    <w:rsid w:val="002F2A2D"/>
    <w:rsid w:val="002F3CC4"/>
    <w:rsid w:val="002F4132"/>
    <w:rsid w:val="002F49EA"/>
    <w:rsid w:val="002F5544"/>
    <w:rsid w:val="002F762C"/>
    <w:rsid w:val="003001DE"/>
    <w:rsid w:val="00304B70"/>
    <w:rsid w:val="00305273"/>
    <w:rsid w:val="00310E3E"/>
    <w:rsid w:val="00311539"/>
    <w:rsid w:val="00314408"/>
    <w:rsid w:val="003149B1"/>
    <w:rsid w:val="00316788"/>
    <w:rsid w:val="003176B3"/>
    <w:rsid w:val="00320233"/>
    <w:rsid w:val="00320A53"/>
    <w:rsid w:val="00321A10"/>
    <w:rsid w:val="00321D14"/>
    <w:rsid w:val="00324380"/>
    <w:rsid w:val="00325A5E"/>
    <w:rsid w:val="003300C0"/>
    <w:rsid w:val="00330E4C"/>
    <w:rsid w:val="0033113B"/>
    <w:rsid w:val="00331154"/>
    <w:rsid w:val="003324AD"/>
    <w:rsid w:val="00332BAE"/>
    <w:rsid w:val="003333A7"/>
    <w:rsid w:val="00333437"/>
    <w:rsid w:val="00334C45"/>
    <w:rsid w:val="00335540"/>
    <w:rsid w:val="00335FF0"/>
    <w:rsid w:val="00337EE1"/>
    <w:rsid w:val="0034042F"/>
    <w:rsid w:val="003406CB"/>
    <w:rsid w:val="003409EC"/>
    <w:rsid w:val="003427E0"/>
    <w:rsid w:val="003435EA"/>
    <w:rsid w:val="00343913"/>
    <w:rsid w:val="00343DF0"/>
    <w:rsid w:val="003453AD"/>
    <w:rsid w:val="00346554"/>
    <w:rsid w:val="003466EE"/>
    <w:rsid w:val="003479FC"/>
    <w:rsid w:val="0035021A"/>
    <w:rsid w:val="003511A0"/>
    <w:rsid w:val="00352903"/>
    <w:rsid w:val="0035447D"/>
    <w:rsid w:val="0035561F"/>
    <w:rsid w:val="00355E65"/>
    <w:rsid w:val="00357633"/>
    <w:rsid w:val="0036062B"/>
    <w:rsid w:val="00361845"/>
    <w:rsid w:val="003626E8"/>
    <w:rsid w:val="00363C8B"/>
    <w:rsid w:val="00367451"/>
    <w:rsid w:val="00370DAD"/>
    <w:rsid w:val="00370EAB"/>
    <w:rsid w:val="00371D74"/>
    <w:rsid w:val="003723DE"/>
    <w:rsid w:val="003725A4"/>
    <w:rsid w:val="003727F5"/>
    <w:rsid w:val="0037339E"/>
    <w:rsid w:val="00373A1B"/>
    <w:rsid w:val="0037579C"/>
    <w:rsid w:val="00375FE5"/>
    <w:rsid w:val="00376254"/>
    <w:rsid w:val="00380DA9"/>
    <w:rsid w:val="00381A93"/>
    <w:rsid w:val="00382400"/>
    <w:rsid w:val="003824C7"/>
    <w:rsid w:val="003830F0"/>
    <w:rsid w:val="00383130"/>
    <w:rsid w:val="0038666C"/>
    <w:rsid w:val="00391F93"/>
    <w:rsid w:val="0039308A"/>
    <w:rsid w:val="00393D5C"/>
    <w:rsid w:val="003940CB"/>
    <w:rsid w:val="00394142"/>
    <w:rsid w:val="0039516A"/>
    <w:rsid w:val="00395377"/>
    <w:rsid w:val="003A0581"/>
    <w:rsid w:val="003A355E"/>
    <w:rsid w:val="003A4A44"/>
    <w:rsid w:val="003A4D4A"/>
    <w:rsid w:val="003A5B81"/>
    <w:rsid w:val="003A6308"/>
    <w:rsid w:val="003A70E4"/>
    <w:rsid w:val="003A730A"/>
    <w:rsid w:val="003A7362"/>
    <w:rsid w:val="003A7505"/>
    <w:rsid w:val="003A77B4"/>
    <w:rsid w:val="003B25BD"/>
    <w:rsid w:val="003B3AB2"/>
    <w:rsid w:val="003B606E"/>
    <w:rsid w:val="003C04FA"/>
    <w:rsid w:val="003C0F11"/>
    <w:rsid w:val="003C0F22"/>
    <w:rsid w:val="003C155F"/>
    <w:rsid w:val="003C1B50"/>
    <w:rsid w:val="003C28F3"/>
    <w:rsid w:val="003C2CAA"/>
    <w:rsid w:val="003C4BFB"/>
    <w:rsid w:val="003C4D02"/>
    <w:rsid w:val="003C5D98"/>
    <w:rsid w:val="003C6096"/>
    <w:rsid w:val="003D0778"/>
    <w:rsid w:val="003D09C0"/>
    <w:rsid w:val="003D1322"/>
    <w:rsid w:val="003D1844"/>
    <w:rsid w:val="003D19F9"/>
    <w:rsid w:val="003D1FDA"/>
    <w:rsid w:val="003D576A"/>
    <w:rsid w:val="003D5DBC"/>
    <w:rsid w:val="003D6B53"/>
    <w:rsid w:val="003D6CC1"/>
    <w:rsid w:val="003D79C8"/>
    <w:rsid w:val="003E0210"/>
    <w:rsid w:val="003E19F6"/>
    <w:rsid w:val="003E260E"/>
    <w:rsid w:val="003E2D08"/>
    <w:rsid w:val="003E2D9F"/>
    <w:rsid w:val="003E34F3"/>
    <w:rsid w:val="003E5D90"/>
    <w:rsid w:val="003F084B"/>
    <w:rsid w:val="003F1F4B"/>
    <w:rsid w:val="003F2FA3"/>
    <w:rsid w:val="003F50A3"/>
    <w:rsid w:val="003F5303"/>
    <w:rsid w:val="003F531E"/>
    <w:rsid w:val="003F5523"/>
    <w:rsid w:val="003F5E71"/>
    <w:rsid w:val="0040042C"/>
    <w:rsid w:val="00404BB9"/>
    <w:rsid w:val="00405471"/>
    <w:rsid w:val="00405C66"/>
    <w:rsid w:val="00405F2A"/>
    <w:rsid w:val="004105C9"/>
    <w:rsid w:val="00412DDB"/>
    <w:rsid w:val="004137E3"/>
    <w:rsid w:val="004141C4"/>
    <w:rsid w:val="004151C0"/>
    <w:rsid w:val="004209C1"/>
    <w:rsid w:val="00420FE1"/>
    <w:rsid w:val="00421DDD"/>
    <w:rsid w:val="004252BE"/>
    <w:rsid w:val="00425561"/>
    <w:rsid w:val="0042695B"/>
    <w:rsid w:val="00431958"/>
    <w:rsid w:val="00432B09"/>
    <w:rsid w:val="004341D0"/>
    <w:rsid w:val="00434211"/>
    <w:rsid w:val="00435592"/>
    <w:rsid w:val="00435C27"/>
    <w:rsid w:val="00437BE4"/>
    <w:rsid w:val="00437D23"/>
    <w:rsid w:val="0044000B"/>
    <w:rsid w:val="004405D3"/>
    <w:rsid w:val="004410D1"/>
    <w:rsid w:val="00441BA4"/>
    <w:rsid w:val="00442099"/>
    <w:rsid w:val="004425A5"/>
    <w:rsid w:val="00443833"/>
    <w:rsid w:val="00445CB5"/>
    <w:rsid w:val="004466DE"/>
    <w:rsid w:val="00446FDD"/>
    <w:rsid w:val="00450374"/>
    <w:rsid w:val="0045052D"/>
    <w:rsid w:val="00452035"/>
    <w:rsid w:val="0045525D"/>
    <w:rsid w:val="00457CF4"/>
    <w:rsid w:val="0046452B"/>
    <w:rsid w:val="0046547E"/>
    <w:rsid w:val="00466DC6"/>
    <w:rsid w:val="0046779B"/>
    <w:rsid w:val="00467AF5"/>
    <w:rsid w:val="00467BF3"/>
    <w:rsid w:val="00470867"/>
    <w:rsid w:val="004729DE"/>
    <w:rsid w:val="00472BE1"/>
    <w:rsid w:val="0047337C"/>
    <w:rsid w:val="004736EA"/>
    <w:rsid w:val="00473C80"/>
    <w:rsid w:val="004741B1"/>
    <w:rsid w:val="00474D69"/>
    <w:rsid w:val="00475D7D"/>
    <w:rsid w:val="00480DA7"/>
    <w:rsid w:val="00481E38"/>
    <w:rsid w:val="0048237C"/>
    <w:rsid w:val="0048509A"/>
    <w:rsid w:val="00485D97"/>
    <w:rsid w:val="00485ED0"/>
    <w:rsid w:val="00486C61"/>
    <w:rsid w:val="0048715D"/>
    <w:rsid w:val="00490031"/>
    <w:rsid w:val="00490741"/>
    <w:rsid w:val="00490771"/>
    <w:rsid w:val="00494B9F"/>
    <w:rsid w:val="00495E90"/>
    <w:rsid w:val="00496F5E"/>
    <w:rsid w:val="004A0192"/>
    <w:rsid w:val="004A1DDF"/>
    <w:rsid w:val="004A3770"/>
    <w:rsid w:val="004A3965"/>
    <w:rsid w:val="004A3FC4"/>
    <w:rsid w:val="004A5144"/>
    <w:rsid w:val="004B044F"/>
    <w:rsid w:val="004B0750"/>
    <w:rsid w:val="004B2F78"/>
    <w:rsid w:val="004B500F"/>
    <w:rsid w:val="004B542E"/>
    <w:rsid w:val="004B6B42"/>
    <w:rsid w:val="004B7948"/>
    <w:rsid w:val="004B7FA0"/>
    <w:rsid w:val="004C1B7E"/>
    <w:rsid w:val="004C1F90"/>
    <w:rsid w:val="004C2D59"/>
    <w:rsid w:val="004C3CC6"/>
    <w:rsid w:val="004C4E79"/>
    <w:rsid w:val="004C5A8E"/>
    <w:rsid w:val="004D00BA"/>
    <w:rsid w:val="004D0327"/>
    <w:rsid w:val="004D0975"/>
    <w:rsid w:val="004D0B65"/>
    <w:rsid w:val="004D12A9"/>
    <w:rsid w:val="004D2DC6"/>
    <w:rsid w:val="004D2FAC"/>
    <w:rsid w:val="004D328D"/>
    <w:rsid w:val="004D3CB3"/>
    <w:rsid w:val="004D42EA"/>
    <w:rsid w:val="004D4741"/>
    <w:rsid w:val="004D6128"/>
    <w:rsid w:val="004D6DB7"/>
    <w:rsid w:val="004E07A2"/>
    <w:rsid w:val="004E11E7"/>
    <w:rsid w:val="004E1EB3"/>
    <w:rsid w:val="004E1FF0"/>
    <w:rsid w:val="004E316B"/>
    <w:rsid w:val="004E3299"/>
    <w:rsid w:val="004E35DF"/>
    <w:rsid w:val="004E3EC6"/>
    <w:rsid w:val="004E4C60"/>
    <w:rsid w:val="004E4E12"/>
    <w:rsid w:val="004E53C7"/>
    <w:rsid w:val="004E5A1F"/>
    <w:rsid w:val="004E7D9B"/>
    <w:rsid w:val="004F254D"/>
    <w:rsid w:val="004F26AD"/>
    <w:rsid w:val="004F3159"/>
    <w:rsid w:val="004F4BBC"/>
    <w:rsid w:val="004F6D4D"/>
    <w:rsid w:val="004F7F54"/>
    <w:rsid w:val="005012D0"/>
    <w:rsid w:val="00502C2C"/>
    <w:rsid w:val="00503241"/>
    <w:rsid w:val="0050366A"/>
    <w:rsid w:val="005043AC"/>
    <w:rsid w:val="00504C66"/>
    <w:rsid w:val="0050681C"/>
    <w:rsid w:val="005071EA"/>
    <w:rsid w:val="00507810"/>
    <w:rsid w:val="005110FE"/>
    <w:rsid w:val="00511C67"/>
    <w:rsid w:val="00514CA4"/>
    <w:rsid w:val="00515AE1"/>
    <w:rsid w:val="00516880"/>
    <w:rsid w:val="0051743A"/>
    <w:rsid w:val="00520F44"/>
    <w:rsid w:val="00522C3C"/>
    <w:rsid w:val="0052324A"/>
    <w:rsid w:val="005238B4"/>
    <w:rsid w:val="00524A26"/>
    <w:rsid w:val="00524FBD"/>
    <w:rsid w:val="00525022"/>
    <w:rsid w:val="00525221"/>
    <w:rsid w:val="00527527"/>
    <w:rsid w:val="00527EE1"/>
    <w:rsid w:val="00530084"/>
    <w:rsid w:val="0053089A"/>
    <w:rsid w:val="00531208"/>
    <w:rsid w:val="0053430D"/>
    <w:rsid w:val="00534841"/>
    <w:rsid w:val="00534962"/>
    <w:rsid w:val="005362FA"/>
    <w:rsid w:val="00536A28"/>
    <w:rsid w:val="00536E27"/>
    <w:rsid w:val="00537E57"/>
    <w:rsid w:val="00541BF3"/>
    <w:rsid w:val="00542167"/>
    <w:rsid w:val="00543A1A"/>
    <w:rsid w:val="005458C6"/>
    <w:rsid w:val="00545BC5"/>
    <w:rsid w:val="00546177"/>
    <w:rsid w:val="005463AF"/>
    <w:rsid w:val="00546FBF"/>
    <w:rsid w:val="00547A86"/>
    <w:rsid w:val="005502D8"/>
    <w:rsid w:val="00550B13"/>
    <w:rsid w:val="00552D27"/>
    <w:rsid w:val="00553060"/>
    <w:rsid w:val="00554E1B"/>
    <w:rsid w:val="005564AB"/>
    <w:rsid w:val="00561AD7"/>
    <w:rsid w:val="005653E0"/>
    <w:rsid w:val="00570447"/>
    <w:rsid w:val="00570AF2"/>
    <w:rsid w:val="00571C08"/>
    <w:rsid w:val="00571DFC"/>
    <w:rsid w:val="00573CA2"/>
    <w:rsid w:val="00573E57"/>
    <w:rsid w:val="005747B7"/>
    <w:rsid w:val="005755B9"/>
    <w:rsid w:val="00575699"/>
    <w:rsid w:val="005774F4"/>
    <w:rsid w:val="00581736"/>
    <w:rsid w:val="0058366F"/>
    <w:rsid w:val="0058467C"/>
    <w:rsid w:val="00586661"/>
    <w:rsid w:val="0058671F"/>
    <w:rsid w:val="00587D1E"/>
    <w:rsid w:val="00587F10"/>
    <w:rsid w:val="005905C1"/>
    <w:rsid w:val="0059091E"/>
    <w:rsid w:val="00590DC5"/>
    <w:rsid w:val="005913C9"/>
    <w:rsid w:val="00591B67"/>
    <w:rsid w:val="0059227B"/>
    <w:rsid w:val="00592AE9"/>
    <w:rsid w:val="0059481F"/>
    <w:rsid w:val="00595931"/>
    <w:rsid w:val="00595E17"/>
    <w:rsid w:val="005972F7"/>
    <w:rsid w:val="005976C6"/>
    <w:rsid w:val="00597A08"/>
    <w:rsid w:val="005A0EC1"/>
    <w:rsid w:val="005A2335"/>
    <w:rsid w:val="005A3503"/>
    <w:rsid w:val="005A3580"/>
    <w:rsid w:val="005A5261"/>
    <w:rsid w:val="005A544E"/>
    <w:rsid w:val="005A5FC3"/>
    <w:rsid w:val="005A698A"/>
    <w:rsid w:val="005A730A"/>
    <w:rsid w:val="005B1C4C"/>
    <w:rsid w:val="005B1F55"/>
    <w:rsid w:val="005B25D2"/>
    <w:rsid w:val="005B47C1"/>
    <w:rsid w:val="005B5B21"/>
    <w:rsid w:val="005B68D1"/>
    <w:rsid w:val="005C0A7B"/>
    <w:rsid w:val="005C199F"/>
    <w:rsid w:val="005C1B51"/>
    <w:rsid w:val="005C1EE9"/>
    <w:rsid w:val="005C3104"/>
    <w:rsid w:val="005C3B77"/>
    <w:rsid w:val="005C3E8E"/>
    <w:rsid w:val="005C52B9"/>
    <w:rsid w:val="005D0F1C"/>
    <w:rsid w:val="005D1139"/>
    <w:rsid w:val="005D1C4A"/>
    <w:rsid w:val="005D36BA"/>
    <w:rsid w:val="005D37B4"/>
    <w:rsid w:val="005D48C2"/>
    <w:rsid w:val="005D6474"/>
    <w:rsid w:val="005E1875"/>
    <w:rsid w:val="005E1ADA"/>
    <w:rsid w:val="005E2913"/>
    <w:rsid w:val="005E3F28"/>
    <w:rsid w:val="005E43F5"/>
    <w:rsid w:val="005E5B63"/>
    <w:rsid w:val="005E5BE7"/>
    <w:rsid w:val="005E65B7"/>
    <w:rsid w:val="005E6EEA"/>
    <w:rsid w:val="005E746B"/>
    <w:rsid w:val="005F11A9"/>
    <w:rsid w:val="005F2B8A"/>
    <w:rsid w:val="005F5641"/>
    <w:rsid w:val="005F69ED"/>
    <w:rsid w:val="0060273C"/>
    <w:rsid w:val="00603730"/>
    <w:rsid w:val="00603C00"/>
    <w:rsid w:val="0060451A"/>
    <w:rsid w:val="00611410"/>
    <w:rsid w:val="0061234E"/>
    <w:rsid w:val="006137B2"/>
    <w:rsid w:val="00616CCE"/>
    <w:rsid w:val="00621697"/>
    <w:rsid w:val="00621F43"/>
    <w:rsid w:val="0062217E"/>
    <w:rsid w:val="00623F11"/>
    <w:rsid w:val="00623F35"/>
    <w:rsid w:val="0062451E"/>
    <w:rsid w:val="00626865"/>
    <w:rsid w:val="00626A20"/>
    <w:rsid w:val="00627601"/>
    <w:rsid w:val="00627E8F"/>
    <w:rsid w:val="00631389"/>
    <w:rsid w:val="0063160D"/>
    <w:rsid w:val="00632215"/>
    <w:rsid w:val="00633F0A"/>
    <w:rsid w:val="00634ED0"/>
    <w:rsid w:val="00635F3E"/>
    <w:rsid w:val="00641D99"/>
    <w:rsid w:val="00646CAA"/>
    <w:rsid w:val="00646F73"/>
    <w:rsid w:val="00647400"/>
    <w:rsid w:val="00647813"/>
    <w:rsid w:val="00647A6D"/>
    <w:rsid w:val="00651313"/>
    <w:rsid w:val="00651411"/>
    <w:rsid w:val="00651F7B"/>
    <w:rsid w:val="0065434D"/>
    <w:rsid w:val="00656DE8"/>
    <w:rsid w:val="00657ABF"/>
    <w:rsid w:val="00657DA8"/>
    <w:rsid w:val="00657F96"/>
    <w:rsid w:val="00660151"/>
    <w:rsid w:val="0066149F"/>
    <w:rsid w:val="00665502"/>
    <w:rsid w:val="00666860"/>
    <w:rsid w:val="0067126F"/>
    <w:rsid w:val="00671EC5"/>
    <w:rsid w:val="006721DB"/>
    <w:rsid w:val="0067486A"/>
    <w:rsid w:val="006748DB"/>
    <w:rsid w:val="006771A8"/>
    <w:rsid w:val="00677829"/>
    <w:rsid w:val="00680373"/>
    <w:rsid w:val="0068377E"/>
    <w:rsid w:val="00684F0F"/>
    <w:rsid w:val="00686FD6"/>
    <w:rsid w:val="00687AF2"/>
    <w:rsid w:val="00687E82"/>
    <w:rsid w:val="006900FB"/>
    <w:rsid w:val="00691A03"/>
    <w:rsid w:val="006946BD"/>
    <w:rsid w:val="006A2504"/>
    <w:rsid w:val="006A32F1"/>
    <w:rsid w:val="006A4670"/>
    <w:rsid w:val="006A4C00"/>
    <w:rsid w:val="006A6312"/>
    <w:rsid w:val="006B1749"/>
    <w:rsid w:val="006B1B8B"/>
    <w:rsid w:val="006B2062"/>
    <w:rsid w:val="006B21F7"/>
    <w:rsid w:val="006B29D5"/>
    <w:rsid w:val="006B31E2"/>
    <w:rsid w:val="006B3546"/>
    <w:rsid w:val="006B3ABE"/>
    <w:rsid w:val="006B42B6"/>
    <w:rsid w:val="006B6501"/>
    <w:rsid w:val="006B6E74"/>
    <w:rsid w:val="006B7450"/>
    <w:rsid w:val="006C101C"/>
    <w:rsid w:val="006C19A0"/>
    <w:rsid w:val="006C1AFC"/>
    <w:rsid w:val="006C1DF0"/>
    <w:rsid w:val="006C2D90"/>
    <w:rsid w:val="006C4C1B"/>
    <w:rsid w:val="006D0899"/>
    <w:rsid w:val="006D0ADD"/>
    <w:rsid w:val="006D15A4"/>
    <w:rsid w:val="006D23FE"/>
    <w:rsid w:val="006D3B18"/>
    <w:rsid w:val="006D405D"/>
    <w:rsid w:val="006D64D0"/>
    <w:rsid w:val="006D6520"/>
    <w:rsid w:val="006D6734"/>
    <w:rsid w:val="006E0BFE"/>
    <w:rsid w:val="006E1C3F"/>
    <w:rsid w:val="006E51D2"/>
    <w:rsid w:val="006E5E8C"/>
    <w:rsid w:val="006E66F3"/>
    <w:rsid w:val="006E72F6"/>
    <w:rsid w:val="006E7C2F"/>
    <w:rsid w:val="006F23FD"/>
    <w:rsid w:val="006F385B"/>
    <w:rsid w:val="006F44A2"/>
    <w:rsid w:val="006F558A"/>
    <w:rsid w:val="006F5BEB"/>
    <w:rsid w:val="006F74E8"/>
    <w:rsid w:val="007026A2"/>
    <w:rsid w:val="007028DF"/>
    <w:rsid w:val="00702F00"/>
    <w:rsid w:val="00703170"/>
    <w:rsid w:val="007041B0"/>
    <w:rsid w:val="0070496A"/>
    <w:rsid w:val="00705165"/>
    <w:rsid w:val="00706171"/>
    <w:rsid w:val="00706AAF"/>
    <w:rsid w:val="0071353E"/>
    <w:rsid w:val="00713883"/>
    <w:rsid w:val="00714251"/>
    <w:rsid w:val="0071425B"/>
    <w:rsid w:val="0071524D"/>
    <w:rsid w:val="00717087"/>
    <w:rsid w:val="00717E2F"/>
    <w:rsid w:val="00720365"/>
    <w:rsid w:val="00720C49"/>
    <w:rsid w:val="00720DCD"/>
    <w:rsid w:val="00721231"/>
    <w:rsid w:val="007259EC"/>
    <w:rsid w:val="007304B4"/>
    <w:rsid w:val="00730638"/>
    <w:rsid w:val="0073109C"/>
    <w:rsid w:val="00733AF6"/>
    <w:rsid w:val="00733BC4"/>
    <w:rsid w:val="007345C8"/>
    <w:rsid w:val="0073718D"/>
    <w:rsid w:val="00737F4E"/>
    <w:rsid w:val="007403AC"/>
    <w:rsid w:val="00740875"/>
    <w:rsid w:val="00741F65"/>
    <w:rsid w:val="00742134"/>
    <w:rsid w:val="00742DA6"/>
    <w:rsid w:val="00743755"/>
    <w:rsid w:val="00744F75"/>
    <w:rsid w:val="00745BA4"/>
    <w:rsid w:val="00746BE4"/>
    <w:rsid w:val="00750A2A"/>
    <w:rsid w:val="00751C3C"/>
    <w:rsid w:val="00752C68"/>
    <w:rsid w:val="0075348C"/>
    <w:rsid w:val="00754FF0"/>
    <w:rsid w:val="00755D69"/>
    <w:rsid w:val="0075769E"/>
    <w:rsid w:val="00757C35"/>
    <w:rsid w:val="00761F78"/>
    <w:rsid w:val="0076252F"/>
    <w:rsid w:val="00762AA5"/>
    <w:rsid w:val="00764FF3"/>
    <w:rsid w:val="00765FE2"/>
    <w:rsid w:val="0076622A"/>
    <w:rsid w:val="007708E6"/>
    <w:rsid w:val="00773182"/>
    <w:rsid w:val="00774282"/>
    <w:rsid w:val="00774D6A"/>
    <w:rsid w:val="00775224"/>
    <w:rsid w:val="007754B8"/>
    <w:rsid w:val="007766DE"/>
    <w:rsid w:val="00776EBA"/>
    <w:rsid w:val="007776A5"/>
    <w:rsid w:val="00781AA7"/>
    <w:rsid w:val="00781F6E"/>
    <w:rsid w:val="00783075"/>
    <w:rsid w:val="0079038A"/>
    <w:rsid w:val="00790FFA"/>
    <w:rsid w:val="00791C7C"/>
    <w:rsid w:val="00792185"/>
    <w:rsid w:val="00794296"/>
    <w:rsid w:val="00794950"/>
    <w:rsid w:val="00795749"/>
    <w:rsid w:val="007968F4"/>
    <w:rsid w:val="007973DA"/>
    <w:rsid w:val="007A09CB"/>
    <w:rsid w:val="007A3712"/>
    <w:rsid w:val="007A3836"/>
    <w:rsid w:val="007A4939"/>
    <w:rsid w:val="007A49A6"/>
    <w:rsid w:val="007A4A86"/>
    <w:rsid w:val="007A4B6B"/>
    <w:rsid w:val="007A55B4"/>
    <w:rsid w:val="007A6B84"/>
    <w:rsid w:val="007A6E58"/>
    <w:rsid w:val="007B0DD1"/>
    <w:rsid w:val="007B2245"/>
    <w:rsid w:val="007B2263"/>
    <w:rsid w:val="007B281E"/>
    <w:rsid w:val="007B3884"/>
    <w:rsid w:val="007B389A"/>
    <w:rsid w:val="007B4FFE"/>
    <w:rsid w:val="007B563B"/>
    <w:rsid w:val="007B574D"/>
    <w:rsid w:val="007C0964"/>
    <w:rsid w:val="007C0C29"/>
    <w:rsid w:val="007C0F68"/>
    <w:rsid w:val="007C456C"/>
    <w:rsid w:val="007C5269"/>
    <w:rsid w:val="007C5EF5"/>
    <w:rsid w:val="007C6804"/>
    <w:rsid w:val="007C7C5D"/>
    <w:rsid w:val="007D02A5"/>
    <w:rsid w:val="007D036F"/>
    <w:rsid w:val="007D1702"/>
    <w:rsid w:val="007D1843"/>
    <w:rsid w:val="007D33D0"/>
    <w:rsid w:val="007D6187"/>
    <w:rsid w:val="007D6A72"/>
    <w:rsid w:val="007D6C12"/>
    <w:rsid w:val="007E18F5"/>
    <w:rsid w:val="007E3096"/>
    <w:rsid w:val="007E478B"/>
    <w:rsid w:val="007E5570"/>
    <w:rsid w:val="007E69BA"/>
    <w:rsid w:val="007F26F5"/>
    <w:rsid w:val="007F3425"/>
    <w:rsid w:val="007F5165"/>
    <w:rsid w:val="007F5519"/>
    <w:rsid w:val="007F7012"/>
    <w:rsid w:val="007F7151"/>
    <w:rsid w:val="007F718C"/>
    <w:rsid w:val="007F77CF"/>
    <w:rsid w:val="007F7DA4"/>
    <w:rsid w:val="00800714"/>
    <w:rsid w:val="00802123"/>
    <w:rsid w:val="00802F98"/>
    <w:rsid w:val="008046BD"/>
    <w:rsid w:val="008047E7"/>
    <w:rsid w:val="00804E00"/>
    <w:rsid w:val="00805981"/>
    <w:rsid w:val="00810467"/>
    <w:rsid w:val="00810750"/>
    <w:rsid w:val="00812D42"/>
    <w:rsid w:val="00814121"/>
    <w:rsid w:val="00815752"/>
    <w:rsid w:val="008202D3"/>
    <w:rsid w:val="00820AD3"/>
    <w:rsid w:val="008214DB"/>
    <w:rsid w:val="008216D6"/>
    <w:rsid w:val="008257E5"/>
    <w:rsid w:val="008272BE"/>
    <w:rsid w:val="00830E7D"/>
    <w:rsid w:val="008326AB"/>
    <w:rsid w:val="00832AE6"/>
    <w:rsid w:val="00833454"/>
    <w:rsid w:val="00833D0A"/>
    <w:rsid w:val="00834699"/>
    <w:rsid w:val="008354C3"/>
    <w:rsid w:val="0083725B"/>
    <w:rsid w:val="008400B5"/>
    <w:rsid w:val="00841790"/>
    <w:rsid w:val="0084202F"/>
    <w:rsid w:val="008422A7"/>
    <w:rsid w:val="008423F0"/>
    <w:rsid w:val="00843073"/>
    <w:rsid w:val="008454CF"/>
    <w:rsid w:val="00847E23"/>
    <w:rsid w:val="00850074"/>
    <w:rsid w:val="00850472"/>
    <w:rsid w:val="0085263B"/>
    <w:rsid w:val="00855ABF"/>
    <w:rsid w:val="0085679C"/>
    <w:rsid w:val="00860D72"/>
    <w:rsid w:val="00861A34"/>
    <w:rsid w:val="00862172"/>
    <w:rsid w:val="008650B3"/>
    <w:rsid w:val="0086679E"/>
    <w:rsid w:val="00867A66"/>
    <w:rsid w:val="008705C5"/>
    <w:rsid w:val="0087462C"/>
    <w:rsid w:val="0087565E"/>
    <w:rsid w:val="008767EC"/>
    <w:rsid w:val="00876A7B"/>
    <w:rsid w:val="0087720D"/>
    <w:rsid w:val="00880E4F"/>
    <w:rsid w:val="00881810"/>
    <w:rsid w:val="0088259C"/>
    <w:rsid w:val="00882C84"/>
    <w:rsid w:val="00883F9F"/>
    <w:rsid w:val="008844A3"/>
    <w:rsid w:val="008849EC"/>
    <w:rsid w:val="00884C93"/>
    <w:rsid w:val="008871F0"/>
    <w:rsid w:val="00890EDE"/>
    <w:rsid w:val="00892382"/>
    <w:rsid w:val="00894250"/>
    <w:rsid w:val="0089465B"/>
    <w:rsid w:val="0089466B"/>
    <w:rsid w:val="0089562A"/>
    <w:rsid w:val="008A0D05"/>
    <w:rsid w:val="008A0ED8"/>
    <w:rsid w:val="008A0EDE"/>
    <w:rsid w:val="008A35FD"/>
    <w:rsid w:val="008A45C2"/>
    <w:rsid w:val="008A4767"/>
    <w:rsid w:val="008A510A"/>
    <w:rsid w:val="008A5587"/>
    <w:rsid w:val="008A5C31"/>
    <w:rsid w:val="008B03CE"/>
    <w:rsid w:val="008B084E"/>
    <w:rsid w:val="008B0AD1"/>
    <w:rsid w:val="008B0BD1"/>
    <w:rsid w:val="008B1ACB"/>
    <w:rsid w:val="008B2DEE"/>
    <w:rsid w:val="008B310D"/>
    <w:rsid w:val="008B3C9F"/>
    <w:rsid w:val="008B41B7"/>
    <w:rsid w:val="008C04DE"/>
    <w:rsid w:val="008C2074"/>
    <w:rsid w:val="008C404A"/>
    <w:rsid w:val="008C5A26"/>
    <w:rsid w:val="008C636C"/>
    <w:rsid w:val="008C6DD0"/>
    <w:rsid w:val="008D0FF9"/>
    <w:rsid w:val="008D1A4D"/>
    <w:rsid w:val="008D29FB"/>
    <w:rsid w:val="008D6581"/>
    <w:rsid w:val="008D65DA"/>
    <w:rsid w:val="008D6BC0"/>
    <w:rsid w:val="008D70CB"/>
    <w:rsid w:val="008E0D18"/>
    <w:rsid w:val="008E1115"/>
    <w:rsid w:val="008E2A33"/>
    <w:rsid w:val="008E470D"/>
    <w:rsid w:val="008E59CC"/>
    <w:rsid w:val="008E5A46"/>
    <w:rsid w:val="008E6033"/>
    <w:rsid w:val="008E7759"/>
    <w:rsid w:val="008F04DE"/>
    <w:rsid w:val="008F1FED"/>
    <w:rsid w:val="008F4200"/>
    <w:rsid w:val="008F4514"/>
    <w:rsid w:val="008F553B"/>
    <w:rsid w:val="008F6C39"/>
    <w:rsid w:val="008F6FFD"/>
    <w:rsid w:val="0090015D"/>
    <w:rsid w:val="009001A0"/>
    <w:rsid w:val="009001C0"/>
    <w:rsid w:val="00900302"/>
    <w:rsid w:val="00900435"/>
    <w:rsid w:val="009008F7"/>
    <w:rsid w:val="00900D07"/>
    <w:rsid w:val="009014CE"/>
    <w:rsid w:val="00901FAE"/>
    <w:rsid w:val="00902A71"/>
    <w:rsid w:val="0090346C"/>
    <w:rsid w:val="0090611F"/>
    <w:rsid w:val="0090764E"/>
    <w:rsid w:val="00907F34"/>
    <w:rsid w:val="0091344F"/>
    <w:rsid w:val="009136D7"/>
    <w:rsid w:val="0092074D"/>
    <w:rsid w:val="00920B58"/>
    <w:rsid w:val="00921511"/>
    <w:rsid w:val="00921905"/>
    <w:rsid w:val="00921BBA"/>
    <w:rsid w:val="0092241C"/>
    <w:rsid w:val="009237B2"/>
    <w:rsid w:val="00925033"/>
    <w:rsid w:val="00926CCA"/>
    <w:rsid w:val="00927024"/>
    <w:rsid w:val="009305A9"/>
    <w:rsid w:val="00933EE6"/>
    <w:rsid w:val="009340EF"/>
    <w:rsid w:val="00934311"/>
    <w:rsid w:val="009345F9"/>
    <w:rsid w:val="00937F97"/>
    <w:rsid w:val="00941C50"/>
    <w:rsid w:val="0094296A"/>
    <w:rsid w:val="0094338F"/>
    <w:rsid w:val="00943407"/>
    <w:rsid w:val="00943A30"/>
    <w:rsid w:val="0094601C"/>
    <w:rsid w:val="009464D8"/>
    <w:rsid w:val="00951FA7"/>
    <w:rsid w:val="009529B9"/>
    <w:rsid w:val="00953F60"/>
    <w:rsid w:val="009540C5"/>
    <w:rsid w:val="00954D28"/>
    <w:rsid w:val="00954F25"/>
    <w:rsid w:val="00955203"/>
    <w:rsid w:val="00956FA3"/>
    <w:rsid w:val="00957C3A"/>
    <w:rsid w:val="00960567"/>
    <w:rsid w:val="00961366"/>
    <w:rsid w:val="009616FD"/>
    <w:rsid w:val="00964F18"/>
    <w:rsid w:val="00967160"/>
    <w:rsid w:val="00974921"/>
    <w:rsid w:val="009766E7"/>
    <w:rsid w:val="009774EE"/>
    <w:rsid w:val="00977A5B"/>
    <w:rsid w:val="00980252"/>
    <w:rsid w:val="0098085C"/>
    <w:rsid w:val="009811F9"/>
    <w:rsid w:val="00981460"/>
    <w:rsid w:val="009825F6"/>
    <w:rsid w:val="0098335C"/>
    <w:rsid w:val="00984A6B"/>
    <w:rsid w:val="00985DFA"/>
    <w:rsid w:val="00985E1E"/>
    <w:rsid w:val="00985F4A"/>
    <w:rsid w:val="0098758B"/>
    <w:rsid w:val="00987FA0"/>
    <w:rsid w:val="00991C78"/>
    <w:rsid w:val="00993862"/>
    <w:rsid w:val="00993B18"/>
    <w:rsid w:val="00993DF9"/>
    <w:rsid w:val="00993F16"/>
    <w:rsid w:val="0099407B"/>
    <w:rsid w:val="00994975"/>
    <w:rsid w:val="00996BF2"/>
    <w:rsid w:val="009A02CC"/>
    <w:rsid w:val="009A0C0C"/>
    <w:rsid w:val="009A4026"/>
    <w:rsid w:val="009A4993"/>
    <w:rsid w:val="009A49BD"/>
    <w:rsid w:val="009A7990"/>
    <w:rsid w:val="009B0C7D"/>
    <w:rsid w:val="009B0F22"/>
    <w:rsid w:val="009B0F50"/>
    <w:rsid w:val="009B22C6"/>
    <w:rsid w:val="009B4D34"/>
    <w:rsid w:val="009B7745"/>
    <w:rsid w:val="009C017C"/>
    <w:rsid w:val="009C08E3"/>
    <w:rsid w:val="009C107A"/>
    <w:rsid w:val="009C12CD"/>
    <w:rsid w:val="009C153E"/>
    <w:rsid w:val="009C160A"/>
    <w:rsid w:val="009C2453"/>
    <w:rsid w:val="009C471A"/>
    <w:rsid w:val="009C4E18"/>
    <w:rsid w:val="009C4F8F"/>
    <w:rsid w:val="009C51BF"/>
    <w:rsid w:val="009C53B8"/>
    <w:rsid w:val="009C55CF"/>
    <w:rsid w:val="009C60F8"/>
    <w:rsid w:val="009D2FB6"/>
    <w:rsid w:val="009D42DF"/>
    <w:rsid w:val="009D4AA3"/>
    <w:rsid w:val="009D6855"/>
    <w:rsid w:val="009D749C"/>
    <w:rsid w:val="009D7522"/>
    <w:rsid w:val="009E11D3"/>
    <w:rsid w:val="009E17E8"/>
    <w:rsid w:val="009E28B0"/>
    <w:rsid w:val="009E2B97"/>
    <w:rsid w:val="009E394F"/>
    <w:rsid w:val="009E505F"/>
    <w:rsid w:val="009E7CEC"/>
    <w:rsid w:val="009F17B5"/>
    <w:rsid w:val="009F278A"/>
    <w:rsid w:val="009F3A9E"/>
    <w:rsid w:val="009F3FB0"/>
    <w:rsid w:val="009F4372"/>
    <w:rsid w:val="009F4608"/>
    <w:rsid w:val="009F6884"/>
    <w:rsid w:val="009F6DF5"/>
    <w:rsid w:val="009F77ED"/>
    <w:rsid w:val="00A0047D"/>
    <w:rsid w:val="00A00B7E"/>
    <w:rsid w:val="00A02EB5"/>
    <w:rsid w:val="00A03C09"/>
    <w:rsid w:val="00A03F29"/>
    <w:rsid w:val="00A055E8"/>
    <w:rsid w:val="00A05F57"/>
    <w:rsid w:val="00A07BBD"/>
    <w:rsid w:val="00A102AB"/>
    <w:rsid w:val="00A1101A"/>
    <w:rsid w:val="00A116F9"/>
    <w:rsid w:val="00A1197F"/>
    <w:rsid w:val="00A11CC8"/>
    <w:rsid w:val="00A128D8"/>
    <w:rsid w:val="00A16262"/>
    <w:rsid w:val="00A1629F"/>
    <w:rsid w:val="00A20406"/>
    <w:rsid w:val="00A20473"/>
    <w:rsid w:val="00A20580"/>
    <w:rsid w:val="00A207EC"/>
    <w:rsid w:val="00A20C06"/>
    <w:rsid w:val="00A21557"/>
    <w:rsid w:val="00A2290A"/>
    <w:rsid w:val="00A238A3"/>
    <w:rsid w:val="00A23CB6"/>
    <w:rsid w:val="00A23F51"/>
    <w:rsid w:val="00A2401F"/>
    <w:rsid w:val="00A2430B"/>
    <w:rsid w:val="00A247E0"/>
    <w:rsid w:val="00A252A9"/>
    <w:rsid w:val="00A2548B"/>
    <w:rsid w:val="00A2637C"/>
    <w:rsid w:val="00A26626"/>
    <w:rsid w:val="00A30771"/>
    <w:rsid w:val="00A30BE8"/>
    <w:rsid w:val="00A317E7"/>
    <w:rsid w:val="00A31B82"/>
    <w:rsid w:val="00A34914"/>
    <w:rsid w:val="00A35F70"/>
    <w:rsid w:val="00A368EE"/>
    <w:rsid w:val="00A40658"/>
    <w:rsid w:val="00A4220C"/>
    <w:rsid w:val="00A43267"/>
    <w:rsid w:val="00A43E3A"/>
    <w:rsid w:val="00A45DE2"/>
    <w:rsid w:val="00A460C7"/>
    <w:rsid w:val="00A5083C"/>
    <w:rsid w:val="00A50B2A"/>
    <w:rsid w:val="00A520F6"/>
    <w:rsid w:val="00A52CBC"/>
    <w:rsid w:val="00A52E83"/>
    <w:rsid w:val="00A5346F"/>
    <w:rsid w:val="00A53B10"/>
    <w:rsid w:val="00A54ABE"/>
    <w:rsid w:val="00A559E3"/>
    <w:rsid w:val="00A57C9A"/>
    <w:rsid w:val="00A60201"/>
    <w:rsid w:val="00A616EE"/>
    <w:rsid w:val="00A6313A"/>
    <w:rsid w:val="00A63295"/>
    <w:rsid w:val="00A638BD"/>
    <w:rsid w:val="00A64B1B"/>
    <w:rsid w:val="00A67621"/>
    <w:rsid w:val="00A6777E"/>
    <w:rsid w:val="00A70596"/>
    <w:rsid w:val="00A72B4E"/>
    <w:rsid w:val="00A74243"/>
    <w:rsid w:val="00A74C6E"/>
    <w:rsid w:val="00A76DA4"/>
    <w:rsid w:val="00A77531"/>
    <w:rsid w:val="00A810D9"/>
    <w:rsid w:val="00A82B3E"/>
    <w:rsid w:val="00A83A2A"/>
    <w:rsid w:val="00A8423C"/>
    <w:rsid w:val="00A84986"/>
    <w:rsid w:val="00A85DD3"/>
    <w:rsid w:val="00A8740B"/>
    <w:rsid w:val="00A87ADE"/>
    <w:rsid w:val="00A87DDA"/>
    <w:rsid w:val="00A90856"/>
    <w:rsid w:val="00A91391"/>
    <w:rsid w:val="00A91686"/>
    <w:rsid w:val="00A923B6"/>
    <w:rsid w:val="00A93740"/>
    <w:rsid w:val="00A94B5A"/>
    <w:rsid w:val="00A95173"/>
    <w:rsid w:val="00A959A8"/>
    <w:rsid w:val="00A967F3"/>
    <w:rsid w:val="00A978E6"/>
    <w:rsid w:val="00AA1DFE"/>
    <w:rsid w:val="00AA300D"/>
    <w:rsid w:val="00AA3090"/>
    <w:rsid w:val="00AA43F3"/>
    <w:rsid w:val="00AA7F5F"/>
    <w:rsid w:val="00AB2ECB"/>
    <w:rsid w:val="00AB3D07"/>
    <w:rsid w:val="00AB4C32"/>
    <w:rsid w:val="00AB541C"/>
    <w:rsid w:val="00AB574D"/>
    <w:rsid w:val="00AB5908"/>
    <w:rsid w:val="00AB6746"/>
    <w:rsid w:val="00AC0641"/>
    <w:rsid w:val="00AC0F07"/>
    <w:rsid w:val="00AC174A"/>
    <w:rsid w:val="00AC24C9"/>
    <w:rsid w:val="00AC2EF5"/>
    <w:rsid w:val="00AC54F4"/>
    <w:rsid w:val="00AC554E"/>
    <w:rsid w:val="00AC70B2"/>
    <w:rsid w:val="00AC78D0"/>
    <w:rsid w:val="00AC78E9"/>
    <w:rsid w:val="00AC7A9A"/>
    <w:rsid w:val="00AD0030"/>
    <w:rsid w:val="00AD115F"/>
    <w:rsid w:val="00AD1AF2"/>
    <w:rsid w:val="00AD1D65"/>
    <w:rsid w:val="00AD2CB5"/>
    <w:rsid w:val="00AD3F8E"/>
    <w:rsid w:val="00AD49F8"/>
    <w:rsid w:val="00AD68E5"/>
    <w:rsid w:val="00AD7074"/>
    <w:rsid w:val="00AD741D"/>
    <w:rsid w:val="00AE0C95"/>
    <w:rsid w:val="00AE120E"/>
    <w:rsid w:val="00AE131C"/>
    <w:rsid w:val="00AE4BFC"/>
    <w:rsid w:val="00AE5ABB"/>
    <w:rsid w:val="00AF202D"/>
    <w:rsid w:val="00AF58C2"/>
    <w:rsid w:val="00B00CC3"/>
    <w:rsid w:val="00B01B64"/>
    <w:rsid w:val="00B02627"/>
    <w:rsid w:val="00B03A7A"/>
    <w:rsid w:val="00B03C84"/>
    <w:rsid w:val="00B04DCA"/>
    <w:rsid w:val="00B05610"/>
    <w:rsid w:val="00B07B95"/>
    <w:rsid w:val="00B10C3E"/>
    <w:rsid w:val="00B10C7D"/>
    <w:rsid w:val="00B10CD1"/>
    <w:rsid w:val="00B10F7C"/>
    <w:rsid w:val="00B140EC"/>
    <w:rsid w:val="00B142A1"/>
    <w:rsid w:val="00B14FB4"/>
    <w:rsid w:val="00B16C9D"/>
    <w:rsid w:val="00B16FAD"/>
    <w:rsid w:val="00B172C1"/>
    <w:rsid w:val="00B212B0"/>
    <w:rsid w:val="00B218C0"/>
    <w:rsid w:val="00B23704"/>
    <w:rsid w:val="00B241F6"/>
    <w:rsid w:val="00B252D9"/>
    <w:rsid w:val="00B265ED"/>
    <w:rsid w:val="00B30634"/>
    <w:rsid w:val="00B32E53"/>
    <w:rsid w:val="00B343E8"/>
    <w:rsid w:val="00B34868"/>
    <w:rsid w:val="00B36083"/>
    <w:rsid w:val="00B36461"/>
    <w:rsid w:val="00B367BC"/>
    <w:rsid w:val="00B36971"/>
    <w:rsid w:val="00B37CA9"/>
    <w:rsid w:val="00B40D5A"/>
    <w:rsid w:val="00B421A3"/>
    <w:rsid w:val="00B42A72"/>
    <w:rsid w:val="00B43943"/>
    <w:rsid w:val="00B44154"/>
    <w:rsid w:val="00B45D8C"/>
    <w:rsid w:val="00B46F2F"/>
    <w:rsid w:val="00B46F75"/>
    <w:rsid w:val="00B47153"/>
    <w:rsid w:val="00B47FAC"/>
    <w:rsid w:val="00B51B18"/>
    <w:rsid w:val="00B526E0"/>
    <w:rsid w:val="00B53345"/>
    <w:rsid w:val="00B545F2"/>
    <w:rsid w:val="00B546BB"/>
    <w:rsid w:val="00B55138"/>
    <w:rsid w:val="00B55791"/>
    <w:rsid w:val="00B55A43"/>
    <w:rsid w:val="00B607D8"/>
    <w:rsid w:val="00B608E1"/>
    <w:rsid w:val="00B6106C"/>
    <w:rsid w:val="00B61AC3"/>
    <w:rsid w:val="00B61DDA"/>
    <w:rsid w:val="00B62059"/>
    <w:rsid w:val="00B6219C"/>
    <w:rsid w:val="00B623FC"/>
    <w:rsid w:val="00B62B9C"/>
    <w:rsid w:val="00B659BF"/>
    <w:rsid w:val="00B65F64"/>
    <w:rsid w:val="00B661A4"/>
    <w:rsid w:val="00B67156"/>
    <w:rsid w:val="00B67BD1"/>
    <w:rsid w:val="00B71149"/>
    <w:rsid w:val="00B71220"/>
    <w:rsid w:val="00B722B4"/>
    <w:rsid w:val="00B72DB7"/>
    <w:rsid w:val="00B73C1B"/>
    <w:rsid w:val="00B74720"/>
    <w:rsid w:val="00B74E5C"/>
    <w:rsid w:val="00B7524E"/>
    <w:rsid w:val="00B76921"/>
    <w:rsid w:val="00B80BA6"/>
    <w:rsid w:val="00B80CDC"/>
    <w:rsid w:val="00B8253A"/>
    <w:rsid w:val="00B8412F"/>
    <w:rsid w:val="00B843AF"/>
    <w:rsid w:val="00B84D61"/>
    <w:rsid w:val="00B84FC6"/>
    <w:rsid w:val="00B85A6A"/>
    <w:rsid w:val="00B87D05"/>
    <w:rsid w:val="00B95CDB"/>
    <w:rsid w:val="00B95D90"/>
    <w:rsid w:val="00B966A8"/>
    <w:rsid w:val="00B96FCD"/>
    <w:rsid w:val="00B97D6A"/>
    <w:rsid w:val="00BA2456"/>
    <w:rsid w:val="00BA34CD"/>
    <w:rsid w:val="00BA488F"/>
    <w:rsid w:val="00BA49D2"/>
    <w:rsid w:val="00BA49E8"/>
    <w:rsid w:val="00BA60AD"/>
    <w:rsid w:val="00BA640A"/>
    <w:rsid w:val="00BA7F0F"/>
    <w:rsid w:val="00BB25D7"/>
    <w:rsid w:val="00BB3843"/>
    <w:rsid w:val="00BB4461"/>
    <w:rsid w:val="00BB49D7"/>
    <w:rsid w:val="00BB53C1"/>
    <w:rsid w:val="00BB5790"/>
    <w:rsid w:val="00BB59EE"/>
    <w:rsid w:val="00BB5A2B"/>
    <w:rsid w:val="00BC0F3A"/>
    <w:rsid w:val="00BC13B1"/>
    <w:rsid w:val="00BC231C"/>
    <w:rsid w:val="00BC3F02"/>
    <w:rsid w:val="00BC4337"/>
    <w:rsid w:val="00BC5021"/>
    <w:rsid w:val="00BC5C59"/>
    <w:rsid w:val="00BC6D6E"/>
    <w:rsid w:val="00BD067F"/>
    <w:rsid w:val="00BD216B"/>
    <w:rsid w:val="00BD3134"/>
    <w:rsid w:val="00BD3E36"/>
    <w:rsid w:val="00BD4EF0"/>
    <w:rsid w:val="00BD55B8"/>
    <w:rsid w:val="00BD60B7"/>
    <w:rsid w:val="00BD64FE"/>
    <w:rsid w:val="00BE0528"/>
    <w:rsid w:val="00BE1D9B"/>
    <w:rsid w:val="00BE2710"/>
    <w:rsid w:val="00BE28C2"/>
    <w:rsid w:val="00BE413B"/>
    <w:rsid w:val="00BE42D0"/>
    <w:rsid w:val="00BE61B1"/>
    <w:rsid w:val="00BE7209"/>
    <w:rsid w:val="00BE754F"/>
    <w:rsid w:val="00BF20F1"/>
    <w:rsid w:val="00BF2B27"/>
    <w:rsid w:val="00BF2CA3"/>
    <w:rsid w:val="00BF3C11"/>
    <w:rsid w:val="00BF47CC"/>
    <w:rsid w:val="00BF48A1"/>
    <w:rsid w:val="00BF558B"/>
    <w:rsid w:val="00BF56F1"/>
    <w:rsid w:val="00BF6E1D"/>
    <w:rsid w:val="00C00CD4"/>
    <w:rsid w:val="00C01B0C"/>
    <w:rsid w:val="00C01C97"/>
    <w:rsid w:val="00C024CF"/>
    <w:rsid w:val="00C03A25"/>
    <w:rsid w:val="00C04722"/>
    <w:rsid w:val="00C057C2"/>
    <w:rsid w:val="00C0679A"/>
    <w:rsid w:val="00C108F1"/>
    <w:rsid w:val="00C10F55"/>
    <w:rsid w:val="00C11E65"/>
    <w:rsid w:val="00C12B48"/>
    <w:rsid w:val="00C1498D"/>
    <w:rsid w:val="00C16A88"/>
    <w:rsid w:val="00C17382"/>
    <w:rsid w:val="00C210CC"/>
    <w:rsid w:val="00C23141"/>
    <w:rsid w:val="00C23D54"/>
    <w:rsid w:val="00C2757F"/>
    <w:rsid w:val="00C30945"/>
    <w:rsid w:val="00C30A29"/>
    <w:rsid w:val="00C326E8"/>
    <w:rsid w:val="00C340C4"/>
    <w:rsid w:val="00C34E02"/>
    <w:rsid w:val="00C35356"/>
    <w:rsid w:val="00C3732E"/>
    <w:rsid w:val="00C415E4"/>
    <w:rsid w:val="00C41AC4"/>
    <w:rsid w:val="00C43666"/>
    <w:rsid w:val="00C436DB"/>
    <w:rsid w:val="00C46304"/>
    <w:rsid w:val="00C46694"/>
    <w:rsid w:val="00C46ABE"/>
    <w:rsid w:val="00C46FC7"/>
    <w:rsid w:val="00C473D4"/>
    <w:rsid w:val="00C5076C"/>
    <w:rsid w:val="00C511FD"/>
    <w:rsid w:val="00C53E25"/>
    <w:rsid w:val="00C55A4F"/>
    <w:rsid w:val="00C55F96"/>
    <w:rsid w:val="00C61CA0"/>
    <w:rsid w:val="00C62159"/>
    <w:rsid w:val="00C62C48"/>
    <w:rsid w:val="00C64035"/>
    <w:rsid w:val="00C64C0D"/>
    <w:rsid w:val="00C65848"/>
    <w:rsid w:val="00C65DBA"/>
    <w:rsid w:val="00C669DF"/>
    <w:rsid w:val="00C67688"/>
    <w:rsid w:val="00C67A45"/>
    <w:rsid w:val="00C70266"/>
    <w:rsid w:val="00C71AAF"/>
    <w:rsid w:val="00C731BB"/>
    <w:rsid w:val="00C738EF"/>
    <w:rsid w:val="00C74523"/>
    <w:rsid w:val="00C76BAD"/>
    <w:rsid w:val="00C76C94"/>
    <w:rsid w:val="00C77017"/>
    <w:rsid w:val="00C7706D"/>
    <w:rsid w:val="00C8336A"/>
    <w:rsid w:val="00C844EE"/>
    <w:rsid w:val="00C8506B"/>
    <w:rsid w:val="00C865CB"/>
    <w:rsid w:val="00C873AC"/>
    <w:rsid w:val="00C915F4"/>
    <w:rsid w:val="00C91DD4"/>
    <w:rsid w:val="00C91FF8"/>
    <w:rsid w:val="00C93C20"/>
    <w:rsid w:val="00CA022B"/>
    <w:rsid w:val="00CA31D9"/>
    <w:rsid w:val="00CA360B"/>
    <w:rsid w:val="00CA3D75"/>
    <w:rsid w:val="00CA3F28"/>
    <w:rsid w:val="00CA625F"/>
    <w:rsid w:val="00CA6481"/>
    <w:rsid w:val="00CA7A4D"/>
    <w:rsid w:val="00CB0236"/>
    <w:rsid w:val="00CB0567"/>
    <w:rsid w:val="00CB079E"/>
    <w:rsid w:val="00CB1110"/>
    <w:rsid w:val="00CB2D78"/>
    <w:rsid w:val="00CB355D"/>
    <w:rsid w:val="00CB37D1"/>
    <w:rsid w:val="00CB4591"/>
    <w:rsid w:val="00CB4ECB"/>
    <w:rsid w:val="00CB5E96"/>
    <w:rsid w:val="00CB64DA"/>
    <w:rsid w:val="00CB6C6B"/>
    <w:rsid w:val="00CB70E2"/>
    <w:rsid w:val="00CC08C8"/>
    <w:rsid w:val="00CC2E4B"/>
    <w:rsid w:val="00CC3AF1"/>
    <w:rsid w:val="00CC3C39"/>
    <w:rsid w:val="00CC3EE4"/>
    <w:rsid w:val="00CC6FC2"/>
    <w:rsid w:val="00CC7125"/>
    <w:rsid w:val="00CC718E"/>
    <w:rsid w:val="00CD00C6"/>
    <w:rsid w:val="00CD21C7"/>
    <w:rsid w:val="00CD2572"/>
    <w:rsid w:val="00CD5555"/>
    <w:rsid w:val="00CD63F2"/>
    <w:rsid w:val="00CD68C2"/>
    <w:rsid w:val="00CD7F56"/>
    <w:rsid w:val="00CE119D"/>
    <w:rsid w:val="00CE14C5"/>
    <w:rsid w:val="00CE3CAC"/>
    <w:rsid w:val="00CE7871"/>
    <w:rsid w:val="00CF141F"/>
    <w:rsid w:val="00CF2063"/>
    <w:rsid w:val="00CF29CD"/>
    <w:rsid w:val="00CF2F18"/>
    <w:rsid w:val="00CF3AEF"/>
    <w:rsid w:val="00CF5141"/>
    <w:rsid w:val="00CF7C51"/>
    <w:rsid w:val="00D002AE"/>
    <w:rsid w:val="00D005CF"/>
    <w:rsid w:val="00D009FA"/>
    <w:rsid w:val="00D020FF"/>
    <w:rsid w:val="00D03C23"/>
    <w:rsid w:val="00D05BE8"/>
    <w:rsid w:val="00D06331"/>
    <w:rsid w:val="00D0638E"/>
    <w:rsid w:val="00D069F4"/>
    <w:rsid w:val="00D06B68"/>
    <w:rsid w:val="00D100DC"/>
    <w:rsid w:val="00D10956"/>
    <w:rsid w:val="00D1222A"/>
    <w:rsid w:val="00D12967"/>
    <w:rsid w:val="00D12F6E"/>
    <w:rsid w:val="00D13DF9"/>
    <w:rsid w:val="00D14BDA"/>
    <w:rsid w:val="00D151A4"/>
    <w:rsid w:val="00D15521"/>
    <w:rsid w:val="00D17B07"/>
    <w:rsid w:val="00D17E00"/>
    <w:rsid w:val="00D207F3"/>
    <w:rsid w:val="00D21139"/>
    <w:rsid w:val="00D22636"/>
    <w:rsid w:val="00D22C8A"/>
    <w:rsid w:val="00D23F07"/>
    <w:rsid w:val="00D245C4"/>
    <w:rsid w:val="00D24787"/>
    <w:rsid w:val="00D24B34"/>
    <w:rsid w:val="00D27EE5"/>
    <w:rsid w:val="00D3161C"/>
    <w:rsid w:val="00D3172B"/>
    <w:rsid w:val="00D31FDD"/>
    <w:rsid w:val="00D32996"/>
    <w:rsid w:val="00D32EC2"/>
    <w:rsid w:val="00D3334D"/>
    <w:rsid w:val="00D345A4"/>
    <w:rsid w:val="00D40199"/>
    <w:rsid w:val="00D404B2"/>
    <w:rsid w:val="00D42791"/>
    <w:rsid w:val="00D42AF9"/>
    <w:rsid w:val="00D450CF"/>
    <w:rsid w:val="00D45796"/>
    <w:rsid w:val="00D46476"/>
    <w:rsid w:val="00D50A3E"/>
    <w:rsid w:val="00D51F66"/>
    <w:rsid w:val="00D53544"/>
    <w:rsid w:val="00D5531D"/>
    <w:rsid w:val="00D55BE1"/>
    <w:rsid w:val="00D55F84"/>
    <w:rsid w:val="00D56FCC"/>
    <w:rsid w:val="00D60EC0"/>
    <w:rsid w:val="00D61857"/>
    <w:rsid w:val="00D61AA6"/>
    <w:rsid w:val="00D62789"/>
    <w:rsid w:val="00D62FB8"/>
    <w:rsid w:val="00D64BD7"/>
    <w:rsid w:val="00D65E4E"/>
    <w:rsid w:val="00D67D34"/>
    <w:rsid w:val="00D7134D"/>
    <w:rsid w:val="00D71B64"/>
    <w:rsid w:val="00D72FF1"/>
    <w:rsid w:val="00D730B4"/>
    <w:rsid w:val="00D733D5"/>
    <w:rsid w:val="00D7354A"/>
    <w:rsid w:val="00D75080"/>
    <w:rsid w:val="00D75309"/>
    <w:rsid w:val="00D75E12"/>
    <w:rsid w:val="00D76428"/>
    <w:rsid w:val="00D76FFB"/>
    <w:rsid w:val="00D8089D"/>
    <w:rsid w:val="00D81739"/>
    <w:rsid w:val="00D8195D"/>
    <w:rsid w:val="00D82824"/>
    <w:rsid w:val="00D828F4"/>
    <w:rsid w:val="00D832C4"/>
    <w:rsid w:val="00D8330A"/>
    <w:rsid w:val="00D8371A"/>
    <w:rsid w:val="00D867B9"/>
    <w:rsid w:val="00D87B51"/>
    <w:rsid w:val="00D946C5"/>
    <w:rsid w:val="00D95638"/>
    <w:rsid w:val="00D95E3C"/>
    <w:rsid w:val="00DA13D7"/>
    <w:rsid w:val="00DA31F1"/>
    <w:rsid w:val="00DA43D5"/>
    <w:rsid w:val="00DA4AC6"/>
    <w:rsid w:val="00DA4B5C"/>
    <w:rsid w:val="00DA4F82"/>
    <w:rsid w:val="00DA592A"/>
    <w:rsid w:val="00DA6ACB"/>
    <w:rsid w:val="00DA7E25"/>
    <w:rsid w:val="00DA7F7C"/>
    <w:rsid w:val="00DB0A84"/>
    <w:rsid w:val="00DB1583"/>
    <w:rsid w:val="00DB1896"/>
    <w:rsid w:val="00DB2378"/>
    <w:rsid w:val="00DB4A1B"/>
    <w:rsid w:val="00DB4FDF"/>
    <w:rsid w:val="00DB6AFD"/>
    <w:rsid w:val="00DB7413"/>
    <w:rsid w:val="00DB757C"/>
    <w:rsid w:val="00DB7965"/>
    <w:rsid w:val="00DC0E55"/>
    <w:rsid w:val="00DC11C0"/>
    <w:rsid w:val="00DC26B3"/>
    <w:rsid w:val="00DC445F"/>
    <w:rsid w:val="00DD0496"/>
    <w:rsid w:val="00DD2264"/>
    <w:rsid w:val="00DD2914"/>
    <w:rsid w:val="00DD2A1C"/>
    <w:rsid w:val="00DD326B"/>
    <w:rsid w:val="00DD565D"/>
    <w:rsid w:val="00DE3AFE"/>
    <w:rsid w:val="00DE4E04"/>
    <w:rsid w:val="00DE4FC2"/>
    <w:rsid w:val="00DE591B"/>
    <w:rsid w:val="00DE5D8F"/>
    <w:rsid w:val="00DE77F5"/>
    <w:rsid w:val="00DF0F35"/>
    <w:rsid w:val="00DF3102"/>
    <w:rsid w:val="00DF3659"/>
    <w:rsid w:val="00DF4117"/>
    <w:rsid w:val="00DF5F5D"/>
    <w:rsid w:val="00E00712"/>
    <w:rsid w:val="00E01A01"/>
    <w:rsid w:val="00E01EEB"/>
    <w:rsid w:val="00E022BC"/>
    <w:rsid w:val="00E0240B"/>
    <w:rsid w:val="00E02431"/>
    <w:rsid w:val="00E03C3C"/>
    <w:rsid w:val="00E063BC"/>
    <w:rsid w:val="00E0741A"/>
    <w:rsid w:val="00E07BF6"/>
    <w:rsid w:val="00E1123E"/>
    <w:rsid w:val="00E1129C"/>
    <w:rsid w:val="00E11B02"/>
    <w:rsid w:val="00E11BCD"/>
    <w:rsid w:val="00E14838"/>
    <w:rsid w:val="00E14D14"/>
    <w:rsid w:val="00E15049"/>
    <w:rsid w:val="00E16E56"/>
    <w:rsid w:val="00E1702C"/>
    <w:rsid w:val="00E220F2"/>
    <w:rsid w:val="00E2249E"/>
    <w:rsid w:val="00E22869"/>
    <w:rsid w:val="00E2507F"/>
    <w:rsid w:val="00E25853"/>
    <w:rsid w:val="00E25E8F"/>
    <w:rsid w:val="00E26B69"/>
    <w:rsid w:val="00E27C1D"/>
    <w:rsid w:val="00E3028A"/>
    <w:rsid w:val="00E30B09"/>
    <w:rsid w:val="00E312D0"/>
    <w:rsid w:val="00E313D2"/>
    <w:rsid w:val="00E3158B"/>
    <w:rsid w:val="00E31693"/>
    <w:rsid w:val="00E31CF8"/>
    <w:rsid w:val="00E33347"/>
    <w:rsid w:val="00E33C26"/>
    <w:rsid w:val="00E3562F"/>
    <w:rsid w:val="00E357A0"/>
    <w:rsid w:val="00E3598B"/>
    <w:rsid w:val="00E36A23"/>
    <w:rsid w:val="00E36F06"/>
    <w:rsid w:val="00E37530"/>
    <w:rsid w:val="00E43CC6"/>
    <w:rsid w:val="00E441F9"/>
    <w:rsid w:val="00E44216"/>
    <w:rsid w:val="00E4491E"/>
    <w:rsid w:val="00E50762"/>
    <w:rsid w:val="00E5086C"/>
    <w:rsid w:val="00E50966"/>
    <w:rsid w:val="00E52241"/>
    <w:rsid w:val="00E540F7"/>
    <w:rsid w:val="00E54281"/>
    <w:rsid w:val="00E55B03"/>
    <w:rsid w:val="00E563B7"/>
    <w:rsid w:val="00E606D4"/>
    <w:rsid w:val="00E628F5"/>
    <w:rsid w:val="00E642C2"/>
    <w:rsid w:val="00E652F1"/>
    <w:rsid w:val="00E6702D"/>
    <w:rsid w:val="00E67554"/>
    <w:rsid w:val="00E6787A"/>
    <w:rsid w:val="00E7229D"/>
    <w:rsid w:val="00E72719"/>
    <w:rsid w:val="00E73D74"/>
    <w:rsid w:val="00E74412"/>
    <w:rsid w:val="00E7454B"/>
    <w:rsid w:val="00E74C2A"/>
    <w:rsid w:val="00E76594"/>
    <w:rsid w:val="00E76E24"/>
    <w:rsid w:val="00E8080D"/>
    <w:rsid w:val="00E8105C"/>
    <w:rsid w:val="00E81071"/>
    <w:rsid w:val="00E81501"/>
    <w:rsid w:val="00E82051"/>
    <w:rsid w:val="00E82577"/>
    <w:rsid w:val="00E830BB"/>
    <w:rsid w:val="00E842CE"/>
    <w:rsid w:val="00E859A1"/>
    <w:rsid w:val="00E9161E"/>
    <w:rsid w:val="00E92399"/>
    <w:rsid w:val="00E925AB"/>
    <w:rsid w:val="00E95D69"/>
    <w:rsid w:val="00E96B3B"/>
    <w:rsid w:val="00E97274"/>
    <w:rsid w:val="00EA0575"/>
    <w:rsid w:val="00EA061D"/>
    <w:rsid w:val="00EA191D"/>
    <w:rsid w:val="00EA2397"/>
    <w:rsid w:val="00EA30E8"/>
    <w:rsid w:val="00EA418D"/>
    <w:rsid w:val="00EA4B12"/>
    <w:rsid w:val="00EA7783"/>
    <w:rsid w:val="00EA7C68"/>
    <w:rsid w:val="00EB1027"/>
    <w:rsid w:val="00EB186C"/>
    <w:rsid w:val="00EB5B9A"/>
    <w:rsid w:val="00EB5E47"/>
    <w:rsid w:val="00EB646D"/>
    <w:rsid w:val="00EB6688"/>
    <w:rsid w:val="00EB677F"/>
    <w:rsid w:val="00EB7284"/>
    <w:rsid w:val="00EC0AE6"/>
    <w:rsid w:val="00EC126C"/>
    <w:rsid w:val="00EC22F3"/>
    <w:rsid w:val="00EC2787"/>
    <w:rsid w:val="00EC3364"/>
    <w:rsid w:val="00EC6578"/>
    <w:rsid w:val="00ED1684"/>
    <w:rsid w:val="00ED4E7C"/>
    <w:rsid w:val="00ED50D0"/>
    <w:rsid w:val="00ED58DF"/>
    <w:rsid w:val="00EF04F5"/>
    <w:rsid w:val="00EF0724"/>
    <w:rsid w:val="00EF215D"/>
    <w:rsid w:val="00EF2DD8"/>
    <w:rsid w:val="00EF2E5C"/>
    <w:rsid w:val="00EF3763"/>
    <w:rsid w:val="00EF3E6E"/>
    <w:rsid w:val="00EF3EAB"/>
    <w:rsid w:val="00EF6206"/>
    <w:rsid w:val="00EF62E3"/>
    <w:rsid w:val="00EF661A"/>
    <w:rsid w:val="00EF6911"/>
    <w:rsid w:val="00EF6F54"/>
    <w:rsid w:val="00EF743E"/>
    <w:rsid w:val="00EF7621"/>
    <w:rsid w:val="00F01AD0"/>
    <w:rsid w:val="00F01AD1"/>
    <w:rsid w:val="00F01AE0"/>
    <w:rsid w:val="00F03614"/>
    <w:rsid w:val="00F0390C"/>
    <w:rsid w:val="00F04ED1"/>
    <w:rsid w:val="00F05700"/>
    <w:rsid w:val="00F05805"/>
    <w:rsid w:val="00F05BD8"/>
    <w:rsid w:val="00F05BE4"/>
    <w:rsid w:val="00F06073"/>
    <w:rsid w:val="00F06555"/>
    <w:rsid w:val="00F06D69"/>
    <w:rsid w:val="00F07719"/>
    <w:rsid w:val="00F10684"/>
    <w:rsid w:val="00F106C7"/>
    <w:rsid w:val="00F11035"/>
    <w:rsid w:val="00F115C7"/>
    <w:rsid w:val="00F12879"/>
    <w:rsid w:val="00F134F3"/>
    <w:rsid w:val="00F13F9C"/>
    <w:rsid w:val="00F14409"/>
    <w:rsid w:val="00F147B6"/>
    <w:rsid w:val="00F14D97"/>
    <w:rsid w:val="00F158B5"/>
    <w:rsid w:val="00F158CA"/>
    <w:rsid w:val="00F16156"/>
    <w:rsid w:val="00F17A85"/>
    <w:rsid w:val="00F20BEC"/>
    <w:rsid w:val="00F232B0"/>
    <w:rsid w:val="00F23767"/>
    <w:rsid w:val="00F237F6"/>
    <w:rsid w:val="00F239D7"/>
    <w:rsid w:val="00F304BF"/>
    <w:rsid w:val="00F3116B"/>
    <w:rsid w:val="00F33AEB"/>
    <w:rsid w:val="00F33D3F"/>
    <w:rsid w:val="00F33D4D"/>
    <w:rsid w:val="00F35C31"/>
    <w:rsid w:val="00F3769C"/>
    <w:rsid w:val="00F4322A"/>
    <w:rsid w:val="00F43A95"/>
    <w:rsid w:val="00F50E7C"/>
    <w:rsid w:val="00F5172C"/>
    <w:rsid w:val="00F519B1"/>
    <w:rsid w:val="00F5208E"/>
    <w:rsid w:val="00F52E6D"/>
    <w:rsid w:val="00F539A8"/>
    <w:rsid w:val="00F540AF"/>
    <w:rsid w:val="00F5589D"/>
    <w:rsid w:val="00F55EF0"/>
    <w:rsid w:val="00F57856"/>
    <w:rsid w:val="00F61D03"/>
    <w:rsid w:val="00F61E9B"/>
    <w:rsid w:val="00F6312F"/>
    <w:rsid w:val="00F64851"/>
    <w:rsid w:val="00F64E6F"/>
    <w:rsid w:val="00F67395"/>
    <w:rsid w:val="00F702B2"/>
    <w:rsid w:val="00F70481"/>
    <w:rsid w:val="00F70F71"/>
    <w:rsid w:val="00F71FD2"/>
    <w:rsid w:val="00F72EED"/>
    <w:rsid w:val="00F73C7D"/>
    <w:rsid w:val="00F74476"/>
    <w:rsid w:val="00F745AB"/>
    <w:rsid w:val="00F74C4C"/>
    <w:rsid w:val="00F7587E"/>
    <w:rsid w:val="00F764BD"/>
    <w:rsid w:val="00F76E73"/>
    <w:rsid w:val="00F77086"/>
    <w:rsid w:val="00F77520"/>
    <w:rsid w:val="00F81708"/>
    <w:rsid w:val="00F81C5F"/>
    <w:rsid w:val="00F8312B"/>
    <w:rsid w:val="00F83B2D"/>
    <w:rsid w:val="00F83B4C"/>
    <w:rsid w:val="00F83F14"/>
    <w:rsid w:val="00F849E4"/>
    <w:rsid w:val="00F86328"/>
    <w:rsid w:val="00F90A04"/>
    <w:rsid w:val="00F918D5"/>
    <w:rsid w:val="00F91972"/>
    <w:rsid w:val="00F91A6B"/>
    <w:rsid w:val="00F9312D"/>
    <w:rsid w:val="00F978C2"/>
    <w:rsid w:val="00F97F12"/>
    <w:rsid w:val="00FA129E"/>
    <w:rsid w:val="00FA19C5"/>
    <w:rsid w:val="00FA1B75"/>
    <w:rsid w:val="00FA1CE4"/>
    <w:rsid w:val="00FA294E"/>
    <w:rsid w:val="00FA4689"/>
    <w:rsid w:val="00FA6B26"/>
    <w:rsid w:val="00FB0178"/>
    <w:rsid w:val="00FB1D17"/>
    <w:rsid w:val="00FB35D6"/>
    <w:rsid w:val="00FB4E1E"/>
    <w:rsid w:val="00FB5AB0"/>
    <w:rsid w:val="00FB60C4"/>
    <w:rsid w:val="00FB66B7"/>
    <w:rsid w:val="00FB6915"/>
    <w:rsid w:val="00FB6D34"/>
    <w:rsid w:val="00FB7132"/>
    <w:rsid w:val="00FB7B1D"/>
    <w:rsid w:val="00FC19E8"/>
    <w:rsid w:val="00FC257A"/>
    <w:rsid w:val="00FC3057"/>
    <w:rsid w:val="00FC57FF"/>
    <w:rsid w:val="00FC6010"/>
    <w:rsid w:val="00FD00EA"/>
    <w:rsid w:val="00FD10F2"/>
    <w:rsid w:val="00FD1409"/>
    <w:rsid w:val="00FD2DEC"/>
    <w:rsid w:val="00FD3C9C"/>
    <w:rsid w:val="00FD4C21"/>
    <w:rsid w:val="00FD6F4D"/>
    <w:rsid w:val="00FD7018"/>
    <w:rsid w:val="00FD7AF4"/>
    <w:rsid w:val="00FE070A"/>
    <w:rsid w:val="00FE0799"/>
    <w:rsid w:val="00FE0C17"/>
    <w:rsid w:val="00FE2271"/>
    <w:rsid w:val="00FE2B26"/>
    <w:rsid w:val="00FE332F"/>
    <w:rsid w:val="00FE4356"/>
    <w:rsid w:val="00FE5552"/>
    <w:rsid w:val="00FE6E39"/>
    <w:rsid w:val="00FE7E74"/>
    <w:rsid w:val="00FF0530"/>
    <w:rsid w:val="00FF0C3D"/>
    <w:rsid w:val="00FF2220"/>
    <w:rsid w:val="00FF270A"/>
    <w:rsid w:val="00FF3669"/>
    <w:rsid w:val="00FF379B"/>
    <w:rsid w:val="00FF415D"/>
    <w:rsid w:val="00FF48E3"/>
    <w:rsid w:val="00FF5EC2"/>
    <w:rsid w:val="00FF6506"/>
    <w:rsid w:val="00FF7778"/>
    <w:rsid w:val="00FF7D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1413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1">
    <w:name w:val="Normal"/>
    <w:qFormat/>
    <w:rsid w:val="00D100DC"/>
    <w:rPr>
      <w:sz w:val="24"/>
      <w:szCs w:val="24"/>
    </w:rPr>
  </w:style>
  <w:style w:type="paragraph" w:styleId="1">
    <w:name w:val="heading 1"/>
    <w:basedOn w:val="a1"/>
    <w:next w:val="a1"/>
    <w:link w:val="10"/>
    <w:qFormat/>
    <w:rsid w:val="001E0D48"/>
    <w:pPr>
      <w:keepNext/>
      <w:spacing w:before="240" w:after="60"/>
      <w:outlineLvl w:val="0"/>
    </w:pPr>
    <w:rPr>
      <w:rFonts w:ascii="Cambria" w:hAnsi="Cambria"/>
      <w:b/>
      <w:bCs/>
      <w:kern w:val="32"/>
      <w:sz w:val="32"/>
      <w:szCs w:val="32"/>
    </w:rPr>
  </w:style>
  <w:style w:type="paragraph" w:styleId="2">
    <w:name w:val="heading 2"/>
    <w:basedOn w:val="a1"/>
    <w:next w:val="a1"/>
    <w:link w:val="20"/>
    <w:qFormat/>
    <w:rsid w:val="00651411"/>
    <w:pPr>
      <w:keepNext/>
      <w:spacing w:before="240" w:after="60"/>
      <w:outlineLvl w:val="1"/>
    </w:pPr>
    <w:rPr>
      <w:rFonts w:ascii="Cambria" w:hAnsi="Cambria"/>
      <w:b/>
      <w:bCs/>
      <w:i/>
      <w:iCs/>
      <w:sz w:val="28"/>
      <w:szCs w:val="28"/>
    </w:rPr>
  </w:style>
  <w:style w:type="paragraph" w:styleId="3">
    <w:name w:val="heading 3"/>
    <w:basedOn w:val="a1"/>
    <w:next w:val="a1"/>
    <w:link w:val="30"/>
    <w:qFormat/>
    <w:rsid w:val="00335540"/>
    <w:pPr>
      <w:keepNext/>
      <w:spacing w:before="240" w:after="60"/>
      <w:outlineLvl w:val="2"/>
    </w:pPr>
    <w:rPr>
      <w:rFonts w:ascii="Arial" w:hAnsi="Arial" w:cs="Arial"/>
      <w:b/>
      <w:bCs/>
      <w:sz w:val="26"/>
      <w:szCs w:val="26"/>
    </w:rPr>
  </w:style>
  <w:style w:type="paragraph" w:styleId="4">
    <w:name w:val="heading 4"/>
    <w:basedOn w:val="a1"/>
    <w:next w:val="a1"/>
    <w:link w:val="40"/>
    <w:qFormat/>
    <w:rsid w:val="00335540"/>
    <w:pPr>
      <w:keepNext/>
      <w:spacing w:before="240" w:after="60"/>
      <w:outlineLvl w:val="3"/>
    </w:pPr>
    <w:rPr>
      <w:b/>
      <w:bCs/>
      <w:sz w:val="28"/>
      <w:szCs w:val="28"/>
    </w:rPr>
  </w:style>
  <w:style w:type="paragraph" w:styleId="5">
    <w:name w:val="heading 5"/>
    <w:basedOn w:val="a1"/>
    <w:next w:val="a1"/>
    <w:link w:val="50"/>
    <w:qFormat/>
    <w:rsid w:val="00335540"/>
    <w:pPr>
      <w:spacing w:before="240" w:after="60"/>
      <w:outlineLvl w:val="4"/>
    </w:pPr>
    <w:rPr>
      <w:b/>
      <w:bCs/>
      <w:i/>
      <w:iCs/>
      <w:sz w:val="26"/>
      <w:szCs w:val="26"/>
    </w:rPr>
  </w:style>
  <w:style w:type="paragraph" w:styleId="9">
    <w:name w:val="heading 9"/>
    <w:basedOn w:val="a1"/>
    <w:next w:val="a1"/>
    <w:link w:val="90"/>
    <w:semiHidden/>
    <w:unhideWhenUsed/>
    <w:qFormat/>
    <w:rsid w:val="00FF48E3"/>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rsid w:val="001E0D48"/>
    <w:rPr>
      <w:rFonts w:ascii="Cambria" w:eastAsia="Times New Roman" w:hAnsi="Cambria" w:cs="Times New Roman"/>
      <w:b/>
      <w:bCs/>
      <w:kern w:val="32"/>
      <w:sz w:val="32"/>
      <w:szCs w:val="32"/>
    </w:rPr>
  </w:style>
  <w:style w:type="character" w:customStyle="1" w:styleId="20">
    <w:name w:val="Заголовок 2 Знак"/>
    <w:link w:val="2"/>
    <w:rsid w:val="00651411"/>
    <w:rPr>
      <w:rFonts w:ascii="Cambria" w:eastAsia="Times New Roman" w:hAnsi="Cambria" w:cs="Times New Roman"/>
      <w:b/>
      <w:bCs/>
      <w:i/>
      <w:iCs/>
      <w:sz w:val="28"/>
      <w:szCs w:val="28"/>
    </w:rPr>
  </w:style>
  <w:style w:type="paragraph" w:styleId="a5">
    <w:name w:val="footer"/>
    <w:basedOn w:val="a1"/>
    <w:link w:val="a6"/>
    <w:rsid w:val="00267556"/>
    <w:pPr>
      <w:tabs>
        <w:tab w:val="center" w:pos="4677"/>
        <w:tab w:val="right" w:pos="9355"/>
      </w:tabs>
    </w:pPr>
  </w:style>
  <w:style w:type="character" w:customStyle="1" w:styleId="a6">
    <w:name w:val="Нижний колонтитул Знак"/>
    <w:link w:val="a5"/>
    <w:rsid w:val="00292157"/>
    <w:rPr>
      <w:sz w:val="24"/>
      <w:szCs w:val="24"/>
    </w:rPr>
  </w:style>
  <w:style w:type="character" w:styleId="a7">
    <w:name w:val="page number"/>
    <w:basedOn w:val="a2"/>
    <w:rsid w:val="00267556"/>
  </w:style>
  <w:style w:type="paragraph" w:styleId="a8">
    <w:name w:val="header"/>
    <w:basedOn w:val="a1"/>
    <w:link w:val="a9"/>
    <w:rsid w:val="00267556"/>
    <w:pPr>
      <w:tabs>
        <w:tab w:val="center" w:pos="4677"/>
        <w:tab w:val="right" w:pos="9355"/>
      </w:tabs>
    </w:pPr>
  </w:style>
  <w:style w:type="paragraph" w:customStyle="1" w:styleId="ConsCell">
    <w:name w:val="ConsCell"/>
    <w:rsid w:val="00267556"/>
    <w:pPr>
      <w:overflowPunct w:val="0"/>
      <w:autoSpaceDE w:val="0"/>
      <w:autoSpaceDN w:val="0"/>
      <w:adjustRightInd w:val="0"/>
      <w:ind w:right="19772"/>
      <w:textAlignment w:val="baseline"/>
    </w:pPr>
    <w:rPr>
      <w:rFonts w:ascii="Arial" w:hAnsi="Arial"/>
    </w:rPr>
  </w:style>
  <w:style w:type="paragraph" w:customStyle="1" w:styleId="Prikaz">
    <w:name w:val="Prikaz"/>
    <w:basedOn w:val="a1"/>
    <w:rsid w:val="00267556"/>
    <w:pPr>
      <w:ind w:firstLine="709"/>
      <w:jc w:val="both"/>
    </w:pPr>
    <w:rPr>
      <w:sz w:val="28"/>
      <w:szCs w:val="20"/>
    </w:rPr>
  </w:style>
  <w:style w:type="paragraph" w:customStyle="1" w:styleId="prilozhenieglava">
    <w:name w:val="prilozhenie glava"/>
    <w:basedOn w:val="a1"/>
    <w:rsid w:val="00267556"/>
    <w:pPr>
      <w:spacing w:before="240" w:after="240"/>
      <w:jc w:val="center"/>
    </w:pPr>
    <w:rPr>
      <w:b/>
      <w:caps/>
      <w:szCs w:val="20"/>
    </w:rPr>
  </w:style>
  <w:style w:type="paragraph" w:styleId="21">
    <w:name w:val="Body Text 2"/>
    <w:basedOn w:val="a1"/>
    <w:link w:val="22"/>
    <w:rsid w:val="00267556"/>
    <w:pPr>
      <w:jc w:val="center"/>
    </w:pPr>
    <w:rPr>
      <w:szCs w:val="20"/>
    </w:rPr>
  </w:style>
  <w:style w:type="paragraph" w:customStyle="1" w:styleId="prilozhenie">
    <w:name w:val="prilozhenie"/>
    <w:basedOn w:val="a1"/>
    <w:rsid w:val="00267556"/>
    <w:pPr>
      <w:ind w:firstLine="709"/>
      <w:jc w:val="both"/>
    </w:pPr>
    <w:rPr>
      <w:szCs w:val="20"/>
    </w:rPr>
  </w:style>
  <w:style w:type="paragraph" w:customStyle="1" w:styleId="ConsNormal">
    <w:name w:val="ConsNormal"/>
    <w:rsid w:val="00267556"/>
    <w:pPr>
      <w:widowControl w:val="0"/>
      <w:autoSpaceDE w:val="0"/>
      <w:autoSpaceDN w:val="0"/>
      <w:adjustRightInd w:val="0"/>
      <w:ind w:firstLine="720"/>
    </w:pPr>
    <w:rPr>
      <w:rFonts w:ascii="Arial" w:hAnsi="Arial"/>
      <w:sz w:val="16"/>
    </w:rPr>
  </w:style>
  <w:style w:type="paragraph" w:customStyle="1" w:styleId="prilozhforma">
    <w:name w:val="prilozh forma"/>
    <w:basedOn w:val="a1"/>
    <w:rsid w:val="00267556"/>
    <w:pPr>
      <w:spacing w:before="120" w:after="120"/>
    </w:pPr>
    <w:rPr>
      <w:szCs w:val="20"/>
    </w:rPr>
  </w:style>
  <w:style w:type="paragraph" w:styleId="aa">
    <w:name w:val="Body Text"/>
    <w:basedOn w:val="a1"/>
    <w:link w:val="ab"/>
    <w:rsid w:val="00267556"/>
    <w:pPr>
      <w:numPr>
        <w:ilvl w:val="12"/>
      </w:numPr>
      <w:autoSpaceDE w:val="0"/>
      <w:autoSpaceDN w:val="0"/>
      <w:jc w:val="both"/>
    </w:pPr>
    <w:rPr>
      <w:b/>
      <w:szCs w:val="20"/>
    </w:rPr>
  </w:style>
  <w:style w:type="paragraph" w:styleId="31">
    <w:name w:val="Body Text 3"/>
    <w:basedOn w:val="a1"/>
    <w:link w:val="32"/>
    <w:rsid w:val="00267556"/>
    <w:pPr>
      <w:jc w:val="both"/>
    </w:pPr>
    <w:rPr>
      <w:b/>
      <w:bCs/>
      <w:i/>
      <w:iCs/>
      <w:sz w:val="22"/>
      <w:szCs w:val="22"/>
    </w:rPr>
  </w:style>
  <w:style w:type="paragraph" w:customStyle="1" w:styleId="prilozheniereazdel">
    <w:name w:val="prilozhenie reazdel"/>
    <w:basedOn w:val="prilozhenie"/>
    <w:rsid w:val="00267556"/>
    <w:pPr>
      <w:spacing w:before="240" w:after="240"/>
    </w:pPr>
    <w:rPr>
      <w:b/>
    </w:rPr>
  </w:style>
  <w:style w:type="paragraph" w:styleId="23">
    <w:name w:val="List 2"/>
    <w:basedOn w:val="a1"/>
    <w:rsid w:val="00267556"/>
    <w:pPr>
      <w:autoSpaceDE w:val="0"/>
      <w:autoSpaceDN w:val="0"/>
      <w:ind w:left="566" w:hanging="283"/>
    </w:pPr>
    <w:rPr>
      <w:sz w:val="20"/>
      <w:szCs w:val="20"/>
    </w:rPr>
  </w:style>
  <w:style w:type="paragraph" w:customStyle="1" w:styleId="tabl">
    <w:name w:val="tabl"/>
    <w:basedOn w:val="a1"/>
    <w:rsid w:val="00267556"/>
    <w:pPr>
      <w:jc w:val="both"/>
    </w:pPr>
    <w:rPr>
      <w:szCs w:val="20"/>
    </w:rPr>
  </w:style>
  <w:style w:type="paragraph" w:styleId="33">
    <w:name w:val="Body Text Indent 3"/>
    <w:basedOn w:val="a1"/>
    <w:link w:val="34"/>
    <w:rsid w:val="00267556"/>
    <w:pPr>
      <w:ind w:left="360"/>
      <w:jc w:val="both"/>
    </w:pPr>
    <w:rPr>
      <w:szCs w:val="20"/>
    </w:rPr>
  </w:style>
  <w:style w:type="paragraph" w:styleId="ac">
    <w:name w:val="Body Text Indent"/>
    <w:basedOn w:val="a1"/>
    <w:link w:val="ad"/>
    <w:rsid w:val="00267556"/>
    <w:pPr>
      <w:spacing w:after="120"/>
      <w:ind w:left="283"/>
    </w:pPr>
    <w:rPr>
      <w:sz w:val="26"/>
      <w:szCs w:val="20"/>
    </w:rPr>
  </w:style>
  <w:style w:type="paragraph" w:styleId="ae">
    <w:name w:val="footnote text"/>
    <w:basedOn w:val="a1"/>
    <w:link w:val="af"/>
    <w:semiHidden/>
    <w:rsid w:val="00267556"/>
    <w:rPr>
      <w:sz w:val="20"/>
      <w:szCs w:val="20"/>
    </w:rPr>
  </w:style>
  <w:style w:type="character" w:styleId="af0">
    <w:name w:val="footnote reference"/>
    <w:semiHidden/>
    <w:rsid w:val="00267556"/>
    <w:rPr>
      <w:vertAlign w:val="superscript"/>
    </w:rPr>
  </w:style>
  <w:style w:type="paragraph" w:styleId="24">
    <w:name w:val="Body Text Indent 2"/>
    <w:basedOn w:val="a1"/>
    <w:link w:val="25"/>
    <w:rsid w:val="00267556"/>
    <w:pPr>
      <w:autoSpaceDE w:val="0"/>
      <w:autoSpaceDN w:val="0"/>
      <w:adjustRightInd w:val="0"/>
      <w:ind w:firstLine="540"/>
      <w:jc w:val="both"/>
    </w:pPr>
    <w:rPr>
      <w:sz w:val="22"/>
    </w:rPr>
  </w:style>
  <w:style w:type="paragraph" w:customStyle="1" w:styleId="af1">
    <w:name w:val="текст"/>
    <w:basedOn w:val="a1"/>
    <w:rsid w:val="00267556"/>
    <w:pPr>
      <w:ind w:firstLine="567"/>
      <w:jc w:val="both"/>
    </w:pPr>
    <w:rPr>
      <w:szCs w:val="20"/>
    </w:rPr>
  </w:style>
  <w:style w:type="paragraph" w:customStyle="1" w:styleId="11">
    <w:name w:val="Основной текст с отступом1"/>
    <w:basedOn w:val="a1"/>
    <w:rsid w:val="00267556"/>
    <w:pPr>
      <w:autoSpaceDE w:val="0"/>
      <w:autoSpaceDN w:val="0"/>
      <w:ind w:firstLine="709"/>
      <w:jc w:val="both"/>
    </w:pPr>
    <w:rPr>
      <w:sz w:val="20"/>
      <w:szCs w:val="20"/>
    </w:rPr>
  </w:style>
  <w:style w:type="paragraph" w:customStyle="1" w:styleId="ConsPlusCell">
    <w:name w:val="ConsPlusCell"/>
    <w:rsid w:val="00267556"/>
    <w:pPr>
      <w:autoSpaceDE w:val="0"/>
      <w:autoSpaceDN w:val="0"/>
      <w:adjustRightInd w:val="0"/>
    </w:pPr>
    <w:rPr>
      <w:rFonts w:ascii="Arial" w:hAnsi="Arial" w:cs="Arial"/>
    </w:rPr>
  </w:style>
  <w:style w:type="paragraph" w:customStyle="1" w:styleId="ConsPlusNonformat">
    <w:name w:val="ConsPlusNonformat"/>
    <w:rsid w:val="002C4473"/>
    <w:pPr>
      <w:autoSpaceDE w:val="0"/>
      <w:autoSpaceDN w:val="0"/>
      <w:adjustRightInd w:val="0"/>
    </w:pPr>
    <w:rPr>
      <w:rFonts w:ascii="Courier New" w:hAnsi="Courier New" w:cs="Courier New"/>
    </w:rPr>
  </w:style>
  <w:style w:type="table" w:styleId="af2">
    <w:name w:val="Table Grid"/>
    <w:basedOn w:val="a3"/>
    <w:rsid w:val="000C37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Знак Знак Знак Знак Знак Знак"/>
    <w:basedOn w:val="a1"/>
    <w:rsid w:val="00A638BD"/>
    <w:pPr>
      <w:tabs>
        <w:tab w:val="num" w:pos="360"/>
      </w:tabs>
      <w:spacing w:after="160" w:line="240" w:lineRule="exact"/>
      <w:ind w:left="360" w:hanging="360"/>
      <w:jc w:val="both"/>
    </w:pPr>
    <w:rPr>
      <w:rFonts w:ascii="Verdana" w:hAnsi="Verdana" w:cs="Verdana"/>
      <w:sz w:val="20"/>
      <w:szCs w:val="20"/>
      <w:lang w:val="en-US" w:eastAsia="en-US"/>
    </w:rPr>
  </w:style>
  <w:style w:type="character" w:styleId="af4">
    <w:name w:val="Hyperlink"/>
    <w:uiPriority w:val="99"/>
    <w:rsid w:val="00A21557"/>
    <w:rPr>
      <w:color w:val="0000FF"/>
      <w:u w:val="single"/>
    </w:rPr>
  </w:style>
  <w:style w:type="character" w:styleId="af5">
    <w:name w:val="FollowedHyperlink"/>
    <w:rsid w:val="00A21557"/>
    <w:rPr>
      <w:color w:val="800080"/>
      <w:u w:val="single"/>
    </w:rPr>
  </w:style>
  <w:style w:type="paragraph" w:styleId="af6">
    <w:name w:val="TOC Heading"/>
    <w:basedOn w:val="1"/>
    <w:next w:val="a1"/>
    <w:uiPriority w:val="39"/>
    <w:qFormat/>
    <w:rsid w:val="001E0D48"/>
    <w:pPr>
      <w:keepLines/>
      <w:spacing w:before="480" w:after="0" w:line="276" w:lineRule="auto"/>
      <w:outlineLvl w:val="9"/>
    </w:pPr>
    <w:rPr>
      <w:color w:val="365F91"/>
      <w:kern w:val="0"/>
      <w:sz w:val="28"/>
      <w:szCs w:val="28"/>
    </w:rPr>
  </w:style>
  <w:style w:type="paragraph" w:styleId="12">
    <w:name w:val="toc 1"/>
    <w:basedOn w:val="a1"/>
    <w:next w:val="a1"/>
    <w:autoRedefine/>
    <w:uiPriority w:val="39"/>
    <w:qFormat/>
    <w:rsid w:val="00892382"/>
    <w:pPr>
      <w:tabs>
        <w:tab w:val="right" w:leader="dot" w:pos="9923"/>
      </w:tabs>
      <w:jc w:val="center"/>
    </w:pPr>
    <w:rPr>
      <w:b/>
      <w:u w:val="single"/>
    </w:rPr>
  </w:style>
  <w:style w:type="paragraph" w:styleId="26">
    <w:name w:val="toc 2"/>
    <w:basedOn w:val="a1"/>
    <w:next w:val="a1"/>
    <w:autoRedefine/>
    <w:uiPriority w:val="39"/>
    <w:unhideWhenUsed/>
    <w:qFormat/>
    <w:rsid w:val="001E0D48"/>
    <w:pPr>
      <w:spacing w:after="100" w:line="276" w:lineRule="auto"/>
      <w:ind w:left="220"/>
    </w:pPr>
    <w:rPr>
      <w:rFonts w:ascii="Calibri" w:hAnsi="Calibri"/>
      <w:sz w:val="22"/>
      <w:szCs w:val="22"/>
    </w:rPr>
  </w:style>
  <w:style w:type="paragraph" w:styleId="35">
    <w:name w:val="toc 3"/>
    <w:basedOn w:val="a1"/>
    <w:next w:val="a1"/>
    <w:autoRedefine/>
    <w:uiPriority w:val="39"/>
    <w:unhideWhenUsed/>
    <w:qFormat/>
    <w:rsid w:val="00C436DB"/>
    <w:pPr>
      <w:tabs>
        <w:tab w:val="right" w:leader="dot" w:pos="9923"/>
      </w:tabs>
      <w:spacing w:after="100" w:line="276" w:lineRule="auto"/>
      <w:ind w:left="440"/>
      <w:jc w:val="both"/>
    </w:pPr>
    <w:rPr>
      <w:rFonts w:ascii="Calibri" w:hAnsi="Calibri"/>
      <w:sz w:val="22"/>
      <w:szCs w:val="22"/>
    </w:rPr>
  </w:style>
  <w:style w:type="paragraph" w:styleId="af7">
    <w:name w:val="Balloon Text"/>
    <w:basedOn w:val="a1"/>
    <w:link w:val="af8"/>
    <w:rsid w:val="001E0D48"/>
    <w:rPr>
      <w:rFonts w:ascii="Tahoma" w:hAnsi="Tahoma"/>
      <w:sz w:val="16"/>
      <w:szCs w:val="16"/>
    </w:rPr>
  </w:style>
  <w:style w:type="character" w:customStyle="1" w:styleId="af8">
    <w:name w:val="Текст выноски Знак"/>
    <w:link w:val="af7"/>
    <w:rsid w:val="001E0D48"/>
    <w:rPr>
      <w:rFonts w:ascii="Tahoma" w:hAnsi="Tahoma" w:cs="Tahoma"/>
      <w:sz w:val="16"/>
      <w:szCs w:val="16"/>
    </w:rPr>
  </w:style>
  <w:style w:type="character" w:styleId="af9">
    <w:name w:val="Strong"/>
    <w:qFormat/>
    <w:rsid w:val="00C108F1"/>
    <w:rPr>
      <w:b/>
      <w:bCs/>
    </w:rPr>
  </w:style>
  <w:style w:type="character" w:styleId="afa">
    <w:name w:val="line number"/>
    <w:rsid w:val="00291DAE"/>
  </w:style>
  <w:style w:type="paragraph" w:styleId="51">
    <w:name w:val="toc 5"/>
    <w:basedOn w:val="a1"/>
    <w:next w:val="a1"/>
    <w:autoRedefine/>
    <w:uiPriority w:val="39"/>
    <w:rsid w:val="00651411"/>
    <w:pPr>
      <w:ind w:left="960"/>
    </w:pPr>
  </w:style>
  <w:style w:type="paragraph" w:styleId="7">
    <w:name w:val="toc 7"/>
    <w:basedOn w:val="a1"/>
    <w:next w:val="a1"/>
    <w:autoRedefine/>
    <w:uiPriority w:val="39"/>
    <w:rsid w:val="00651411"/>
    <w:pPr>
      <w:ind w:left="1440"/>
    </w:pPr>
  </w:style>
  <w:style w:type="paragraph" w:customStyle="1" w:styleId="afb">
    <w:name w:val="кому"/>
    <w:basedOn w:val="a1"/>
    <w:rsid w:val="001D56FC"/>
    <w:pPr>
      <w:overflowPunct w:val="0"/>
      <w:autoSpaceDE w:val="0"/>
      <w:autoSpaceDN w:val="0"/>
      <w:adjustRightInd w:val="0"/>
      <w:ind w:left="5220"/>
      <w:textAlignment w:val="baseline"/>
    </w:pPr>
    <w:rPr>
      <w:szCs w:val="20"/>
    </w:rPr>
  </w:style>
  <w:style w:type="paragraph" w:customStyle="1" w:styleId="ConsNonformat">
    <w:name w:val="ConsNonformat"/>
    <w:rsid w:val="001D56FC"/>
    <w:pPr>
      <w:widowControl w:val="0"/>
      <w:autoSpaceDE w:val="0"/>
      <w:autoSpaceDN w:val="0"/>
      <w:adjustRightInd w:val="0"/>
    </w:pPr>
    <w:rPr>
      <w:rFonts w:ascii="Courier New" w:hAnsi="Courier New" w:cs="Courier New"/>
      <w:sz w:val="16"/>
      <w:szCs w:val="16"/>
    </w:rPr>
  </w:style>
  <w:style w:type="paragraph" w:customStyle="1" w:styleId="91">
    <w:name w:val="鈞胛・粽・9"/>
    <w:basedOn w:val="a1"/>
    <w:next w:val="a1"/>
    <w:rsid w:val="001D56FC"/>
    <w:pPr>
      <w:keepNext/>
      <w:autoSpaceDE w:val="0"/>
      <w:autoSpaceDN w:val="0"/>
      <w:adjustRightInd w:val="0"/>
      <w:jc w:val="center"/>
    </w:pPr>
    <w:rPr>
      <w:sz w:val="28"/>
      <w:szCs w:val="28"/>
    </w:rPr>
  </w:style>
  <w:style w:type="paragraph" w:customStyle="1" w:styleId="afc">
    <w:name w:val="Таблицы (моноширинный)"/>
    <w:basedOn w:val="a1"/>
    <w:next w:val="a1"/>
    <w:rsid w:val="001D56FC"/>
    <w:pPr>
      <w:widowControl w:val="0"/>
      <w:autoSpaceDE w:val="0"/>
      <w:autoSpaceDN w:val="0"/>
      <w:adjustRightInd w:val="0"/>
      <w:jc w:val="both"/>
    </w:pPr>
    <w:rPr>
      <w:rFonts w:ascii="Courier New" w:hAnsi="Courier New" w:cs="Courier New"/>
      <w:sz w:val="20"/>
      <w:szCs w:val="20"/>
    </w:rPr>
  </w:style>
  <w:style w:type="paragraph" w:customStyle="1" w:styleId="em-">
    <w:name w:val="em-Раздел"/>
    <w:basedOn w:val="1"/>
    <w:link w:val="em-0"/>
    <w:rsid w:val="00745BA4"/>
    <w:pPr>
      <w:spacing w:before="0" w:after="0"/>
      <w:ind w:firstLine="567"/>
      <w:jc w:val="both"/>
    </w:pPr>
    <w:rPr>
      <w:rFonts w:ascii="Times New Roman" w:hAnsi="Times New Roman"/>
      <w:sz w:val="28"/>
      <w:szCs w:val="22"/>
    </w:rPr>
  </w:style>
  <w:style w:type="character" w:customStyle="1" w:styleId="em-0">
    <w:name w:val="em-Раздел Знак"/>
    <w:basedOn w:val="10"/>
    <w:link w:val="em-"/>
    <w:rsid w:val="001A5263"/>
    <w:rPr>
      <w:rFonts w:ascii="Cambria" w:eastAsia="Times New Roman" w:hAnsi="Cambria" w:cs="Times New Roman"/>
      <w:b/>
      <w:bCs/>
      <w:kern w:val="32"/>
      <w:sz w:val="28"/>
      <w:szCs w:val="22"/>
      <w:lang w:val="ru-RU" w:eastAsia="ru-RU" w:bidi="ar-SA"/>
    </w:rPr>
  </w:style>
  <w:style w:type="paragraph" w:customStyle="1" w:styleId="em-1">
    <w:name w:val="em-подраздел"/>
    <w:basedOn w:val="a1"/>
    <w:link w:val="em-2"/>
    <w:rsid w:val="00CE14C5"/>
    <w:pPr>
      <w:ind w:firstLine="567"/>
      <w:jc w:val="both"/>
    </w:pPr>
    <w:rPr>
      <w:b/>
      <w:sz w:val="22"/>
      <w:szCs w:val="22"/>
    </w:rPr>
  </w:style>
  <w:style w:type="character" w:customStyle="1" w:styleId="em-2">
    <w:name w:val="em-подраздел Знак"/>
    <w:basedOn w:val="a2"/>
    <w:link w:val="em-1"/>
    <w:rsid w:val="00352903"/>
    <w:rPr>
      <w:b/>
      <w:sz w:val="22"/>
      <w:szCs w:val="22"/>
      <w:lang w:val="ru-RU" w:eastAsia="ru-RU" w:bidi="ar-SA"/>
    </w:rPr>
  </w:style>
  <w:style w:type="paragraph" w:customStyle="1" w:styleId="em">
    <w:name w:val="emРаздел"/>
    <w:basedOn w:val="a1"/>
    <w:link w:val="em0"/>
    <w:rsid w:val="00745BA4"/>
    <w:pPr>
      <w:ind w:firstLine="567"/>
    </w:pPr>
    <w:rPr>
      <w:b/>
      <w:sz w:val="28"/>
      <w:szCs w:val="22"/>
    </w:rPr>
  </w:style>
  <w:style w:type="character" w:customStyle="1" w:styleId="em0">
    <w:name w:val="emРаздел Знак"/>
    <w:basedOn w:val="a2"/>
    <w:link w:val="em"/>
    <w:rsid w:val="001A5263"/>
    <w:rPr>
      <w:b/>
      <w:sz w:val="28"/>
      <w:szCs w:val="22"/>
      <w:lang w:val="ru-RU" w:eastAsia="ru-RU" w:bidi="ar-SA"/>
    </w:rPr>
  </w:style>
  <w:style w:type="paragraph" w:customStyle="1" w:styleId="em-3">
    <w:name w:val="em-заголовок таблицыЖ"/>
    <w:basedOn w:val="a1"/>
    <w:rsid w:val="00352903"/>
    <w:pPr>
      <w:framePr w:hSpace="180" w:wrap="around" w:vAnchor="text" w:hAnchor="margin" w:y="80"/>
      <w:jc w:val="center"/>
    </w:pPr>
    <w:rPr>
      <w:b/>
      <w:sz w:val="22"/>
      <w:szCs w:val="22"/>
    </w:rPr>
  </w:style>
  <w:style w:type="paragraph" w:customStyle="1" w:styleId="em-4">
    <w:name w:val="em-абзац"/>
    <w:basedOn w:val="em-1"/>
    <w:link w:val="em-5"/>
    <w:rsid w:val="00E842CE"/>
    <w:rPr>
      <w:b w:val="0"/>
    </w:rPr>
  </w:style>
  <w:style w:type="character" w:customStyle="1" w:styleId="em-5">
    <w:name w:val="em-абзац Знак"/>
    <w:basedOn w:val="em-2"/>
    <w:link w:val="em-4"/>
    <w:rsid w:val="00E220F2"/>
    <w:rPr>
      <w:b/>
      <w:sz w:val="22"/>
      <w:szCs w:val="22"/>
      <w:lang w:val="ru-RU" w:eastAsia="ru-RU" w:bidi="ar-SA"/>
    </w:rPr>
  </w:style>
  <w:style w:type="paragraph" w:customStyle="1" w:styleId="em-6">
    <w:name w:val="em-текст сноски"/>
    <w:basedOn w:val="ae"/>
    <w:rsid w:val="00335540"/>
    <w:pPr>
      <w:ind w:firstLine="284"/>
      <w:jc w:val="both"/>
    </w:pPr>
    <w:rPr>
      <w:vanish/>
      <w:sz w:val="16"/>
      <w:szCs w:val="16"/>
    </w:rPr>
  </w:style>
  <w:style w:type="paragraph" w:customStyle="1" w:styleId="em-7">
    <w:name w:val="em-пункт"/>
    <w:basedOn w:val="em-1"/>
    <w:rsid w:val="00335540"/>
  </w:style>
  <w:style w:type="paragraph" w:styleId="afd">
    <w:name w:val="table of figures"/>
    <w:basedOn w:val="a1"/>
    <w:next w:val="a1"/>
    <w:semiHidden/>
    <w:rsid w:val="00335540"/>
  </w:style>
  <w:style w:type="paragraph" w:customStyle="1" w:styleId="em--">
    <w:name w:val="em-п-пункт"/>
    <w:basedOn w:val="em-7"/>
    <w:rsid w:val="005238B4"/>
  </w:style>
  <w:style w:type="paragraph" w:styleId="41">
    <w:name w:val="toc 4"/>
    <w:basedOn w:val="a1"/>
    <w:next w:val="a1"/>
    <w:autoRedefine/>
    <w:uiPriority w:val="39"/>
    <w:rsid w:val="005238B4"/>
    <w:pPr>
      <w:ind w:left="720"/>
    </w:pPr>
  </w:style>
  <w:style w:type="paragraph" w:customStyle="1" w:styleId="13">
    <w:name w:val="Знак1 Знак Знак Знак Знак Знак Знак Знак"/>
    <w:basedOn w:val="a1"/>
    <w:rsid w:val="00B37CA9"/>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CM13">
    <w:name w:val="CM13"/>
    <w:basedOn w:val="a1"/>
    <w:next w:val="a1"/>
    <w:rsid w:val="00277F67"/>
    <w:pPr>
      <w:autoSpaceDE w:val="0"/>
      <w:autoSpaceDN w:val="0"/>
      <w:adjustRightInd w:val="0"/>
      <w:spacing w:line="211" w:lineRule="atLeast"/>
    </w:pPr>
    <w:rPr>
      <w:rFonts w:ascii="Arial" w:hAnsi="Arial" w:cs="Arial"/>
    </w:rPr>
  </w:style>
  <w:style w:type="character" w:customStyle="1" w:styleId="ab">
    <w:name w:val="Основной текст Знак"/>
    <w:basedOn w:val="a2"/>
    <w:link w:val="aa"/>
    <w:locked/>
    <w:rsid w:val="0006481D"/>
    <w:rPr>
      <w:b/>
      <w:sz w:val="24"/>
    </w:rPr>
  </w:style>
  <w:style w:type="paragraph" w:styleId="afe">
    <w:name w:val="Normal (Web)"/>
    <w:basedOn w:val="a1"/>
    <w:rsid w:val="0006481D"/>
    <w:pPr>
      <w:spacing w:before="100" w:beforeAutospacing="1" w:after="100" w:afterAutospacing="1"/>
    </w:pPr>
    <w:rPr>
      <w:rFonts w:eastAsia="Calibri" w:cs="Courier New Cyr DS"/>
      <w:color w:val="001F4B"/>
      <w:sz w:val="20"/>
      <w:szCs w:val="20"/>
    </w:rPr>
  </w:style>
  <w:style w:type="paragraph" w:customStyle="1" w:styleId="Level2">
    <w:name w:val="Level 2"/>
    <w:basedOn w:val="a1"/>
    <w:rsid w:val="005564AB"/>
    <w:rPr>
      <w:rFonts w:cs="Courier New Cyr DS"/>
      <w:sz w:val="22"/>
    </w:rPr>
  </w:style>
  <w:style w:type="character" w:customStyle="1" w:styleId="o1card">
    <w:name w:val="o1_card"/>
    <w:basedOn w:val="a2"/>
    <w:rsid w:val="00AC70B2"/>
  </w:style>
  <w:style w:type="paragraph" w:customStyle="1" w:styleId="27">
    <w:name w:val="заголовок 2"/>
    <w:basedOn w:val="a1"/>
    <w:rsid w:val="0065434D"/>
    <w:pPr>
      <w:jc w:val="both"/>
    </w:pPr>
    <w:rPr>
      <w:b/>
      <w:bCs/>
      <w:sz w:val="22"/>
      <w:szCs w:val="22"/>
    </w:rPr>
  </w:style>
  <w:style w:type="paragraph" w:customStyle="1" w:styleId="caaieiaie3">
    <w:name w:val="caaieiaie 3"/>
    <w:basedOn w:val="a1"/>
    <w:next w:val="a1"/>
    <w:rsid w:val="00BD60B7"/>
    <w:pPr>
      <w:keepNext/>
      <w:widowControl w:val="0"/>
      <w:autoSpaceDE w:val="0"/>
      <w:autoSpaceDN w:val="0"/>
      <w:jc w:val="both"/>
    </w:pPr>
    <w:rPr>
      <w:rFonts w:cs="Courier New Cyr DS"/>
      <w:sz w:val="22"/>
    </w:rPr>
  </w:style>
  <w:style w:type="paragraph" w:customStyle="1" w:styleId="100">
    <w:name w:val="Обычный + 10 пт"/>
    <w:aliases w:val="По ширине"/>
    <w:basedOn w:val="a1"/>
    <w:rsid w:val="00C326E8"/>
    <w:pPr>
      <w:jc w:val="both"/>
    </w:pPr>
    <w:rPr>
      <w:rFonts w:cs="Courier New Cyr DS"/>
      <w:sz w:val="20"/>
      <w:szCs w:val="20"/>
    </w:rPr>
  </w:style>
  <w:style w:type="paragraph" w:customStyle="1" w:styleId="Default">
    <w:name w:val="Default"/>
    <w:rsid w:val="003F5523"/>
    <w:pPr>
      <w:autoSpaceDE w:val="0"/>
      <w:autoSpaceDN w:val="0"/>
      <w:adjustRightInd w:val="0"/>
    </w:pPr>
    <w:rPr>
      <w:color w:val="000000"/>
      <w:sz w:val="24"/>
      <w:szCs w:val="24"/>
    </w:rPr>
  </w:style>
  <w:style w:type="paragraph" w:customStyle="1" w:styleId="BodyTextIndent1">
    <w:name w:val="Body Text Indent1"/>
    <w:basedOn w:val="a1"/>
    <w:rsid w:val="00CB6C6B"/>
    <w:pPr>
      <w:autoSpaceDE w:val="0"/>
      <w:autoSpaceDN w:val="0"/>
      <w:ind w:firstLine="709"/>
      <w:jc w:val="both"/>
    </w:pPr>
    <w:rPr>
      <w:rFonts w:cs="Courier New Cyr DS"/>
      <w:sz w:val="20"/>
      <w:szCs w:val="20"/>
    </w:rPr>
  </w:style>
  <w:style w:type="paragraph" w:styleId="aff">
    <w:name w:val="Block Text"/>
    <w:basedOn w:val="a1"/>
    <w:rsid w:val="009F6884"/>
    <w:pPr>
      <w:ind w:left="85" w:right="85"/>
      <w:jc w:val="both"/>
    </w:pPr>
    <w:rPr>
      <w:rFonts w:cs="Courier New Cyr DS"/>
      <w:sz w:val="22"/>
      <w:szCs w:val="22"/>
    </w:rPr>
  </w:style>
  <w:style w:type="paragraph" w:customStyle="1" w:styleId="ConsPlusNormal">
    <w:name w:val="ConsPlusNormal"/>
    <w:rsid w:val="00E6787A"/>
    <w:pPr>
      <w:widowControl w:val="0"/>
      <w:autoSpaceDE w:val="0"/>
      <w:autoSpaceDN w:val="0"/>
      <w:adjustRightInd w:val="0"/>
      <w:ind w:firstLine="720"/>
    </w:pPr>
    <w:rPr>
      <w:rFonts w:ascii="Arial" w:hAnsi="Arial" w:cs="Arial"/>
    </w:rPr>
  </w:style>
  <w:style w:type="paragraph" w:customStyle="1" w:styleId="MainText">
    <w:name w:val="MainText"/>
    <w:rsid w:val="00E6787A"/>
    <w:pPr>
      <w:overflowPunct w:val="0"/>
      <w:autoSpaceDE w:val="0"/>
      <w:autoSpaceDN w:val="0"/>
      <w:adjustRightInd w:val="0"/>
      <w:ind w:firstLine="567"/>
      <w:jc w:val="both"/>
      <w:textAlignment w:val="baseline"/>
    </w:pPr>
    <w:rPr>
      <w:rFonts w:ascii="PragmaticaC" w:hAnsi="PragmaticaC" w:cs="PragmaticaC"/>
      <w:color w:val="000000"/>
      <w:sz w:val="19"/>
      <w:szCs w:val="19"/>
      <w:lang w:val="en-US"/>
    </w:rPr>
  </w:style>
  <w:style w:type="character" w:customStyle="1" w:styleId="22">
    <w:name w:val="Основной текст 2 Знак"/>
    <w:basedOn w:val="a2"/>
    <w:link w:val="21"/>
    <w:rsid w:val="00AF202D"/>
    <w:rPr>
      <w:sz w:val="24"/>
    </w:rPr>
  </w:style>
  <w:style w:type="character" w:customStyle="1" w:styleId="SUBST">
    <w:name w:val="__SUBST"/>
    <w:rsid w:val="00B966A8"/>
    <w:rPr>
      <w:b/>
      <w:i/>
      <w:sz w:val="22"/>
    </w:rPr>
  </w:style>
  <w:style w:type="character" w:customStyle="1" w:styleId="-">
    <w:name w:val="Проспект -"/>
    <w:rsid w:val="004137E3"/>
    <w:rPr>
      <w:b/>
      <w:i/>
      <w:lang w:val="ru-RU"/>
    </w:rPr>
  </w:style>
  <w:style w:type="paragraph" w:customStyle="1" w:styleId="a0">
    <w:name w:val="Суперабзацы"/>
    <w:basedOn w:val="24"/>
    <w:rsid w:val="00530084"/>
    <w:pPr>
      <w:numPr>
        <w:numId w:val="8"/>
      </w:numPr>
      <w:autoSpaceDE/>
      <w:autoSpaceDN/>
      <w:adjustRightInd/>
      <w:spacing w:after="80" w:line="260" w:lineRule="exact"/>
    </w:pPr>
    <w:rPr>
      <w:bCs/>
      <w:sz w:val="27"/>
    </w:rPr>
  </w:style>
  <w:style w:type="paragraph" w:customStyle="1" w:styleId="a">
    <w:name w:val="Супер"/>
    <w:basedOn w:val="a1"/>
    <w:rsid w:val="00530084"/>
    <w:pPr>
      <w:numPr>
        <w:ilvl w:val="1"/>
        <w:numId w:val="1"/>
      </w:numPr>
      <w:spacing w:after="80" w:line="260" w:lineRule="exact"/>
      <w:jc w:val="both"/>
    </w:pPr>
    <w:rPr>
      <w:bCs/>
      <w:color w:val="000000"/>
      <w:sz w:val="27"/>
    </w:rPr>
  </w:style>
  <w:style w:type="paragraph" w:customStyle="1" w:styleId="28">
    <w:name w:val="сновной текст с отступом 2"/>
    <w:basedOn w:val="a1"/>
    <w:rsid w:val="007E3096"/>
    <w:pPr>
      <w:widowControl w:val="0"/>
      <w:ind w:firstLine="720"/>
      <w:jc w:val="both"/>
    </w:pPr>
    <w:rPr>
      <w:sz w:val="26"/>
      <w:szCs w:val="20"/>
    </w:rPr>
  </w:style>
  <w:style w:type="paragraph" w:styleId="aff0">
    <w:name w:val="List Paragraph"/>
    <w:basedOn w:val="a1"/>
    <w:uiPriority w:val="34"/>
    <w:qFormat/>
    <w:rsid w:val="00E25E8F"/>
    <w:pPr>
      <w:ind w:left="720"/>
      <w:contextualSpacing/>
    </w:pPr>
    <w:rPr>
      <w:rFonts w:ascii="Courier New Cyr DS" w:hAnsi="Courier New Cyr DS" w:cs="Courier New Cyr DS"/>
    </w:rPr>
  </w:style>
  <w:style w:type="paragraph" w:styleId="6">
    <w:name w:val="toc 6"/>
    <w:basedOn w:val="a1"/>
    <w:next w:val="a1"/>
    <w:autoRedefine/>
    <w:uiPriority w:val="39"/>
    <w:unhideWhenUsed/>
    <w:rsid w:val="005E3F28"/>
    <w:pPr>
      <w:spacing w:after="100" w:line="276" w:lineRule="auto"/>
      <w:ind w:left="1100"/>
    </w:pPr>
    <w:rPr>
      <w:rFonts w:ascii="Calibri" w:hAnsi="Calibri"/>
      <w:sz w:val="22"/>
      <w:szCs w:val="22"/>
    </w:rPr>
  </w:style>
  <w:style w:type="paragraph" w:styleId="8">
    <w:name w:val="toc 8"/>
    <w:basedOn w:val="a1"/>
    <w:next w:val="a1"/>
    <w:autoRedefine/>
    <w:uiPriority w:val="39"/>
    <w:unhideWhenUsed/>
    <w:rsid w:val="005E3F28"/>
    <w:pPr>
      <w:spacing w:after="100" w:line="276" w:lineRule="auto"/>
      <w:ind w:left="1540"/>
    </w:pPr>
    <w:rPr>
      <w:rFonts w:ascii="Calibri" w:hAnsi="Calibri"/>
      <w:sz w:val="22"/>
      <w:szCs w:val="22"/>
    </w:rPr>
  </w:style>
  <w:style w:type="paragraph" w:styleId="92">
    <w:name w:val="toc 9"/>
    <w:basedOn w:val="a1"/>
    <w:next w:val="a1"/>
    <w:autoRedefine/>
    <w:uiPriority w:val="39"/>
    <w:unhideWhenUsed/>
    <w:rsid w:val="005E3F28"/>
    <w:pPr>
      <w:spacing w:after="100" w:line="276" w:lineRule="auto"/>
      <w:ind w:left="1760"/>
    </w:pPr>
    <w:rPr>
      <w:rFonts w:ascii="Calibri" w:hAnsi="Calibri"/>
      <w:sz w:val="22"/>
      <w:szCs w:val="22"/>
    </w:rPr>
  </w:style>
  <w:style w:type="paragraph" w:styleId="aff1">
    <w:name w:val="Plain Text"/>
    <w:basedOn w:val="a1"/>
    <w:link w:val="aff2"/>
    <w:unhideWhenUsed/>
    <w:rsid w:val="00B607D8"/>
    <w:rPr>
      <w:rFonts w:ascii="Consolas" w:eastAsia="Calibri" w:hAnsi="Consolas"/>
      <w:sz w:val="21"/>
      <w:szCs w:val="21"/>
      <w:lang w:eastAsia="en-US"/>
    </w:rPr>
  </w:style>
  <w:style w:type="character" w:customStyle="1" w:styleId="aff2">
    <w:name w:val="Текст Знак"/>
    <w:basedOn w:val="a2"/>
    <w:link w:val="aff1"/>
    <w:rsid w:val="00B607D8"/>
    <w:rPr>
      <w:rFonts w:ascii="Consolas" w:eastAsia="Calibri" w:hAnsi="Consolas" w:cs="Times New Roman"/>
      <w:sz w:val="21"/>
      <w:szCs w:val="21"/>
      <w:lang w:eastAsia="en-US"/>
    </w:rPr>
  </w:style>
  <w:style w:type="paragraph" w:styleId="aff3">
    <w:name w:val="Title"/>
    <w:basedOn w:val="a1"/>
    <w:link w:val="aff4"/>
    <w:qFormat/>
    <w:rsid w:val="00646CAA"/>
    <w:pPr>
      <w:ind w:right="-1283"/>
      <w:jc w:val="center"/>
    </w:pPr>
    <w:rPr>
      <w:b/>
      <w:szCs w:val="20"/>
    </w:rPr>
  </w:style>
  <w:style w:type="character" w:customStyle="1" w:styleId="aff4">
    <w:name w:val="Название Знак"/>
    <w:basedOn w:val="a2"/>
    <w:link w:val="aff3"/>
    <w:rsid w:val="00646CAA"/>
    <w:rPr>
      <w:b/>
      <w:sz w:val="24"/>
    </w:rPr>
  </w:style>
  <w:style w:type="paragraph" w:customStyle="1" w:styleId="-3">
    <w:name w:val="Пункт-3"/>
    <w:basedOn w:val="a1"/>
    <w:rsid w:val="006F5BEB"/>
    <w:pPr>
      <w:tabs>
        <w:tab w:val="num" w:pos="1701"/>
      </w:tabs>
      <w:spacing w:line="288" w:lineRule="auto"/>
      <w:ind w:firstLine="567"/>
      <w:jc w:val="both"/>
    </w:pPr>
    <w:rPr>
      <w:rFonts w:eastAsia="Calibri"/>
      <w:sz w:val="28"/>
    </w:rPr>
  </w:style>
  <w:style w:type="paragraph" w:customStyle="1" w:styleId="29">
    <w:name w:val="Основной текст с отступом2"/>
    <w:basedOn w:val="a1"/>
    <w:rsid w:val="00A2430B"/>
    <w:pPr>
      <w:autoSpaceDE w:val="0"/>
      <w:autoSpaceDN w:val="0"/>
      <w:ind w:firstLine="709"/>
      <w:jc w:val="both"/>
    </w:pPr>
    <w:rPr>
      <w:sz w:val="20"/>
      <w:szCs w:val="20"/>
    </w:rPr>
  </w:style>
  <w:style w:type="paragraph" w:customStyle="1" w:styleId="aff5">
    <w:name w:val="Знак Знак Знак Знак Знак Знак"/>
    <w:basedOn w:val="a1"/>
    <w:rsid w:val="00A2430B"/>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210">
    <w:name w:val="Основной текст 21"/>
    <w:basedOn w:val="a1"/>
    <w:rsid w:val="00A2430B"/>
    <w:pPr>
      <w:widowControl w:val="0"/>
      <w:jc w:val="both"/>
    </w:pPr>
    <w:rPr>
      <w:szCs w:val="20"/>
    </w:rPr>
  </w:style>
  <w:style w:type="character" w:styleId="aff6">
    <w:name w:val="annotation reference"/>
    <w:rsid w:val="008272BE"/>
    <w:rPr>
      <w:sz w:val="16"/>
      <w:szCs w:val="16"/>
    </w:rPr>
  </w:style>
  <w:style w:type="paragraph" w:styleId="aff7">
    <w:name w:val="annotation text"/>
    <w:basedOn w:val="a1"/>
    <w:link w:val="aff8"/>
    <w:rsid w:val="008272BE"/>
    <w:rPr>
      <w:sz w:val="20"/>
      <w:szCs w:val="20"/>
    </w:rPr>
  </w:style>
  <w:style w:type="character" w:customStyle="1" w:styleId="aff8">
    <w:name w:val="Текст примечания Знак"/>
    <w:basedOn w:val="a2"/>
    <w:link w:val="aff7"/>
    <w:rsid w:val="008272BE"/>
  </w:style>
  <w:style w:type="paragraph" w:styleId="2a">
    <w:name w:val="Body Text First Indent 2"/>
    <w:basedOn w:val="ac"/>
    <w:link w:val="2b"/>
    <w:rsid w:val="00046D72"/>
    <w:pPr>
      <w:ind w:firstLine="210"/>
    </w:pPr>
    <w:rPr>
      <w:sz w:val="24"/>
      <w:szCs w:val="24"/>
    </w:rPr>
  </w:style>
  <w:style w:type="character" w:customStyle="1" w:styleId="ad">
    <w:name w:val="Основной текст с отступом Знак"/>
    <w:basedOn w:val="a2"/>
    <w:link w:val="ac"/>
    <w:rsid w:val="00046D72"/>
    <w:rPr>
      <w:sz w:val="26"/>
    </w:rPr>
  </w:style>
  <w:style w:type="character" w:customStyle="1" w:styleId="2b">
    <w:name w:val="Красная строка 2 Знак"/>
    <w:basedOn w:val="ad"/>
    <w:link w:val="2a"/>
    <w:rsid w:val="00046D72"/>
    <w:rPr>
      <w:sz w:val="26"/>
    </w:rPr>
  </w:style>
  <w:style w:type="paragraph" w:customStyle="1" w:styleId="36">
    <w:name w:val="çàãîëîâîê 3"/>
    <w:basedOn w:val="a1"/>
    <w:next w:val="a1"/>
    <w:rsid w:val="00234B9C"/>
    <w:pPr>
      <w:keepNext/>
      <w:widowControl w:val="0"/>
      <w:autoSpaceDE w:val="0"/>
      <w:autoSpaceDN w:val="0"/>
      <w:adjustRightInd w:val="0"/>
      <w:jc w:val="both"/>
    </w:pPr>
  </w:style>
  <w:style w:type="character" w:customStyle="1" w:styleId="rvts20">
    <w:name w:val="rvts20"/>
    <w:rsid w:val="0090015D"/>
    <w:rPr>
      <w:rFonts w:ascii="Arial" w:hAnsi="Arial" w:cs="Arial" w:hint="default"/>
    </w:rPr>
  </w:style>
  <w:style w:type="character" w:customStyle="1" w:styleId="90">
    <w:name w:val="Заголовок 9 Знак"/>
    <w:basedOn w:val="a2"/>
    <w:link w:val="9"/>
    <w:semiHidden/>
    <w:rsid w:val="00FF48E3"/>
    <w:rPr>
      <w:rFonts w:ascii="Cambria" w:hAnsi="Cambria"/>
      <w:sz w:val="22"/>
      <w:szCs w:val="22"/>
    </w:rPr>
  </w:style>
  <w:style w:type="paragraph" w:customStyle="1" w:styleId="aff9">
    <w:name w:val="Без нумерации"/>
    <w:basedOn w:val="a1"/>
    <w:rsid w:val="00FF48E3"/>
    <w:pPr>
      <w:spacing w:after="80" w:line="260" w:lineRule="exact"/>
      <w:ind w:left="720"/>
      <w:jc w:val="both"/>
    </w:pPr>
    <w:rPr>
      <w:bCs/>
      <w:color w:val="000000"/>
      <w:sz w:val="27"/>
    </w:rPr>
  </w:style>
  <w:style w:type="paragraph" w:customStyle="1" w:styleId="affa">
    <w:name w:val="Примечание"/>
    <w:basedOn w:val="aa"/>
    <w:rsid w:val="00FF48E3"/>
    <w:pPr>
      <w:numPr>
        <w:ilvl w:val="0"/>
      </w:numPr>
      <w:tabs>
        <w:tab w:val="num" w:pos="851"/>
      </w:tabs>
      <w:autoSpaceDE/>
      <w:autoSpaceDN/>
      <w:ind w:left="851" w:hanging="284"/>
    </w:pPr>
    <w:rPr>
      <w:rFonts w:ascii="Arial" w:hAnsi="Arial"/>
      <w:b w:val="0"/>
      <w:sz w:val="18"/>
      <w:szCs w:val="24"/>
    </w:rPr>
  </w:style>
  <w:style w:type="paragraph" w:customStyle="1" w:styleId="affb">
    <w:name w:val="нормал"/>
    <w:basedOn w:val="a1"/>
    <w:rsid w:val="00FF48E3"/>
    <w:pPr>
      <w:tabs>
        <w:tab w:val="num" w:pos="737"/>
      </w:tabs>
      <w:spacing w:after="80" w:line="260" w:lineRule="exact"/>
      <w:ind w:left="737" w:hanging="737"/>
      <w:jc w:val="both"/>
    </w:pPr>
    <w:rPr>
      <w:bCs/>
      <w:color w:val="000000"/>
      <w:sz w:val="27"/>
    </w:rPr>
  </w:style>
  <w:style w:type="paragraph" w:customStyle="1" w:styleId="2c">
    <w:name w:val="Основной текст с отступом2"/>
    <w:basedOn w:val="a1"/>
    <w:rsid w:val="0021218F"/>
    <w:pPr>
      <w:autoSpaceDE w:val="0"/>
      <w:autoSpaceDN w:val="0"/>
      <w:ind w:firstLine="709"/>
      <w:jc w:val="both"/>
    </w:pPr>
    <w:rPr>
      <w:sz w:val="20"/>
      <w:szCs w:val="20"/>
    </w:rPr>
  </w:style>
  <w:style w:type="paragraph" w:customStyle="1" w:styleId="211">
    <w:name w:val="Основной текст 21"/>
    <w:basedOn w:val="a1"/>
    <w:rsid w:val="0021218F"/>
    <w:pPr>
      <w:widowControl w:val="0"/>
      <w:jc w:val="both"/>
    </w:pPr>
    <w:rPr>
      <w:szCs w:val="20"/>
    </w:rPr>
  </w:style>
  <w:style w:type="paragraph" w:styleId="affc">
    <w:name w:val="annotation subject"/>
    <w:basedOn w:val="aff7"/>
    <w:next w:val="aff7"/>
    <w:link w:val="affd"/>
    <w:rsid w:val="0021218F"/>
    <w:rPr>
      <w:b/>
      <w:bCs/>
    </w:rPr>
  </w:style>
  <w:style w:type="character" w:customStyle="1" w:styleId="affd">
    <w:name w:val="Тема примечания Знак"/>
    <w:basedOn w:val="aff8"/>
    <w:link w:val="affc"/>
    <w:rsid w:val="0021218F"/>
    <w:rPr>
      <w:b/>
      <w:bCs/>
    </w:rPr>
  </w:style>
  <w:style w:type="paragraph" w:customStyle="1" w:styleId="affe">
    <w:name w:val="Абзацы"/>
    <w:basedOn w:val="a1"/>
    <w:rsid w:val="0021218F"/>
    <w:pPr>
      <w:tabs>
        <w:tab w:val="num" w:pos="685"/>
      </w:tabs>
      <w:spacing w:after="80" w:line="260" w:lineRule="exact"/>
      <w:ind w:left="685" w:hanging="397"/>
      <w:jc w:val="both"/>
    </w:pPr>
    <w:rPr>
      <w:color w:val="000000"/>
      <w:sz w:val="27"/>
    </w:rPr>
  </w:style>
  <w:style w:type="character" w:customStyle="1" w:styleId="FontStyle11">
    <w:name w:val="Font Style11"/>
    <w:rsid w:val="0021218F"/>
    <w:rPr>
      <w:rFonts w:ascii="Times New Roman" w:hAnsi="Times New Roman" w:cs="Times New Roman"/>
      <w:sz w:val="20"/>
      <w:szCs w:val="20"/>
    </w:rPr>
  </w:style>
  <w:style w:type="character" w:customStyle="1" w:styleId="30">
    <w:name w:val="Заголовок 3 Знак"/>
    <w:basedOn w:val="a2"/>
    <w:link w:val="3"/>
    <w:locked/>
    <w:rsid w:val="0021218F"/>
    <w:rPr>
      <w:rFonts w:ascii="Arial" w:hAnsi="Arial" w:cs="Arial"/>
      <w:b/>
      <w:bCs/>
      <w:sz w:val="26"/>
      <w:szCs w:val="26"/>
    </w:rPr>
  </w:style>
  <w:style w:type="character" w:customStyle="1" w:styleId="40">
    <w:name w:val="Заголовок 4 Знак"/>
    <w:basedOn w:val="a2"/>
    <w:link w:val="4"/>
    <w:locked/>
    <w:rsid w:val="0021218F"/>
    <w:rPr>
      <w:b/>
      <w:bCs/>
      <w:sz w:val="28"/>
      <w:szCs w:val="28"/>
    </w:rPr>
  </w:style>
  <w:style w:type="character" w:customStyle="1" w:styleId="50">
    <w:name w:val="Заголовок 5 Знак"/>
    <w:basedOn w:val="a2"/>
    <w:link w:val="5"/>
    <w:locked/>
    <w:rsid w:val="0021218F"/>
    <w:rPr>
      <w:b/>
      <w:bCs/>
      <w:i/>
      <w:iCs/>
      <w:sz w:val="26"/>
      <w:szCs w:val="26"/>
    </w:rPr>
  </w:style>
  <w:style w:type="character" w:customStyle="1" w:styleId="a9">
    <w:name w:val="Верхний колонтитул Знак"/>
    <w:basedOn w:val="a2"/>
    <w:link w:val="a8"/>
    <w:locked/>
    <w:rsid w:val="0021218F"/>
    <w:rPr>
      <w:sz w:val="24"/>
      <w:szCs w:val="24"/>
    </w:rPr>
  </w:style>
  <w:style w:type="character" w:customStyle="1" w:styleId="32">
    <w:name w:val="Основной текст 3 Знак"/>
    <w:basedOn w:val="a2"/>
    <w:link w:val="31"/>
    <w:locked/>
    <w:rsid w:val="0021218F"/>
    <w:rPr>
      <w:b/>
      <w:bCs/>
      <w:i/>
      <w:iCs/>
      <w:sz w:val="22"/>
      <w:szCs w:val="22"/>
    </w:rPr>
  </w:style>
  <w:style w:type="character" w:customStyle="1" w:styleId="34">
    <w:name w:val="Основной текст с отступом 3 Знак"/>
    <w:basedOn w:val="a2"/>
    <w:link w:val="33"/>
    <w:locked/>
    <w:rsid w:val="0021218F"/>
    <w:rPr>
      <w:sz w:val="24"/>
    </w:rPr>
  </w:style>
  <w:style w:type="character" w:customStyle="1" w:styleId="af">
    <w:name w:val="Текст сноски Знак"/>
    <w:basedOn w:val="a2"/>
    <w:link w:val="ae"/>
    <w:semiHidden/>
    <w:locked/>
    <w:rsid w:val="0021218F"/>
  </w:style>
  <w:style w:type="character" w:customStyle="1" w:styleId="25">
    <w:name w:val="Основной текст с отступом 2 Знак"/>
    <w:basedOn w:val="a2"/>
    <w:link w:val="24"/>
    <w:locked/>
    <w:rsid w:val="0021218F"/>
    <w:rPr>
      <w:sz w:val="22"/>
      <w:szCs w:val="24"/>
    </w:rPr>
  </w:style>
  <w:style w:type="paragraph" w:customStyle="1" w:styleId="14">
    <w:name w:val="Заголовок оглавления1"/>
    <w:basedOn w:val="1"/>
    <w:next w:val="a1"/>
    <w:rsid w:val="0021218F"/>
    <w:pPr>
      <w:keepLines/>
      <w:spacing w:before="480" w:after="0" w:line="276" w:lineRule="auto"/>
      <w:outlineLvl w:val="9"/>
    </w:pPr>
    <w:rPr>
      <w:rFonts w:eastAsia="Calibri"/>
      <w:color w:val="365F91"/>
      <w:kern w:val="0"/>
      <w:sz w:val="28"/>
      <w:szCs w:val="28"/>
    </w:rPr>
  </w:style>
  <w:style w:type="paragraph" w:customStyle="1" w:styleId="15">
    <w:name w:val="Абзац списка1"/>
    <w:basedOn w:val="a1"/>
    <w:rsid w:val="0021218F"/>
    <w:pPr>
      <w:ind w:left="720"/>
      <w:contextualSpacing/>
    </w:pPr>
    <w:rPr>
      <w:rFonts w:ascii="Courier New Cyr DS" w:eastAsia="Calibri" w:hAnsi="Courier New Cyr DS" w:cs="Courier New Cyr DS"/>
    </w:rPr>
  </w:style>
  <w:style w:type="paragraph" w:customStyle="1" w:styleId="BodyTextIndent2">
    <w:name w:val="Body Text Indent2"/>
    <w:basedOn w:val="a1"/>
    <w:rsid w:val="0021218F"/>
    <w:pPr>
      <w:autoSpaceDE w:val="0"/>
      <w:autoSpaceDN w:val="0"/>
      <w:ind w:firstLine="709"/>
      <w:jc w:val="both"/>
    </w:pPr>
    <w:rPr>
      <w:rFonts w:eastAsia="Calibri"/>
      <w:sz w:val="20"/>
      <w:szCs w:val="20"/>
    </w:rPr>
  </w:style>
  <w:style w:type="paragraph" w:customStyle="1" w:styleId="16">
    <w:name w:val="Знак Знак Знак Знак Знак Знак1"/>
    <w:basedOn w:val="a1"/>
    <w:rsid w:val="0021218F"/>
    <w:pPr>
      <w:tabs>
        <w:tab w:val="num" w:pos="360"/>
      </w:tabs>
      <w:spacing w:after="160" w:line="240" w:lineRule="exact"/>
      <w:ind w:left="360" w:hanging="360"/>
      <w:jc w:val="both"/>
    </w:pPr>
    <w:rPr>
      <w:rFonts w:ascii="Verdana" w:eastAsia="Calibri" w:hAnsi="Verdana" w:cs="Verdana"/>
      <w:sz w:val="20"/>
      <w:szCs w:val="20"/>
      <w:lang w:val="en-US" w:eastAsia="en-US"/>
    </w:rPr>
  </w:style>
  <w:style w:type="paragraph" w:customStyle="1" w:styleId="BodyText21">
    <w:name w:val="Body Text 21"/>
    <w:basedOn w:val="a1"/>
    <w:rsid w:val="0021218F"/>
    <w:pPr>
      <w:widowControl w:val="0"/>
      <w:jc w:val="both"/>
    </w:pPr>
    <w:rPr>
      <w:rFonts w:eastAsia="Calibri"/>
      <w:szCs w:val="20"/>
    </w:rPr>
  </w:style>
  <w:style w:type="paragraph" w:customStyle="1" w:styleId="2d">
    <w:name w:val="Заголовок оглавления2"/>
    <w:basedOn w:val="1"/>
    <w:next w:val="a1"/>
    <w:rsid w:val="00FB6D34"/>
    <w:pPr>
      <w:keepLines/>
      <w:spacing w:before="480" w:after="0" w:line="276" w:lineRule="auto"/>
      <w:outlineLvl w:val="9"/>
    </w:pPr>
    <w:rPr>
      <w:rFonts w:eastAsia="Calibri"/>
      <w:color w:val="365F91"/>
      <w:kern w:val="0"/>
      <w:sz w:val="28"/>
      <w:szCs w:val="28"/>
    </w:rPr>
  </w:style>
  <w:style w:type="paragraph" w:customStyle="1" w:styleId="2e">
    <w:name w:val="Абзац списка2"/>
    <w:basedOn w:val="a1"/>
    <w:rsid w:val="00FB6D34"/>
    <w:pPr>
      <w:ind w:left="720"/>
      <w:contextualSpacing/>
    </w:pPr>
    <w:rPr>
      <w:rFonts w:ascii="Courier New Cyr DS" w:eastAsia="Calibri" w:hAnsi="Courier New Cyr DS" w:cs="Courier New Cyr DS"/>
    </w:rPr>
  </w:style>
  <w:style w:type="paragraph" w:styleId="afff">
    <w:name w:val="No Spacing"/>
    <w:uiPriority w:val="1"/>
    <w:qFormat/>
    <w:rsid w:val="001C410B"/>
    <w:rPr>
      <w:rFonts w:ascii="Calibri" w:hAnsi="Calibri"/>
      <w:sz w:val="22"/>
      <w:szCs w:val="22"/>
      <w:lang w:eastAsia="en-US"/>
    </w:rPr>
  </w:style>
  <w:style w:type="paragraph" w:customStyle="1" w:styleId="37">
    <w:name w:val="Заголовок оглавления3"/>
    <w:basedOn w:val="1"/>
    <w:next w:val="a1"/>
    <w:rsid w:val="006B21F7"/>
    <w:pPr>
      <w:keepLines/>
      <w:spacing w:before="480" w:after="0" w:line="276" w:lineRule="auto"/>
      <w:outlineLvl w:val="9"/>
    </w:pPr>
    <w:rPr>
      <w:rFonts w:eastAsia="Calibri"/>
      <w:color w:val="365F91"/>
      <w:kern w:val="0"/>
      <w:sz w:val="28"/>
      <w:szCs w:val="28"/>
    </w:rPr>
  </w:style>
  <w:style w:type="paragraph" w:customStyle="1" w:styleId="38">
    <w:name w:val="Абзац списка3"/>
    <w:basedOn w:val="a1"/>
    <w:rsid w:val="006B21F7"/>
    <w:pPr>
      <w:ind w:left="720"/>
      <w:contextualSpacing/>
    </w:pPr>
    <w:rPr>
      <w:rFonts w:ascii="Courier New Cyr DS" w:eastAsia="Calibri" w:hAnsi="Courier New Cyr DS" w:cs="Courier New Cyr D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761077">
      <w:bodyDiv w:val="1"/>
      <w:marLeft w:val="0"/>
      <w:marRight w:val="0"/>
      <w:marTop w:val="0"/>
      <w:marBottom w:val="0"/>
      <w:divBdr>
        <w:top w:val="none" w:sz="0" w:space="0" w:color="auto"/>
        <w:left w:val="none" w:sz="0" w:space="0" w:color="auto"/>
        <w:bottom w:val="none" w:sz="0" w:space="0" w:color="auto"/>
        <w:right w:val="none" w:sz="0" w:space="0" w:color="auto"/>
      </w:divBdr>
    </w:div>
    <w:div w:id="142740350">
      <w:bodyDiv w:val="1"/>
      <w:marLeft w:val="0"/>
      <w:marRight w:val="0"/>
      <w:marTop w:val="0"/>
      <w:marBottom w:val="0"/>
      <w:divBdr>
        <w:top w:val="none" w:sz="0" w:space="0" w:color="auto"/>
        <w:left w:val="none" w:sz="0" w:space="0" w:color="auto"/>
        <w:bottom w:val="none" w:sz="0" w:space="0" w:color="auto"/>
        <w:right w:val="none" w:sz="0" w:space="0" w:color="auto"/>
      </w:divBdr>
    </w:div>
    <w:div w:id="198974820">
      <w:bodyDiv w:val="1"/>
      <w:marLeft w:val="0"/>
      <w:marRight w:val="0"/>
      <w:marTop w:val="0"/>
      <w:marBottom w:val="0"/>
      <w:divBdr>
        <w:top w:val="none" w:sz="0" w:space="0" w:color="auto"/>
        <w:left w:val="none" w:sz="0" w:space="0" w:color="auto"/>
        <w:bottom w:val="none" w:sz="0" w:space="0" w:color="auto"/>
        <w:right w:val="none" w:sz="0" w:space="0" w:color="auto"/>
      </w:divBdr>
    </w:div>
    <w:div w:id="308756442">
      <w:bodyDiv w:val="1"/>
      <w:marLeft w:val="0"/>
      <w:marRight w:val="0"/>
      <w:marTop w:val="0"/>
      <w:marBottom w:val="0"/>
      <w:divBdr>
        <w:top w:val="none" w:sz="0" w:space="0" w:color="auto"/>
        <w:left w:val="none" w:sz="0" w:space="0" w:color="auto"/>
        <w:bottom w:val="none" w:sz="0" w:space="0" w:color="auto"/>
        <w:right w:val="none" w:sz="0" w:space="0" w:color="auto"/>
      </w:divBdr>
    </w:div>
    <w:div w:id="331177549">
      <w:bodyDiv w:val="1"/>
      <w:marLeft w:val="0"/>
      <w:marRight w:val="0"/>
      <w:marTop w:val="0"/>
      <w:marBottom w:val="0"/>
      <w:divBdr>
        <w:top w:val="none" w:sz="0" w:space="0" w:color="auto"/>
        <w:left w:val="none" w:sz="0" w:space="0" w:color="auto"/>
        <w:bottom w:val="none" w:sz="0" w:space="0" w:color="auto"/>
        <w:right w:val="none" w:sz="0" w:space="0" w:color="auto"/>
      </w:divBdr>
    </w:div>
    <w:div w:id="449478227">
      <w:bodyDiv w:val="1"/>
      <w:marLeft w:val="0"/>
      <w:marRight w:val="0"/>
      <w:marTop w:val="0"/>
      <w:marBottom w:val="0"/>
      <w:divBdr>
        <w:top w:val="none" w:sz="0" w:space="0" w:color="auto"/>
        <w:left w:val="none" w:sz="0" w:space="0" w:color="auto"/>
        <w:bottom w:val="none" w:sz="0" w:space="0" w:color="auto"/>
        <w:right w:val="none" w:sz="0" w:space="0" w:color="auto"/>
      </w:divBdr>
    </w:div>
    <w:div w:id="522283664">
      <w:bodyDiv w:val="1"/>
      <w:marLeft w:val="0"/>
      <w:marRight w:val="0"/>
      <w:marTop w:val="0"/>
      <w:marBottom w:val="0"/>
      <w:divBdr>
        <w:top w:val="none" w:sz="0" w:space="0" w:color="auto"/>
        <w:left w:val="none" w:sz="0" w:space="0" w:color="auto"/>
        <w:bottom w:val="none" w:sz="0" w:space="0" w:color="auto"/>
        <w:right w:val="none" w:sz="0" w:space="0" w:color="auto"/>
      </w:divBdr>
    </w:div>
    <w:div w:id="573513646">
      <w:bodyDiv w:val="1"/>
      <w:marLeft w:val="0"/>
      <w:marRight w:val="0"/>
      <w:marTop w:val="0"/>
      <w:marBottom w:val="0"/>
      <w:divBdr>
        <w:top w:val="none" w:sz="0" w:space="0" w:color="auto"/>
        <w:left w:val="none" w:sz="0" w:space="0" w:color="auto"/>
        <w:bottom w:val="none" w:sz="0" w:space="0" w:color="auto"/>
        <w:right w:val="none" w:sz="0" w:space="0" w:color="auto"/>
      </w:divBdr>
      <w:divsChild>
        <w:div w:id="1526365914">
          <w:marLeft w:val="0"/>
          <w:marRight w:val="0"/>
          <w:marTop w:val="0"/>
          <w:marBottom w:val="0"/>
          <w:divBdr>
            <w:top w:val="none" w:sz="0" w:space="0" w:color="auto"/>
            <w:left w:val="none" w:sz="0" w:space="0" w:color="auto"/>
            <w:bottom w:val="none" w:sz="0" w:space="0" w:color="auto"/>
            <w:right w:val="none" w:sz="0" w:space="0" w:color="auto"/>
          </w:divBdr>
          <w:divsChild>
            <w:div w:id="964891298">
              <w:marLeft w:val="0"/>
              <w:marRight w:val="0"/>
              <w:marTop w:val="0"/>
              <w:marBottom w:val="0"/>
              <w:divBdr>
                <w:top w:val="none" w:sz="0" w:space="0" w:color="auto"/>
                <w:left w:val="none" w:sz="0" w:space="0" w:color="auto"/>
                <w:bottom w:val="none" w:sz="0" w:space="0" w:color="auto"/>
                <w:right w:val="none" w:sz="0" w:space="0" w:color="auto"/>
              </w:divBdr>
              <w:divsChild>
                <w:div w:id="1208680566">
                  <w:marLeft w:val="0"/>
                  <w:marRight w:val="0"/>
                  <w:marTop w:val="0"/>
                  <w:marBottom w:val="0"/>
                  <w:divBdr>
                    <w:top w:val="none" w:sz="0" w:space="0" w:color="auto"/>
                    <w:left w:val="none" w:sz="0" w:space="0" w:color="auto"/>
                    <w:bottom w:val="none" w:sz="0" w:space="0" w:color="auto"/>
                    <w:right w:val="none" w:sz="0" w:space="0" w:color="auto"/>
                  </w:divBdr>
                  <w:divsChild>
                    <w:div w:id="187721180">
                      <w:marLeft w:val="0"/>
                      <w:marRight w:val="0"/>
                      <w:marTop w:val="0"/>
                      <w:marBottom w:val="0"/>
                      <w:divBdr>
                        <w:top w:val="none" w:sz="0" w:space="0" w:color="auto"/>
                        <w:left w:val="none" w:sz="0" w:space="0" w:color="auto"/>
                        <w:bottom w:val="none" w:sz="0" w:space="0" w:color="auto"/>
                        <w:right w:val="none" w:sz="0" w:space="0" w:color="auto"/>
                      </w:divBdr>
                      <w:divsChild>
                        <w:div w:id="1274745133">
                          <w:marLeft w:val="0"/>
                          <w:marRight w:val="0"/>
                          <w:marTop w:val="0"/>
                          <w:marBottom w:val="0"/>
                          <w:divBdr>
                            <w:top w:val="none" w:sz="0" w:space="0" w:color="auto"/>
                            <w:left w:val="none" w:sz="0" w:space="0" w:color="auto"/>
                            <w:bottom w:val="none" w:sz="0" w:space="0" w:color="auto"/>
                            <w:right w:val="none" w:sz="0" w:space="0" w:color="auto"/>
                          </w:divBdr>
                          <w:divsChild>
                            <w:div w:id="1869947491">
                              <w:marLeft w:val="0"/>
                              <w:marRight w:val="0"/>
                              <w:marTop w:val="0"/>
                              <w:marBottom w:val="0"/>
                              <w:divBdr>
                                <w:top w:val="none" w:sz="0" w:space="0" w:color="auto"/>
                                <w:left w:val="none" w:sz="0" w:space="0" w:color="auto"/>
                                <w:bottom w:val="none" w:sz="0" w:space="0" w:color="auto"/>
                                <w:right w:val="none" w:sz="0" w:space="0" w:color="auto"/>
                              </w:divBdr>
                              <w:divsChild>
                                <w:div w:id="1310749894">
                                  <w:marLeft w:val="0"/>
                                  <w:marRight w:val="0"/>
                                  <w:marTop w:val="0"/>
                                  <w:marBottom w:val="0"/>
                                  <w:divBdr>
                                    <w:top w:val="none" w:sz="0" w:space="0" w:color="auto"/>
                                    <w:left w:val="none" w:sz="0" w:space="0" w:color="auto"/>
                                    <w:bottom w:val="none" w:sz="0" w:space="0" w:color="auto"/>
                                    <w:right w:val="none" w:sz="0" w:space="0" w:color="auto"/>
                                  </w:divBdr>
                                  <w:divsChild>
                                    <w:div w:id="1322201947">
                                      <w:marLeft w:val="-245"/>
                                      <w:marRight w:val="0"/>
                                      <w:marTop w:val="0"/>
                                      <w:marBottom w:val="340"/>
                                      <w:divBdr>
                                        <w:top w:val="none" w:sz="0" w:space="0" w:color="auto"/>
                                        <w:left w:val="none" w:sz="0" w:space="0" w:color="auto"/>
                                        <w:bottom w:val="none" w:sz="0" w:space="0" w:color="auto"/>
                                        <w:right w:val="none" w:sz="0" w:space="0" w:color="auto"/>
                                      </w:divBdr>
                                      <w:divsChild>
                                        <w:div w:id="889807427">
                                          <w:marLeft w:val="0"/>
                                          <w:marRight w:val="0"/>
                                          <w:marTop w:val="0"/>
                                          <w:marBottom w:val="0"/>
                                          <w:divBdr>
                                            <w:top w:val="none" w:sz="0" w:space="0" w:color="auto"/>
                                            <w:left w:val="none" w:sz="0" w:space="0" w:color="auto"/>
                                            <w:bottom w:val="none" w:sz="0" w:space="0" w:color="auto"/>
                                            <w:right w:val="none" w:sz="0" w:space="0" w:color="auto"/>
                                          </w:divBdr>
                                          <w:divsChild>
                                            <w:div w:id="990400896">
                                              <w:marLeft w:val="0"/>
                                              <w:marRight w:val="0"/>
                                              <w:marTop w:val="0"/>
                                              <w:marBottom w:val="0"/>
                                              <w:divBdr>
                                                <w:top w:val="none" w:sz="0" w:space="0" w:color="auto"/>
                                                <w:left w:val="none" w:sz="0" w:space="0" w:color="auto"/>
                                                <w:bottom w:val="none" w:sz="0" w:space="0" w:color="auto"/>
                                                <w:right w:val="none" w:sz="0" w:space="0" w:color="auto"/>
                                              </w:divBdr>
                                              <w:divsChild>
                                                <w:div w:id="2077589368">
                                                  <w:marLeft w:val="0"/>
                                                  <w:marRight w:val="0"/>
                                                  <w:marTop w:val="0"/>
                                                  <w:marBottom w:val="0"/>
                                                  <w:divBdr>
                                                    <w:top w:val="none" w:sz="0" w:space="0" w:color="auto"/>
                                                    <w:left w:val="none" w:sz="0" w:space="0" w:color="auto"/>
                                                    <w:bottom w:val="none" w:sz="0" w:space="0" w:color="auto"/>
                                                    <w:right w:val="none" w:sz="0" w:space="0" w:color="auto"/>
                                                  </w:divBdr>
                                                  <w:divsChild>
                                                    <w:div w:id="1433892475">
                                                      <w:marLeft w:val="0"/>
                                                      <w:marRight w:val="0"/>
                                                      <w:marTop w:val="0"/>
                                                      <w:marBottom w:val="0"/>
                                                      <w:divBdr>
                                                        <w:top w:val="none" w:sz="0" w:space="0" w:color="auto"/>
                                                        <w:left w:val="none" w:sz="0" w:space="0" w:color="auto"/>
                                                        <w:bottom w:val="none" w:sz="0" w:space="0" w:color="auto"/>
                                                        <w:right w:val="none" w:sz="0" w:space="0" w:color="auto"/>
                                                      </w:divBdr>
                                                      <w:divsChild>
                                                        <w:div w:id="1827357830">
                                                          <w:marLeft w:val="0"/>
                                                          <w:marRight w:val="0"/>
                                                          <w:marTop w:val="0"/>
                                                          <w:marBottom w:val="0"/>
                                                          <w:divBdr>
                                                            <w:top w:val="none" w:sz="0" w:space="0" w:color="auto"/>
                                                            <w:left w:val="none" w:sz="0" w:space="0" w:color="auto"/>
                                                            <w:bottom w:val="none" w:sz="0" w:space="0" w:color="auto"/>
                                                            <w:right w:val="none" w:sz="0" w:space="0" w:color="auto"/>
                                                          </w:divBdr>
                                                          <w:divsChild>
                                                            <w:div w:id="163547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6999623">
      <w:bodyDiv w:val="1"/>
      <w:marLeft w:val="0"/>
      <w:marRight w:val="0"/>
      <w:marTop w:val="0"/>
      <w:marBottom w:val="0"/>
      <w:divBdr>
        <w:top w:val="none" w:sz="0" w:space="0" w:color="auto"/>
        <w:left w:val="none" w:sz="0" w:space="0" w:color="auto"/>
        <w:bottom w:val="none" w:sz="0" w:space="0" w:color="auto"/>
        <w:right w:val="none" w:sz="0" w:space="0" w:color="auto"/>
      </w:divBdr>
    </w:div>
    <w:div w:id="677390631">
      <w:bodyDiv w:val="1"/>
      <w:marLeft w:val="0"/>
      <w:marRight w:val="0"/>
      <w:marTop w:val="0"/>
      <w:marBottom w:val="0"/>
      <w:divBdr>
        <w:top w:val="none" w:sz="0" w:space="0" w:color="auto"/>
        <w:left w:val="none" w:sz="0" w:space="0" w:color="auto"/>
        <w:bottom w:val="none" w:sz="0" w:space="0" w:color="auto"/>
        <w:right w:val="none" w:sz="0" w:space="0" w:color="auto"/>
      </w:divBdr>
    </w:div>
    <w:div w:id="685057980">
      <w:bodyDiv w:val="1"/>
      <w:marLeft w:val="0"/>
      <w:marRight w:val="0"/>
      <w:marTop w:val="0"/>
      <w:marBottom w:val="0"/>
      <w:divBdr>
        <w:top w:val="none" w:sz="0" w:space="0" w:color="auto"/>
        <w:left w:val="none" w:sz="0" w:space="0" w:color="auto"/>
        <w:bottom w:val="none" w:sz="0" w:space="0" w:color="auto"/>
        <w:right w:val="none" w:sz="0" w:space="0" w:color="auto"/>
      </w:divBdr>
    </w:div>
    <w:div w:id="725687757">
      <w:bodyDiv w:val="1"/>
      <w:marLeft w:val="0"/>
      <w:marRight w:val="0"/>
      <w:marTop w:val="0"/>
      <w:marBottom w:val="0"/>
      <w:divBdr>
        <w:top w:val="none" w:sz="0" w:space="0" w:color="auto"/>
        <w:left w:val="none" w:sz="0" w:space="0" w:color="auto"/>
        <w:bottom w:val="none" w:sz="0" w:space="0" w:color="auto"/>
        <w:right w:val="none" w:sz="0" w:space="0" w:color="auto"/>
      </w:divBdr>
    </w:div>
    <w:div w:id="743643793">
      <w:bodyDiv w:val="1"/>
      <w:marLeft w:val="0"/>
      <w:marRight w:val="0"/>
      <w:marTop w:val="0"/>
      <w:marBottom w:val="0"/>
      <w:divBdr>
        <w:top w:val="none" w:sz="0" w:space="0" w:color="auto"/>
        <w:left w:val="none" w:sz="0" w:space="0" w:color="auto"/>
        <w:bottom w:val="none" w:sz="0" w:space="0" w:color="auto"/>
        <w:right w:val="none" w:sz="0" w:space="0" w:color="auto"/>
      </w:divBdr>
    </w:div>
    <w:div w:id="767307352">
      <w:bodyDiv w:val="1"/>
      <w:marLeft w:val="0"/>
      <w:marRight w:val="0"/>
      <w:marTop w:val="0"/>
      <w:marBottom w:val="0"/>
      <w:divBdr>
        <w:top w:val="none" w:sz="0" w:space="0" w:color="auto"/>
        <w:left w:val="none" w:sz="0" w:space="0" w:color="auto"/>
        <w:bottom w:val="none" w:sz="0" w:space="0" w:color="auto"/>
        <w:right w:val="none" w:sz="0" w:space="0" w:color="auto"/>
      </w:divBdr>
    </w:div>
    <w:div w:id="816457478">
      <w:bodyDiv w:val="1"/>
      <w:marLeft w:val="0"/>
      <w:marRight w:val="0"/>
      <w:marTop w:val="0"/>
      <w:marBottom w:val="0"/>
      <w:divBdr>
        <w:top w:val="none" w:sz="0" w:space="0" w:color="auto"/>
        <w:left w:val="none" w:sz="0" w:space="0" w:color="auto"/>
        <w:bottom w:val="none" w:sz="0" w:space="0" w:color="auto"/>
        <w:right w:val="none" w:sz="0" w:space="0" w:color="auto"/>
      </w:divBdr>
    </w:div>
    <w:div w:id="940530461">
      <w:bodyDiv w:val="1"/>
      <w:marLeft w:val="0"/>
      <w:marRight w:val="0"/>
      <w:marTop w:val="0"/>
      <w:marBottom w:val="0"/>
      <w:divBdr>
        <w:top w:val="none" w:sz="0" w:space="0" w:color="auto"/>
        <w:left w:val="none" w:sz="0" w:space="0" w:color="auto"/>
        <w:bottom w:val="none" w:sz="0" w:space="0" w:color="auto"/>
        <w:right w:val="none" w:sz="0" w:space="0" w:color="auto"/>
      </w:divBdr>
    </w:div>
    <w:div w:id="954673118">
      <w:bodyDiv w:val="1"/>
      <w:marLeft w:val="0"/>
      <w:marRight w:val="0"/>
      <w:marTop w:val="0"/>
      <w:marBottom w:val="0"/>
      <w:divBdr>
        <w:top w:val="none" w:sz="0" w:space="0" w:color="auto"/>
        <w:left w:val="none" w:sz="0" w:space="0" w:color="auto"/>
        <w:bottom w:val="none" w:sz="0" w:space="0" w:color="auto"/>
        <w:right w:val="none" w:sz="0" w:space="0" w:color="auto"/>
      </w:divBdr>
    </w:div>
    <w:div w:id="995257841">
      <w:bodyDiv w:val="1"/>
      <w:marLeft w:val="0"/>
      <w:marRight w:val="0"/>
      <w:marTop w:val="0"/>
      <w:marBottom w:val="0"/>
      <w:divBdr>
        <w:top w:val="none" w:sz="0" w:space="0" w:color="auto"/>
        <w:left w:val="none" w:sz="0" w:space="0" w:color="auto"/>
        <w:bottom w:val="none" w:sz="0" w:space="0" w:color="auto"/>
        <w:right w:val="none" w:sz="0" w:space="0" w:color="auto"/>
      </w:divBdr>
    </w:div>
    <w:div w:id="1048454623">
      <w:bodyDiv w:val="1"/>
      <w:marLeft w:val="0"/>
      <w:marRight w:val="0"/>
      <w:marTop w:val="0"/>
      <w:marBottom w:val="0"/>
      <w:divBdr>
        <w:top w:val="none" w:sz="0" w:space="0" w:color="auto"/>
        <w:left w:val="none" w:sz="0" w:space="0" w:color="auto"/>
        <w:bottom w:val="none" w:sz="0" w:space="0" w:color="auto"/>
        <w:right w:val="none" w:sz="0" w:space="0" w:color="auto"/>
      </w:divBdr>
    </w:div>
    <w:div w:id="1139497671">
      <w:bodyDiv w:val="1"/>
      <w:marLeft w:val="0"/>
      <w:marRight w:val="0"/>
      <w:marTop w:val="0"/>
      <w:marBottom w:val="0"/>
      <w:divBdr>
        <w:top w:val="none" w:sz="0" w:space="0" w:color="auto"/>
        <w:left w:val="none" w:sz="0" w:space="0" w:color="auto"/>
        <w:bottom w:val="none" w:sz="0" w:space="0" w:color="auto"/>
        <w:right w:val="none" w:sz="0" w:space="0" w:color="auto"/>
      </w:divBdr>
    </w:div>
    <w:div w:id="1144658934">
      <w:bodyDiv w:val="1"/>
      <w:marLeft w:val="0"/>
      <w:marRight w:val="0"/>
      <w:marTop w:val="0"/>
      <w:marBottom w:val="0"/>
      <w:divBdr>
        <w:top w:val="none" w:sz="0" w:space="0" w:color="auto"/>
        <w:left w:val="none" w:sz="0" w:space="0" w:color="auto"/>
        <w:bottom w:val="none" w:sz="0" w:space="0" w:color="auto"/>
        <w:right w:val="none" w:sz="0" w:space="0" w:color="auto"/>
      </w:divBdr>
    </w:div>
    <w:div w:id="1213037534">
      <w:bodyDiv w:val="1"/>
      <w:marLeft w:val="0"/>
      <w:marRight w:val="0"/>
      <w:marTop w:val="0"/>
      <w:marBottom w:val="0"/>
      <w:divBdr>
        <w:top w:val="none" w:sz="0" w:space="0" w:color="auto"/>
        <w:left w:val="none" w:sz="0" w:space="0" w:color="auto"/>
        <w:bottom w:val="none" w:sz="0" w:space="0" w:color="auto"/>
        <w:right w:val="none" w:sz="0" w:space="0" w:color="auto"/>
      </w:divBdr>
    </w:div>
    <w:div w:id="1243376439">
      <w:bodyDiv w:val="1"/>
      <w:marLeft w:val="0"/>
      <w:marRight w:val="0"/>
      <w:marTop w:val="0"/>
      <w:marBottom w:val="0"/>
      <w:divBdr>
        <w:top w:val="none" w:sz="0" w:space="0" w:color="auto"/>
        <w:left w:val="none" w:sz="0" w:space="0" w:color="auto"/>
        <w:bottom w:val="none" w:sz="0" w:space="0" w:color="auto"/>
        <w:right w:val="none" w:sz="0" w:space="0" w:color="auto"/>
      </w:divBdr>
    </w:div>
    <w:div w:id="1257203882">
      <w:bodyDiv w:val="1"/>
      <w:marLeft w:val="0"/>
      <w:marRight w:val="0"/>
      <w:marTop w:val="0"/>
      <w:marBottom w:val="0"/>
      <w:divBdr>
        <w:top w:val="none" w:sz="0" w:space="0" w:color="auto"/>
        <w:left w:val="none" w:sz="0" w:space="0" w:color="auto"/>
        <w:bottom w:val="none" w:sz="0" w:space="0" w:color="auto"/>
        <w:right w:val="none" w:sz="0" w:space="0" w:color="auto"/>
      </w:divBdr>
    </w:div>
    <w:div w:id="1268583662">
      <w:bodyDiv w:val="1"/>
      <w:marLeft w:val="0"/>
      <w:marRight w:val="0"/>
      <w:marTop w:val="0"/>
      <w:marBottom w:val="0"/>
      <w:divBdr>
        <w:top w:val="none" w:sz="0" w:space="0" w:color="auto"/>
        <w:left w:val="none" w:sz="0" w:space="0" w:color="auto"/>
        <w:bottom w:val="none" w:sz="0" w:space="0" w:color="auto"/>
        <w:right w:val="none" w:sz="0" w:space="0" w:color="auto"/>
      </w:divBdr>
    </w:div>
    <w:div w:id="1351562311">
      <w:bodyDiv w:val="1"/>
      <w:marLeft w:val="0"/>
      <w:marRight w:val="0"/>
      <w:marTop w:val="0"/>
      <w:marBottom w:val="0"/>
      <w:divBdr>
        <w:top w:val="none" w:sz="0" w:space="0" w:color="auto"/>
        <w:left w:val="none" w:sz="0" w:space="0" w:color="auto"/>
        <w:bottom w:val="none" w:sz="0" w:space="0" w:color="auto"/>
        <w:right w:val="none" w:sz="0" w:space="0" w:color="auto"/>
      </w:divBdr>
    </w:div>
    <w:div w:id="1407023919">
      <w:bodyDiv w:val="1"/>
      <w:marLeft w:val="0"/>
      <w:marRight w:val="0"/>
      <w:marTop w:val="0"/>
      <w:marBottom w:val="0"/>
      <w:divBdr>
        <w:top w:val="none" w:sz="0" w:space="0" w:color="auto"/>
        <w:left w:val="none" w:sz="0" w:space="0" w:color="auto"/>
        <w:bottom w:val="none" w:sz="0" w:space="0" w:color="auto"/>
        <w:right w:val="none" w:sz="0" w:space="0" w:color="auto"/>
      </w:divBdr>
    </w:div>
    <w:div w:id="1437402207">
      <w:bodyDiv w:val="1"/>
      <w:marLeft w:val="0"/>
      <w:marRight w:val="0"/>
      <w:marTop w:val="0"/>
      <w:marBottom w:val="0"/>
      <w:divBdr>
        <w:top w:val="none" w:sz="0" w:space="0" w:color="auto"/>
        <w:left w:val="none" w:sz="0" w:space="0" w:color="auto"/>
        <w:bottom w:val="none" w:sz="0" w:space="0" w:color="auto"/>
        <w:right w:val="none" w:sz="0" w:space="0" w:color="auto"/>
      </w:divBdr>
    </w:div>
    <w:div w:id="1461918187">
      <w:bodyDiv w:val="1"/>
      <w:marLeft w:val="0"/>
      <w:marRight w:val="0"/>
      <w:marTop w:val="0"/>
      <w:marBottom w:val="0"/>
      <w:divBdr>
        <w:top w:val="none" w:sz="0" w:space="0" w:color="auto"/>
        <w:left w:val="none" w:sz="0" w:space="0" w:color="auto"/>
        <w:bottom w:val="none" w:sz="0" w:space="0" w:color="auto"/>
        <w:right w:val="none" w:sz="0" w:space="0" w:color="auto"/>
      </w:divBdr>
    </w:div>
    <w:div w:id="1481727732">
      <w:bodyDiv w:val="1"/>
      <w:marLeft w:val="0"/>
      <w:marRight w:val="0"/>
      <w:marTop w:val="0"/>
      <w:marBottom w:val="0"/>
      <w:divBdr>
        <w:top w:val="none" w:sz="0" w:space="0" w:color="auto"/>
        <w:left w:val="none" w:sz="0" w:space="0" w:color="auto"/>
        <w:bottom w:val="none" w:sz="0" w:space="0" w:color="auto"/>
        <w:right w:val="none" w:sz="0" w:space="0" w:color="auto"/>
      </w:divBdr>
    </w:div>
    <w:div w:id="1576863995">
      <w:bodyDiv w:val="1"/>
      <w:marLeft w:val="0"/>
      <w:marRight w:val="0"/>
      <w:marTop w:val="0"/>
      <w:marBottom w:val="0"/>
      <w:divBdr>
        <w:top w:val="none" w:sz="0" w:space="0" w:color="auto"/>
        <w:left w:val="none" w:sz="0" w:space="0" w:color="auto"/>
        <w:bottom w:val="none" w:sz="0" w:space="0" w:color="auto"/>
        <w:right w:val="none" w:sz="0" w:space="0" w:color="auto"/>
      </w:divBdr>
    </w:div>
    <w:div w:id="1667125565">
      <w:bodyDiv w:val="1"/>
      <w:marLeft w:val="0"/>
      <w:marRight w:val="0"/>
      <w:marTop w:val="0"/>
      <w:marBottom w:val="0"/>
      <w:divBdr>
        <w:top w:val="none" w:sz="0" w:space="0" w:color="auto"/>
        <w:left w:val="none" w:sz="0" w:space="0" w:color="auto"/>
        <w:bottom w:val="none" w:sz="0" w:space="0" w:color="auto"/>
        <w:right w:val="none" w:sz="0" w:space="0" w:color="auto"/>
      </w:divBdr>
    </w:div>
    <w:div w:id="1765608208">
      <w:bodyDiv w:val="1"/>
      <w:marLeft w:val="0"/>
      <w:marRight w:val="0"/>
      <w:marTop w:val="0"/>
      <w:marBottom w:val="0"/>
      <w:divBdr>
        <w:top w:val="none" w:sz="0" w:space="0" w:color="auto"/>
        <w:left w:val="none" w:sz="0" w:space="0" w:color="auto"/>
        <w:bottom w:val="none" w:sz="0" w:space="0" w:color="auto"/>
        <w:right w:val="none" w:sz="0" w:space="0" w:color="auto"/>
      </w:divBdr>
    </w:div>
    <w:div w:id="1960260270">
      <w:bodyDiv w:val="1"/>
      <w:marLeft w:val="0"/>
      <w:marRight w:val="0"/>
      <w:marTop w:val="0"/>
      <w:marBottom w:val="0"/>
      <w:divBdr>
        <w:top w:val="none" w:sz="0" w:space="0" w:color="auto"/>
        <w:left w:val="none" w:sz="0" w:space="0" w:color="auto"/>
        <w:bottom w:val="none" w:sz="0" w:space="0" w:color="auto"/>
        <w:right w:val="none" w:sz="0" w:space="0" w:color="auto"/>
      </w:divBdr>
    </w:div>
    <w:div w:id="2027822451">
      <w:bodyDiv w:val="1"/>
      <w:marLeft w:val="0"/>
      <w:marRight w:val="0"/>
      <w:marTop w:val="0"/>
      <w:marBottom w:val="0"/>
      <w:divBdr>
        <w:top w:val="none" w:sz="0" w:space="0" w:color="auto"/>
        <w:left w:val="none" w:sz="0" w:space="0" w:color="auto"/>
        <w:bottom w:val="none" w:sz="0" w:space="0" w:color="auto"/>
        <w:right w:val="none" w:sz="0" w:space="0" w:color="auto"/>
      </w:divBdr>
    </w:div>
    <w:div w:id="2047363119">
      <w:bodyDiv w:val="1"/>
      <w:marLeft w:val="0"/>
      <w:marRight w:val="0"/>
      <w:marTop w:val="0"/>
      <w:marBottom w:val="0"/>
      <w:divBdr>
        <w:top w:val="none" w:sz="0" w:space="0" w:color="auto"/>
        <w:left w:val="none" w:sz="0" w:space="0" w:color="auto"/>
        <w:bottom w:val="none" w:sz="0" w:space="0" w:color="auto"/>
        <w:right w:val="none" w:sz="0" w:space="0" w:color="auto"/>
      </w:divBdr>
    </w:div>
    <w:div w:id="2060470889">
      <w:bodyDiv w:val="1"/>
      <w:marLeft w:val="0"/>
      <w:marRight w:val="0"/>
      <w:marTop w:val="0"/>
      <w:marBottom w:val="0"/>
      <w:divBdr>
        <w:top w:val="none" w:sz="0" w:space="0" w:color="auto"/>
        <w:left w:val="none" w:sz="0" w:space="0" w:color="auto"/>
        <w:bottom w:val="none" w:sz="0" w:space="0" w:color="auto"/>
        <w:right w:val="none" w:sz="0" w:space="0" w:color="auto"/>
      </w:divBdr>
    </w:div>
    <w:div w:id="2118713802">
      <w:bodyDiv w:val="1"/>
      <w:marLeft w:val="0"/>
      <w:marRight w:val="0"/>
      <w:marTop w:val="0"/>
      <w:marBottom w:val="0"/>
      <w:divBdr>
        <w:top w:val="none" w:sz="0" w:space="0" w:color="auto"/>
        <w:left w:val="none" w:sz="0" w:space="0" w:color="auto"/>
        <w:bottom w:val="none" w:sz="0" w:space="0" w:color="auto"/>
        <w:right w:val="none" w:sz="0" w:space="0" w:color="auto"/>
      </w:divBdr>
      <w:divsChild>
        <w:div w:id="599341170">
          <w:marLeft w:val="0"/>
          <w:marRight w:val="0"/>
          <w:marTop w:val="0"/>
          <w:marBottom w:val="0"/>
          <w:divBdr>
            <w:top w:val="none" w:sz="0" w:space="0" w:color="auto"/>
            <w:left w:val="none" w:sz="0" w:space="0" w:color="auto"/>
            <w:bottom w:val="none" w:sz="0" w:space="0" w:color="auto"/>
            <w:right w:val="none" w:sz="0" w:space="0" w:color="auto"/>
          </w:divBdr>
          <w:divsChild>
            <w:div w:id="1574661302">
              <w:marLeft w:val="0"/>
              <w:marRight w:val="0"/>
              <w:marTop w:val="0"/>
              <w:marBottom w:val="0"/>
              <w:divBdr>
                <w:top w:val="none" w:sz="0" w:space="0" w:color="auto"/>
                <w:left w:val="none" w:sz="0" w:space="0" w:color="auto"/>
                <w:bottom w:val="none" w:sz="0" w:space="0" w:color="auto"/>
                <w:right w:val="none" w:sz="0" w:space="0" w:color="auto"/>
              </w:divBdr>
              <w:divsChild>
                <w:div w:id="929703491">
                  <w:marLeft w:val="0"/>
                  <w:marRight w:val="0"/>
                  <w:marTop w:val="0"/>
                  <w:marBottom w:val="0"/>
                  <w:divBdr>
                    <w:top w:val="none" w:sz="0" w:space="0" w:color="auto"/>
                    <w:left w:val="none" w:sz="0" w:space="0" w:color="auto"/>
                    <w:bottom w:val="none" w:sz="0" w:space="0" w:color="auto"/>
                    <w:right w:val="none" w:sz="0" w:space="0" w:color="auto"/>
                  </w:divBdr>
                  <w:divsChild>
                    <w:div w:id="59064192">
                      <w:marLeft w:val="2445"/>
                      <w:marRight w:val="0"/>
                      <w:marTop w:val="0"/>
                      <w:marBottom w:val="0"/>
                      <w:divBdr>
                        <w:top w:val="none" w:sz="0" w:space="0" w:color="auto"/>
                        <w:left w:val="none" w:sz="0" w:space="0" w:color="auto"/>
                        <w:bottom w:val="none" w:sz="0" w:space="0" w:color="auto"/>
                        <w:right w:val="none" w:sz="0" w:space="0" w:color="auto"/>
                      </w:divBdr>
                      <w:divsChild>
                        <w:div w:id="630014353">
                          <w:marLeft w:val="0"/>
                          <w:marRight w:val="0"/>
                          <w:marTop w:val="0"/>
                          <w:marBottom w:val="0"/>
                          <w:divBdr>
                            <w:top w:val="none" w:sz="0" w:space="0" w:color="auto"/>
                            <w:left w:val="none" w:sz="0" w:space="0" w:color="auto"/>
                            <w:bottom w:val="none" w:sz="0" w:space="0" w:color="auto"/>
                            <w:right w:val="none" w:sz="0" w:space="0" w:color="auto"/>
                          </w:divBdr>
                          <w:divsChild>
                            <w:div w:id="1030760448">
                              <w:marLeft w:val="0"/>
                              <w:marRight w:val="0"/>
                              <w:marTop w:val="0"/>
                              <w:marBottom w:val="0"/>
                              <w:divBdr>
                                <w:top w:val="none" w:sz="0" w:space="0" w:color="auto"/>
                                <w:left w:val="none" w:sz="0" w:space="0" w:color="auto"/>
                                <w:bottom w:val="none" w:sz="0" w:space="0" w:color="auto"/>
                                <w:right w:val="none" w:sz="0" w:space="0" w:color="auto"/>
                              </w:divBdr>
                              <w:divsChild>
                                <w:div w:id="1190685815">
                                  <w:marLeft w:val="0"/>
                                  <w:marRight w:val="0"/>
                                  <w:marTop w:val="0"/>
                                  <w:marBottom w:val="0"/>
                                  <w:divBdr>
                                    <w:top w:val="none" w:sz="0" w:space="0" w:color="auto"/>
                                    <w:left w:val="none" w:sz="0" w:space="0" w:color="auto"/>
                                    <w:bottom w:val="none" w:sz="0" w:space="0" w:color="auto"/>
                                    <w:right w:val="none" w:sz="0" w:space="0" w:color="auto"/>
                                  </w:divBdr>
                                  <w:divsChild>
                                    <w:div w:id="1942176761">
                                      <w:marLeft w:val="0"/>
                                      <w:marRight w:val="0"/>
                                      <w:marTop w:val="0"/>
                                      <w:marBottom w:val="0"/>
                                      <w:divBdr>
                                        <w:top w:val="none" w:sz="0" w:space="0" w:color="auto"/>
                                        <w:left w:val="none" w:sz="0" w:space="0" w:color="auto"/>
                                        <w:bottom w:val="none" w:sz="0" w:space="0" w:color="auto"/>
                                        <w:right w:val="none" w:sz="0" w:space="0" w:color="auto"/>
                                      </w:divBdr>
                                      <w:divsChild>
                                        <w:div w:id="249044764">
                                          <w:marLeft w:val="0"/>
                                          <w:marRight w:val="0"/>
                                          <w:marTop w:val="0"/>
                                          <w:marBottom w:val="0"/>
                                          <w:divBdr>
                                            <w:top w:val="none" w:sz="0" w:space="0" w:color="auto"/>
                                            <w:left w:val="none" w:sz="0" w:space="0" w:color="auto"/>
                                            <w:bottom w:val="none" w:sz="0" w:space="0" w:color="auto"/>
                                            <w:right w:val="none" w:sz="0" w:space="0" w:color="auto"/>
                                          </w:divBdr>
                                          <w:divsChild>
                                            <w:div w:id="181013636">
                                              <w:marLeft w:val="0"/>
                                              <w:marRight w:val="0"/>
                                              <w:marTop w:val="0"/>
                                              <w:marBottom w:val="0"/>
                                              <w:divBdr>
                                                <w:top w:val="none" w:sz="0" w:space="0" w:color="auto"/>
                                                <w:left w:val="none" w:sz="0" w:space="0" w:color="auto"/>
                                                <w:bottom w:val="none" w:sz="0" w:space="0" w:color="auto"/>
                                                <w:right w:val="none" w:sz="0" w:space="0" w:color="auto"/>
                                              </w:divBdr>
                                            </w:div>
                                            <w:div w:id="615452355">
                                              <w:marLeft w:val="0"/>
                                              <w:marRight w:val="0"/>
                                              <w:marTop w:val="0"/>
                                              <w:marBottom w:val="0"/>
                                              <w:divBdr>
                                                <w:top w:val="none" w:sz="0" w:space="0" w:color="auto"/>
                                                <w:left w:val="none" w:sz="0" w:space="0" w:color="auto"/>
                                                <w:bottom w:val="none" w:sz="0" w:space="0" w:color="auto"/>
                                                <w:right w:val="none" w:sz="0" w:space="0" w:color="auto"/>
                                              </w:divBdr>
                                            </w:div>
                                            <w:div w:id="702441139">
                                              <w:marLeft w:val="0"/>
                                              <w:marRight w:val="0"/>
                                              <w:marTop w:val="0"/>
                                              <w:marBottom w:val="0"/>
                                              <w:divBdr>
                                                <w:top w:val="none" w:sz="0" w:space="0" w:color="auto"/>
                                                <w:left w:val="none" w:sz="0" w:space="0" w:color="auto"/>
                                                <w:bottom w:val="none" w:sz="0" w:space="0" w:color="auto"/>
                                                <w:right w:val="none" w:sz="0" w:space="0" w:color="auto"/>
                                              </w:divBdr>
                                            </w:div>
                                            <w:div w:id="774443230">
                                              <w:marLeft w:val="0"/>
                                              <w:marRight w:val="0"/>
                                              <w:marTop w:val="0"/>
                                              <w:marBottom w:val="0"/>
                                              <w:divBdr>
                                                <w:top w:val="none" w:sz="0" w:space="0" w:color="auto"/>
                                                <w:left w:val="none" w:sz="0" w:space="0" w:color="auto"/>
                                                <w:bottom w:val="none" w:sz="0" w:space="0" w:color="auto"/>
                                                <w:right w:val="none" w:sz="0" w:space="0" w:color="auto"/>
                                              </w:divBdr>
                                            </w:div>
                                            <w:div w:id="859662264">
                                              <w:marLeft w:val="0"/>
                                              <w:marRight w:val="0"/>
                                              <w:marTop w:val="0"/>
                                              <w:marBottom w:val="0"/>
                                              <w:divBdr>
                                                <w:top w:val="none" w:sz="0" w:space="0" w:color="auto"/>
                                                <w:left w:val="none" w:sz="0" w:space="0" w:color="auto"/>
                                                <w:bottom w:val="none" w:sz="0" w:space="0" w:color="auto"/>
                                                <w:right w:val="none" w:sz="0" w:space="0" w:color="auto"/>
                                              </w:divBdr>
                                            </w:div>
                                            <w:div w:id="1145588529">
                                              <w:marLeft w:val="0"/>
                                              <w:marRight w:val="0"/>
                                              <w:marTop w:val="0"/>
                                              <w:marBottom w:val="0"/>
                                              <w:divBdr>
                                                <w:top w:val="none" w:sz="0" w:space="0" w:color="auto"/>
                                                <w:left w:val="none" w:sz="0" w:space="0" w:color="auto"/>
                                                <w:bottom w:val="none" w:sz="0" w:space="0" w:color="auto"/>
                                                <w:right w:val="none" w:sz="0" w:space="0" w:color="auto"/>
                                              </w:divBdr>
                                            </w:div>
                                            <w:div w:id="1663192347">
                                              <w:marLeft w:val="0"/>
                                              <w:marRight w:val="0"/>
                                              <w:marTop w:val="0"/>
                                              <w:marBottom w:val="0"/>
                                              <w:divBdr>
                                                <w:top w:val="none" w:sz="0" w:space="0" w:color="auto"/>
                                                <w:left w:val="none" w:sz="0" w:space="0" w:color="auto"/>
                                                <w:bottom w:val="none" w:sz="0" w:space="0" w:color="auto"/>
                                                <w:right w:val="none" w:sz="0" w:space="0" w:color="auto"/>
                                              </w:divBdr>
                                            </w:div>
                                            <w:div w:id="176187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9062124">
      <w:bodyDiv w:val="1"/>
      <w:marLeft w:val="0"/>
      <w:marRight w:val="0"/>
      <w:marTop w:val="0"/>
      <w:marBottom w:val="0"/>
      <w:divBdr>
        <w:top w:val="none" w:sz="0" w:space="0" w:color="auto"/>
        <w:left w:val="none" w:sz="0" w:space="0" w:color="auto"/>
        <w:bottom w:val="none" w:sz="0" w:space="0" w:color="auto"/>
        <w:right w:val="none" w:sz="0" w:space="0" w:color="auto"/>
      </w:divBdr>
    </w:div>
    <w:div w:id="2130470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en@mtsbank.ru"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moscow@deloitte.ru"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moodys.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www.fitchratings.ru" TargetMode="Externa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mtsbank.ru"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consultantplus://offline/ref=CF56ACBF2BB7EF2A360A7991DC8883513572CDDA6A1AAF5B53DA27F99B96C8A334B7F3D54F90BEC0X4jEN" TargetMode="External"/><Relationship Id="rId3" Type="http://schemas.openxmlformats.org/officeDocument/2006/relationships/hyperlink" Target="consultantplus://offline/ref=CF56ACBF2BB7EF2A360A7991DC8883513572CDDA6A1AAF5B53DA27F99B96C8A334B7F3D54F97BAC7X4jBN" TargetMode="External"/><Relationship Id="rId7" Type="http://schemas.openxmlformats.org/officeDocument/2006/relationships/hyperlink" Target="consultantplus://offline/ref=CF56ACBF2BB7EF2A360A7991DC8883513572CDDA6A1AAF5B53DA27F99B96C8A334B7F3D54F90BFC1X4jCN" TargetMode="External"/><Relationship Id="rId2" Type="http://schemas.openxmlformats.org/officeDocument/2006/relationships/hyperlink" Target="consultantplus://offline/ref=CF56ACBF2BB7EF2A360A7991DC8883513572CDDA6A1AAF5B53DA27F99B96C8A334B7F3D54F97BBC3X4j4N" TargetMode="External"/><Relationship Id="rId1" Type="http://schemas.openxmlformats.org/officeDocument/2006/relationships/hyperlink" Target="consultantplus://offline/ref=CF56ACBF2BB7EF2A360A7991DC8883513572CDDA6A1AAF5B53DA27F99B96C8A334B7F3D54F90BEC3X4j4N" TargetMode="External"/><Relationship Id="rId6" Type="http://schemas.openxmlformats.org/officeDocument/2006/relationships/hyperlink" Target="consultantplus://offline/ref=CF56ACBF2BB7EF2A360A7991DC8883513572CDDA6A1AAF5B53DA27F99B96C8A334B7F3D54F90BCCCX4j8N" TargetMode="External"/><Relationship Id="rId5" Type="http://schemas.openxmlformats.org/officeDocument/2006/relationships/hyperlink" Target="consultantplus://offline/ref=CF56ACBF2BB7EF2A360A7991DC8883513572CDDA6A1AAF5B53DA27F99B96C8A334B7F3D54F90BCC4X4jDN" TargetMode="External"/><Relationship Id="rId4" Type="http://schemas.openxmlformats.org/officeDocument/2006/relationships/hyperlink" Target="consultantplus://offline/ref=CF56ACBF2BB7EF2A360A7991DC8883513572CDDA6A1AAF5B53DA27F99B96C8A334B7F3D54F97B4C4X4j4N" TargetMode="External"/><Relationship Id="rId9" Type="http://schemas.openxmlformats.org/officeDocument/2006/relationships/hyperlink" Target="consultantplus://offline/ref=CF56ACBF2BB7EF2A360A7991DC8883513572CDDA6A1AAF5B53DA27F99B96C8A334B7F3D54F90BEC3X4j4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359048-EA82-4FF4-836C-71D41897B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134</Pages>
  <Words>56939</Words>
  <Characters>324557</Characters>
  <Application>Microsoft Office Word</Application>
  <DocSecurity>0</DocSecurity>
  <Lines>2704</Lines>
  <Paragraphs>761</Paragraphs>
  <ScaleCrop>false</ScaleCrop>
  <HeadingPairs>
    <vt:vector size="2" baseType="variant">
      <vt:variant>
        <vt:lpstr>Название</vt:lpstr>
      </vt:variant>
      <vt:variant>
        <vt:i4>1</vt:i4>
      </vt:variant>
    </vt:vector>
  </HeadingPairs>
  <TitlesOfParts>
    <vt:vector size="1" baseType="lpstr">
      <vt:lpstr>I</vt:lpstr>
    </vt:vector>
  </TitlesOfParts>
  <Company>cbrf</Company>
  <LinksUpToDate>false</LinksUpToDate>
  <CharactersWithSpaces>380735</CharactersWithSpaces>
  <SharedDoc>false</SharedDoc>
  <HLinks>
    <vt:vector size="714" baseType="variant">
      <vt:variant>
        <vt:i4>4063270</vt:i4>
      </vt:variant>
      <vt:variant>
        <vt:i4>642</vt:i4>
      </vt:variant>
      <vt:variant>
        <vt:i4>0</vt:i4>
      </vt:variant>
      <vt:variant>
        <vt:i4>5</vt:i4>
      </vt:variant>
      <vt:variant>
        <vt:lpwstr>http://www.moodys.com/</vt:lpwstr>
      </vt:variant>
      <vt:variant>
        <vt:lpwstr/>
      </vt:variant>
      <vt:variant>
        <vt:i4>4063270</vt:i4>
      </vt:variant>
      <vt:variant>
        <vt:i4>639</vt:i4>
      </vt:variant>
      <vt:variant>
        <vt:i4>0</vt:i4>
      </vt:variant>
      <vt:variant>
        <vt:i4>5</vt:i4>
      </vt:variant>
      <vt:variant>
        <vt:lpwstr>http://www.moodys.com/</vt:lpwstr>
      </vt:variant>
      <vt:variant>
        <vt:lpwstr/>
      </vt:variant>
      <vt:variant>
        <vt:i4>6619187</vt:i4>
      </vt:variant>
      <vt:variant>
        <vt:i4>636</vt:i4>
      </vt:variant>
      <vt:variant>
        <vt:i4>0</vt:i4>
      </vt:variant>
      <vt:variant>
        <vt:i4>5</vt:i4>
      </vt:variant>
      <vt:variant>
        <vt:lpwstr>http://www.fitchratings.ru/</vt:lpwstr>
      </vt:variant>
      <vt:variant>
        <vt:lpwstr/>
      </vt:variant>
      <vt:variant>
        <vt:i4>6422643</vt:i4>
      </vt:variant>
      <vt:variant>
        <vt:i4>633</vt:i4>
      </vt:variant>
      <vt:variant>
        <vt:i4>0</vt:i4>
      </vt:variant>
      <vt:variant>
        <vt:i4>5</vt:i4>
      </vt:variant>
      <vt:variant>
        <vt:lpwstr>http://www.mtsbank.ru/</vt:lpwstr>
      </vt:variant>
      <vt:variant>
        <vt:lpwstr/>
      </vt:variant>
      <vt:variant>
        <vt:i4>458809</vt:i4>
      </vt:variant>
      <vt:variant>
        <vt:i4>630</vt:i4>
      </vt:variant>
      <vt:variant>
        <vt:i4>0</vt:i4>
      </vt:variant>
      <vt:variant>
        <vt:i4>5</vt:i4>
      </vt:variant>
      <vt:variant>
        <vt:lpwstr>mailto:men@mtsbank.ru</vt:lpwstr>
      </vt:variant>
      <vt:variant>
        <vt:lpwstr/>
      </vt:variant>
      <vt:variant>
        <vt:i4>3801098</vt:i4>
      </vt:variant>
      <vt:variant>
        <vt:i4>627</vt:i4>
      </vt:variant>
      <vt:variant>
        <vt:i4>0</vt:i4>
      </vt:variant>
      <vt:variant>
        <vt:i4>5</vt:i4>
      </vt:variant>
      <vt:variant>
        <vt:lpwstr>mailto:moscow@deloitte.ru</vt:lpwstr>
      </vt:variant>
      <vt:variant>
        <vt:lpwstr/>
      </vt:variant>
      <vt:variant>
        <vt:i4>1703986</vt:i4>
      </vt:variant>
      <vt:variant>
        <vt:i4>620</vt:i4>
      </vt:variant>
      <vt:variant>
        <vt:i4>0</vt:i4>
      </vt:variant>
      <vt:variant>
        <vt:i4>5</vt:i4>
      </vt:variant>
      <vt:variant>
        <vt:lpwstr/>
      </vt:variant>
      <vt:variant>
        <vt:lpwstr>_Toc387740220</vt:lpwstr>
      </vt:variant>
      <vt:variant>
        <vt:i4>1638450</vt:i4>
      </vt:variant>
      <vt:variant>
        <vt:i4>614</vt:i4>
      </vt:variant>
      <vt:variant>
        <vt:i4>0</vt:i4>
      </vt:variant>
      <vt:variant>
        <vt:i4>5</vt:i4>
      </vt:variant>
      <vt:variant>
        <vt:lpwstr/>
      </vt:variant>
      <vt:variant>
        <vt:lpwstr>_Toc387740219</vt:lpwstr>
      </vt:variant>
      <vt:variant>
        <vt:i4>1638450</vt:i4>
      </vt:variant>
      <vt:variant>
        <vt:i4>608</vt:i4>
      </vt:variant>
      <vt:variant>
        <vt:i4>0</vt:i4>
      </vt:variant>
      <vt:variant>
        <vt:i4>5</vt:i4>
      </vt:variant>
      <vt:variant>
        <vt:lpwstr/>
      </vt:variant>
      <vt:variant>
        <vt:lpwstr>_Toc387740218</vt:lpwstr>
      </vt:variant>
      <vt:variant>
        <vt:i4>1638450</vt:i4>
      </vt:variant>
      <vt:variant>
        <vt:i4>602</vt:i4>
      </vt:variant>
      <vt:variant>
        <vt:i4>0</vt:i4>
      </vt:variant>
      <vt:variant>
        <vt:i4>5</vt:i4>
      </vt:variant>
      <vt:variant>
        <vt:lpwstr/>
      </vt:variant>
      <vt:variant>
        <vt:lpwstr>_Toc387740217</vt:lpwstr>
      </vt:variant>
      <vt:variant>
        <vt:i4>1638450</vt:i4>
      </vt:variant>
      <vt:variant>
        <vt:i4>596</vt:i4>
      </vt:variant>
      <vt:variant>
        <vt:i4>0</vt:i4>
      </vt:variant>
      <vt:variant>
        <vt:i4>5</vt:i4>
      </vt:variant>
      <vt:variant>
        <vt:lpwstr/>
      </vt:variant>
      <vt:variant>
        <vt:lpwstr>_Toc387740216</vt:lpwstr>
      </vt:variant>
      <vt:variant>
        <vt:i4>1638450</vt:i4>
      </vt:variant>
      <vt:variant>
        <vt:i4>590</vt:i4>
      </vt:variant>
      <vt:variant>
        <vt:i4>0</vt:i4>
      </vt:variant>
      <vt:variant>
        <vt:i4>5</vt:i4>
      </vt:variant>
      <vt:variant>
        <vt:lpwstr/>
      </vt:variant>
      <vt:variant>
        <vt:lpwstr>_Toc387740215</vt:lpwstr>
      </vt:variant>
      <vt:variant>
        <vt:i4>1638450</vt:i4>
      </vt:variant>
      <vt:variant>
        <vt:i4>584</vt:i4>
      </vt:variant>
      <vt:variant>
        <vt:i4>0</vt:i4>
      </vt:variant>
      <vt:variant>
        <vt:i4>5</vt:i4>
      </vt:variant>
      <vt:variant>
        <vt:lpwstr/>
      </vt:variant>
      <vt:variant>
        <vt:lpwstr>_Toc387740214</vt:lpwstr>
      </vt:variant>
      <vt:variant>
        <vt:i4>1638450</vt:i4>
      </vt:variant>
      <vt:variant>
        <vt:i4>578</vt:i4>
      </vt:variant>
      <vt:variant>
        <vt:i4>0</vt:i4>
      </vt:variant>
      <vt:variant>
        <vt:i4>5</vt:i4>
      </vt:variant>
      <vt:variant>
        <vt:lpwstr/>
      </vt:variant>
      <vt:variant>
        <vt:lpwstr>_Toc387740213</vt:lpwstr>
      </vt:variant>
      <vt:variant>
        <vt:i4>1638450</vt:i4>
      </vt:variant>
      <vt:variant>
        <vt:i4>572</vt:i4>
      </vt:variant>
      <vt:variant>
        <vt:i4>0</vt:i4>
      </vt:variant>
      <vt:variant>
        <vt:i4>5</vt:i4>
      </vt:variant>
      <vt:variant>
        <vt:lpwstr/>
      </vt:variant>
      <vt:variant>
        <vt:lpwstr>_Toc387740212</vt:lpwstr>
      </vt:variant>
      <vt:variant>
        <vt:i4>1638450</vt:i4>
      </vt:variant>
      <vt:variant>
        <vt:i4>566</vt:i4>
      </vt:variant>
      <vt:variant>
        <vt:i4>0</vt:i4>
      </vt:variant>
      <vt:variant>
        <vt:i4>5</vt:i4>
      </vt:variant>
      <vt:variant>
        <vt:lpwstr/>
      </vt:variant>
      <vt:variant>
        <vt:lpwstr>_Toc387740211</vt:lpwstr>
      </vt:variant>
      <vt:variant>
        <vt:i4>1638450</vt:i4>
      </vt:variant>
      <vt:variant>
        <vt:i4>560</vt:i4>
      </vt:variant>
      <vt:variant>
        <vt:i4>0</vt:i4>
      </vt:variant>
      <vt:variant>
        <vt:i4>5</vt:i4>
      </vt:variant>
      <vt:variant>
        <vt:lpwstr/>
      </vt:variant>
      <vt:variant>
        <vt:lpwstr>_Toc387740210</vt:lpwstr>
      </vt:variant>
      <vt:variant>
        <vt:i4>1572914</vt:i4>
      </vt:variant>
      <vt:variant>
        <vt:i4>554</vt:i4>
      </vt:variant>
      <vt:variant>
        <vt:i4>0</vt:i4>
      </vt:variant>
      <vt:variant>
        <vt:i4>5</vt:i4>
      </vt:variant>
      <vt:variant>
        <vt:lpwstr/>
      </vt:variant>
      <vt:variant>
        <vt:lpwstr>_Toc387740209</vt:lpwstr>
      </vt:variant>
      <vt:variant>
        <vt:i4>1572914</vt:i4>
      </vt:variant>
      <vt:variant>
        <vt:i4>548</vt:i4>
      </vt:variant>
      <vt:variant>
        <vt:i4>0</vt:i4>
      </vt:variant>
      <vt:variant>
        <vt:i4>5</vt:i4>
      </vt:variant>
      <vt:variant>
        <vt:lpwstr/>
      </vt:variant>
      <vt:variant>
        <vt:lpwstr>_Toc387740208</vt:lpwstr>
      </vt:variant>
      <vt:variant>
        <vt:i4>1572914</vt:i4>
      </vt:variant>
      <vt:variant>
        <vt:i4>542</vt:i4>
      </vt:variant>
      <vt:variant>
        <vt:i4>0</vt:i4>
      </vt:variant>
      <vt:variant>
        <vt:i4>5</vt:i4>
      </vt:variant>
      <vt:variant>
        <vt:lpwstr/>
      </vt:variant>
      <vt:variant>
        <vt:lpwstr>_Toc387740207</vt:lpwstr>
      </vt:variant>
      <vt:variant>
        <vt:i4>1572914</vt:i4>
      </vt:variant>
      <vt:variant>
        <vt:i4>536</vt:i4>
      </vt:variant>
      <vt:variant>
        <vt:i4>0</vt:i4>
      </vt:variant>
      <vt:variant>
        <vt:i4>5</vt:i4>
      </vt:variant>
      <vt:variant>
        <vt:lpwstr/>
      </vt:variant>
      <vt:variant>
        <vt:lpwstr>_Toc387740206</vt:lpwstr>
      </vt:variant>
      <vt:variant>
        <vt:i4>1572914</vt:i4>
      </vt:variant>
      <vt:variant>
        <vt:i4>530</vt:i4>
      </vt:variant>
      <vt:variant>
        <vt:i4>0</vt:i4>
      </vt:variant>
      <vt:variant>
        <vt:i4>5</vt:i4>
      </vt:variant>
      <vt:variant>
        <vt:lpwstr/>
      </vt:variant>
      <vt:variant>
        <vt:lpwstr>_Toc387740205</vt:lpwstr>
      </vt:variant>
      <vt:variant>
        <vt:i4>1572914</vt:i4>
      </vt:variant>
      <vt:variant>
        <vt:i4>524</vt:i4>
      </vt:variant>
      <vt:variant>
        <vt:i4>0</vt:i4>
      </vt:variant>
      <vt:variant>
        <vt:i4>5</vt:i4>
      </vt:variant>
      <vt:variant>
        <vt:lpwstr/>
      </vt:variant>
      <vt:variant>
        <vt:lpwstr>_Toc387740204</vt:lpwstr>
      </vt:variant>
      <vt:variant>
        <vt:i4>1572914</vt:i4>
      </vt:variant>
      <vt:variant>
        <vt:i4>518</vt:i4>
      </vt:variant>
      <vt:variant>
        <vt:i4>0</vt:i4>
      </vt:variant>
      <vt:variant>
        <vt:i4>5</vt:i4>
      </vt:variant>
      <vt:variant>
        <vt:lpwstr/>
      </vt:variant>
      <vt:variant>
        <vt:lpwstr>_Toc387740203</vt:lpwstr>
      </vt:variant>
      <vt:variant>
        <vt:i4>1572914</vt:i4>
      </vt:variant>
      <vt:variant>
        <vt:i4>512</vt:i4>
      </vt:variant>
      <vt:variant>
        <vt:i4>0</vt:i4>
      </vt:variant>
      <vt:variant>
        <vt:i4>5</vt:i4>
      </vt:variant>
      <vt:variant>
        <vt:lpwstr/>
      </vt:variant>
      <vt:variant>
        <vt:lpwstr>_Toc387740202</vt:lpwstr>
      </vt:variant>
      <vt:variant>
        <vt:i4>1572914</vt:i4>
      </vt:variant>
      <vt:variant>
        <vt:i4>506</vt:i4>
      </vt:variant>
      <vt:variant>
        <vt:i4>0</vt:i4>
      </vt:variant>
      <vt:variant>
        <vt:i4>5</vt:i4>
      </vt:variant>
      <vt:variant>
        <vt:lpwstr/>
      </vt:variant>
      <vt:variant>
        <vt:lpwstr>_Toc387740201</vt:lpwstr>
      </vt:variant>
      <vt:variant>
        <vt:i4>1572914</vt:i4>
      </vt:variant>
      <vt:variant>
        <vt:i4>500</vt:i4>
      </vt:variant>
      <vt:variant>
        <vt:i4>0</vt:i4>
      </vt:variant>
      <vt:variant>
        <vt:i4>5</vt:i4>
      </vt:variant>
      <vt:variant>
        <vt:lpwstr/>
      </vt:variant>
      <vt:variant>
        <vt:lpwstr>_Toc387740200</vt:lpwstr>
      </vt:variant>
      <vt:variant>
        <vt:i4>1114161</vt:i4>
      </vt:variant>
      <vt:variant>
        <vt:i4>494</vt:i4>
      </vt:variant>
      <vt:variant>
        <vt:i4>0</vt:i4>
      </vt:variant>
      <vt:variant>
        <vt:i4>5</vt:i4>
      </vt:variant>
      <vt:variant>
        <vt:lpwstr/>
      </vt:variant>
      <vt:variant>
        <vt:lpwstr>_Toc387740199</vt:lpwstr>
      </vt:variant>
      <vt:variant>
        <vt:i4>1114161</vt:i4>
      </vt:variant>
      <vt:variant>
        <vt:i4>488</vt:i4>
      </vt:variant>
      <vt:variant>
        <vt:i4>0</vt:i4>
      </vt:variant>
      <vt:variant>
        <vt:i4>5</vt:i4>
      </vt:variant>
      <vt:variant>
        <vt:lpwstr/>
      </vt:variant>
      <vt:variant>
        <vt:lpwstr>_Toc387740198</vt:lpwstr>
      </vt:variant>
      <vt:variant>
        <vt:i4>1114161</vt:i4>
      </vt:variant>
      <vt:variant>
        <vt:i4>482</vt:i4>
      </vt:variant>
      <vt:variant>
        <vt:i4>0</vt:i4>
      </vt:variant>
      <vt:variant>
        <vt:i4>5</vt:i4>
      </vt:variant>
      <vt:variant>
        <vt:lpwstr/>
      </vt:variant>
      <vt:variant>
        <vt:lpwstr>_Toc387740197</vt:lpwstr>
      </vt:variant>
      <vt:variant>
        <vt:i4>1114161</vt:i4>
      </vt:variant>
      <vt:variant>
        <vt:i4>476</vt:i4>
      </vt:variant>
      <vt:variant>
        <vt:i4>0</vt:i4>
      </vt:variant>
      <vt:variant>
        <vt:i4>5</vt:i4>
      </vt:variant>
      <vt:variant>
        <vt:lpwstr/>
      </vt:variant>
      <vt:variant>
        <vt:lpwstr>_Toc387740196</vt:lpwstr>
      </vt:variant>
      <vt:variant>
        <vt:i4>1114161</vt:i4>
      </vt:variant>
      <vt:variant>
        <vt:i4>470</vt:i4>
      </vt:variant>
      <vt:variant>
        <vt:i4>0</vt:i4>
      </vt:variant>
      <vt:variant>
        <vt:i4>5</vt:i4>
      </vt:variant>
      <vt:variant>
        <vt:lpwstr/>
      </vt:variant>
      <vt:variant>
        <vt:lpwstr>_Toc387740195</vt:lpwstr>
      </vt:variant>
      <vt:variant>
        <vt:i4>1114161</vt:i4>
      </vt:variant>
      <vt:variant>
        <vt:i4>464</vt:i4>
      </vt:variant>
      <vt:variant>
        <vt:i4>0</vt:i4>
      </vt:variant>
      <vt:variant>
        <vt:i4>5</vt:i4>
      </vt:variant>
      <vt:variant>
        <vt:lpwstr/>
      </vt:variant>
      <vt:variant>
        <vt:lpwstr>_Toc387740194</vt:lpwstr>
      </vt:variant>
      <vt:variant>
        <vt:i4>1114161</vt:i4>
      </vt:variant>
      <vt:variant>
        <vt:i4>458</vt:i4>
      </vt:variant>
      <vt:variant>
        <vt:i4>0</vt:i4>
      </vt:variant>
      <vt:variant>
        <vt:i4>5</vt:i4>
      </vt:variant>
      <vt:variant>
        <vt:lpwstr/>
      </vt:variant>
      <vt:variant>
        <vt:lpwstr>_Toc387740193</vt:lpwstr>
      </vt:variant>
      <vt:variant>
        <vt:i4>1114161</vt:i4>
      </vt:variant>
      <vt:variant>
        <vt:i4>452</vt:i4>
      </vt:variant>
      <vt:variant>
        <vt:i4>0</vt:i4>
      </vt:variant>
      <vt:variant>
        <vt:i4>5</vt:i4>
      </vt:variant>
      <vt:variant>
        <vt:lpwstr/>
      </vt:variant>
      <vt:variant>
        <vt:lpwstr>_Toc387740192</vt:lpwstr>
      </vt:variant>
      <vt:variant>
        <vt:i4>1114161</vt:i4>
      </vt:variant>
      <vt:variant>
        <vt:i4>446</vt:i4>
      </vt:variant>
      <vt:variant>
        <vt:i4>0</vt:i4>
      </vt:variant>
      <vt:variant>
        <vt:i4>5</vt:i4>
      </vt:variant>
      <vt:variant>
        <vt:lpwstr/>
      </vt:variant>
      <vt:variant>
        <vt:lpwstr>_Toc387740191</vt:lpwstr>
      </vt:variant>
      <vt:variant>
        <vt:i4>1114161</vt:i4>
      </vt:variant>
      <vt:variant>
        <vt:i4>440</vt:i4>
      </vt:variant>
      <vt:variant>
        <vt:i4>0</vt:i4>
      </vt:variant>
      <vt:variant>
        <vt:i4>5</vt:i4>
      </vt:variant>
      <vt:variant>
        <vt:lpwstr/>
      </vt:variant>
      <vt:variant>
        <vt:lpwstr>_Toc387740190</vt:lpwstr>
      </vt:variant>
      <vt:variant>
        <vt:i4>1048625</vt:i4>
      </vt:variant>
      <vt:variant>
        <vt:i4>434</vt:i4>
      </vt:variant>
      <vt:variant>
        <vt:i4>0</vt:i4>
      </vt:variant>
      <vt:variant>
        <vt:i4>5</vt:i4>
      </vt:variant>
      <vt:variant>
        <vt:lpwstr/>
      </vt:variant>
      <vt:variant>
        <vt:lpwstr>_Toc387740189</vt:lpwstr>
      </vt:variant>
      <vt:variant>
        <vt:i4>1048625</vt:i4>
      </vt:variant>
      <vt:variant>
        <vt:i4>428</vt:i4>
      </vt:variant>
      <vt:variant>
        <vt:i4>0</vt:i4>
      </vt:variant>
      <vt:variant>
        <vt:i4>5</vt:i4>
      </vt:variant>
      <vt:variant>
        <vt:lpwstr/>
      </vt:variant>
      <vt:variant>
        <vt:lpwstr>_Toc387740188</vt:lpwstr>
      </vt:variant>
      <vt:variant>
        <vt:i4>1048625</vt:i4>
      </vt:variant>
      <vt:variant>
        <vt:i4>422</vt:i4>
      </vt:variant>
      <vt:variant>
        <vt:i4>0</vt:i4>
      </vt:variant>
      <vt:variant>
        <vt:i4>5</vt:i4>
      </vt:variant>
      <vt:variant>
        <vt:lpwstr/>
      </vt:variant>
      <vt:variant>
        <vt:lpwstr>_Toc387740187</vt:lpwstr>
      </vt:variant>
      <vt:variant>
        <vt:i4>1048625</vt:i4>
      </vt:variant>
      <vt:variant>
        <vt:i4>416</vt:i4>
      </vt:variant>
      <vt:variant>
        <vt:i4>0</vt:i4>
      </vt:variant>
      <vt:variant>
        <vt:i4>5</vt:i4>
      </vt:variant>
      <vt:variant>
        <vt:lpwstr/>
      </vt:variant>
      <vt:variant>
        <vt:lpwstr>_Toc387740186</vt:lpwstr>
      </vt:variant>
      <vt:variant>
        <vt:i4>1048625</vt:i4>
      </vt:variant>
      <vt:variant>
        <vt:i4>410</vt:i4>
      </vt:variant>
      <vt:variant>
        <vt:i4>0</vt:i4>
      </vt:variant>
      <vt:variant>
        <vt:i4>5</vt:i4>
      </vt:variant>
      <vt:variant>
        <vt:lpwstr/>
      </vt:variant>
      <vt:variant>
        <vt:lpwstr>_Toc387740185</vt:lpwstr>
      </vt:variant>
      <vt:variant>
        <vt:i4>1048625</vt:i4>
      </vt:variant>
      <vt:variant>
        <vt:i4>404</vt:i4>
      </vt:variant>
      <vt:variant>
        <vt:i4>0</vt:i4>
      </vt:variant>
      <vt:variant>
        <vt:i4>5</vt:i4>
      </vt:variant>
      <vt:variant>
        <vt:lpwstr/>
      </vt:variant>
      <vt:variant>
        <vt:lpwstr>_Toc387740184</vt:lpwstr>
      </vt:variant>
      <vt:variant>
        <vt:i4>1048625</vt:i4>
      </vt:variant>
      <vt:variant>
        <vt:i4>398</vt:i4>
      </vt:variant>
      <vt:variant>
        <vt:i4>0</vt:i4>
      </vt:variant>
      <vt:variant>
        <vt:i4>5</vt:i4>
      </vt:variant>
      <vt:variant>
        <vt:lpwstr/>
      </vt:variant>
      <vt:variant>
        <vt:lpwstr>_Toc387740183</vt:lpwstr>
      </vt:variant>
      <vt:variant>
        <vt:i4>1048625</vt:i4>
      </vt:variant>
      <vt:variant>
        <vt:i4>392</vt:i4>
      </vt:variant>
      <vt:variant>
        <vt:i4>0</vt:i4>
      </vt:variant>
      <vt:variant>
        <vt:i4>5</vt:i4>
      </vt:variant>
      <vt:variant>
        <vt:lpwstr/>
      </vt:variant>
      <vt:variant>
        <vt:lpwstr>_Toc387740182</vt:lpwstr>
      </vt:variant>
      <vt:variant>
        <vt:i4>1048625</vt:i4>
      </vt:variant>
      <vt:variant>
        <vt:i4>386</vt:i4>
      </vt:variant>
      <vt:variant>
        <vt:i4>0</vt:i4>
      </vt:variant>
      <vt:variant>
        <vt:i4>5</vt:i4>
      </vt:variant>
      <vt:variant>
        <vt:lpwstr/>
      </vt:variant>
      <vt:variant>
        <vt:lpwstr>_Toc387740181</vt:lpwstr>
      </vt:variant>
      <vt:variant>
        <vt:i4>1048625</vt:i4>
      </vt:variant>
      <vt:variant>
        <vt:i4>380</vt:i4>
      </vt:variant>
      <vt:variant>
        <vt:i4>0</vt:i4>
      </vt:variant>
      <vt:variant>
        <vt:i4>5</vt:i4>
      </vt:variant>
      <vt:variant>
        <vt:lpwstr/>
      </vt:variant>
      <vt:variant>
        <vt:lpwstr>_Toc387740180</vt:lpwstr>
      </vt:variant>
      <vt:variant>
        <vt:i4>2031665</vt:i4>
      </vt:variant>
      <vt:variant>
        <vt:i4>374</vt:i4>
      </vt:variant>
      <vt:variant>
        <vt:i4>0</vt:i4>
      </vt:variant>
      <vt:variant>
        <vt:i4>5</vt:i4>
      </vt:variant>
      <vt:variant>
        <vt:lpwstr/>
      </vt:variant>
      <vt:variant>
        <vt:lpwstr>_Toc387740179</vt:lpwstr>
      </vt:variant>
      <vt:variant>
        <vt:i4>2031665</vt:i4>
      </vt:variant>
      <vt:variant>
        <vt:i4>368</vt:i4>
      </vt:variant>
      <vt:variant>
        <vt:i4>0</vt:i4>
      </vt:variant>
      <vt:variant>
        <vt:i4>5</vt:i4>
      </vt:variant>
      <vt:variant>
        <vt:lpwstr/>
      </vt:variant>
      <vt:variant>
        <vt:lpwstr>_Toc387740178</vt:lpwstr>
      </vt:variant>
      <vt:variant>
        <vt:i4>2031665</vt:i4>
      </vt:variant>
      <vt:variant>
        <vt:i4>362</vt:i4>
      </vt:variant>
      <vt:variant>
        <vt:i4>0</vt:i4>
      </vt:variant>
      <vt:variant>
        <vt:i4>5</vt:i4>
      </vt:variant>
      <vt:variant>
        <vt:lpwstr/>
      </vt:variant>
      <vt:variant>
        <vt:lpwstr>_Toc387740177</vt:lpwstr>
      </vt:variant>
      <vt:variant>
        <vt:i4>2031665</vt:i4>
      </vt:variant>
      <vt:variant>
        <vt:i4>356</vt:i4>
      </vt:variant>
      <vt:variant>
        <vt:i4>0</vt:i4>
      </vt:variant>
      <vt:variant>
        <vt:i4>5</vt:i4>
      </vt:variant>
      <vt:variant>
        <vt:lpwstr/>
      </vt:variant>
      <vt:variant>
        <vt:lpwstr>_Toc387740176</vt:lpwstr>
      </vt:variant>
      <vt:variant>
        <vt:i4>2031665</vt:i4>
      </vt:variant>
      <vt:variant>
        <vt:i4>350</vt:i4>
      </vt:variant>
      <vt:variant>
        <vt:i4>0</vt:i4>
      </vt:variant>
      <vt:variant>
        <vt:i4>5</vt:i4>
      </vt:variant>
      <vt:variant>
        <vt:lpwstr/>
      </vt:variant>
      <vt:variant>
        <vt:lpwstr>_Toc387740175</vt:lpwstr>
      </vt:variant>
      <vt:variant>
        <vt:i4>2031665</vt:i4>
      </vt:variant>
      <vt:variant>
        <vt:i4>344</vt:i4>
      </vt:variant>
      <vt:variant>
        <vt:i4>0</vt:i4>
      </vt:variant>
      <vt:variant>
        <vt:i4>5</vt:i4>
      </vt:variant>
      <vt:variant>
        <vt:lpwstr/>
      </vt:variant>
      <vt:variant>
        <vt:lpwstr>_Toc387740174</vt:lpwstr>
      </vt:variant>
      <vt:variant>
        <vt:i4>2031665</vt:i4>
      </vt:variant>
      <vt:variant>
        <vt:i4>338</vt:i4>
      </vt:variant>
      <vt:variant>
        <vt:i4>0</vt:i4>
      </vt:variant>
      <vt:variant>
        <vt:i4>5</vt:i4>
      </vt:variant>
      <vt:variant>
        <vt:lpwstr/>
      </vt:variant>
      <vt:variant>
        <vt:lpwstr>_Toc387740173</vt:lpwstr>
      </vt:variant>
      <vt:variant>
        <vt:i4>2031665</vt:i4>
      </vt:variant>
      <vt:variant>
        <vt:i4>332</vt:i4>
      </vt:variant>
      <vt:variant>
        <vt:i4>0</vt:i4>
      </vt:variant>
      <vt:variant>
        <vt:i4>5</vt:i4>
      </vt:variant>
      <vt:variant>
        <vt:lpwstr/>
      </vt:variant>
      <vt:variant>
        <vt:lpwstr>_Toc387740172</vt:lpwstr>
      </vt:variant>
      <vt:variant>
        <vt:i4>2031665</vt:i4>
      </vt:variant>
      <vt:variant>
        <vt:i4>326</vt:i4>
      </vt:variant>
      <vt:variant>
        <vt:i4>0</vt:i4>
      </vt:variant>
      <vt:variant>
        <vt:i4>5</vt:i4>
      </vt:variant>
      <vt:variant>
        <vt:lpwstr/>
      </vt:variant>
      <vt:variant>
        <vt:lpwstr>_Toc387740171</vt:lpwstr>
      </vt:variant>
      <vt:variant>
        <vt:i4>2031665</vt:i4>
      </vt:variant>
      <vt:variant>
        <vt:i4>320</vt:i4>
      </vt:variant>
      <vt:variant>
        <vt:i4>0</vt:i4>
      </vt:variant>
      <vt:variant>
        <vt:i4>5</vt:i4>
      </vt:variant>
      <vt:variant>
        <vt:lpwstr/>
      </vt:variant>
      <vt:variant>
        <vt:lpwstr>_Toc387740170</vt:lpwstr>
      </vt:variant>
      <vt:variant>
        <vt:i4>1966129</vt:i4>
      </vt:variant>
      <vt:variant>
        <vt:i4>314</vt:i4>
      </vt:variant>
      <vt:variant>
        <vt:i4>0</vt:i4>
      </vt:variant>
      <vt:variant>
        <vt:i4>5</vt:i4>
      </vt:variant>
      <vt:variant>
        <vt:lpwstr/>
      </vt:variant>
      <vt:variant>
        <vt:lpwstr>_Toc387740169</vt:lpwstr>
      </vt:variant>
      <vt:variant>
        <vt:i4>1966129</vt:i4>
      </vt:variant>
      <vt:variant>
        <vt:i4>308</vt:i4>
      </vt:variant>
      <vt:variant>
        <vt:i4>0</vt:i4>
      </vt:variant>
      <vt:variant>
        <vt:i4>5</vt:i4>
      </vt:variant>
      <vt:variant>
        <vt:lpwstr/>
      </vt:variant>
      <vt:variant>
        <vt:lpwstr>_Toc387740168</vt:lpwstr>
      </vt:variant>
      <vt:variant>
        <vt:i4>1966129</vt:i4>
      </vt:variant>
      <vt:variant>
        <vt:i4>302</vt:i4>
      </vt:variant>
      <vt:variant>
        <vt:i4>0</vt:i4>
      </vt:variant>
      <vt:variant>
        <vt:i4>5</vt:i4>
      </vt:variant>
      <vt:variant>
        <vt:lpwstr/>
      </vt:variant>
      <vt:variant>
        <vt:lpwstr>_Toc387740167</vt:lpwstr>
      </vt:variant>
      <vt:variant>
        <vt:i4>1966129</vt:i4>
      </vt:variant>
      <vt:variant>
        <vt:i4>296</vt:i4>
      </vt:variant>
      <vt:variant>
        <vt:i4>0</vt:i4>
      </vt:variant>
      <vt:variant>
        <vt:i4>5</vt:i4>
      </vt:variant>
      <vt:variant>
        <vt:lpwstr/>
      </vt:variant>
      <vt:variant>
        <vt:lpwstr>_Toc387740166</vt:lpwstr>
      </vt:variant>
      <vt:variant>
        <vt:i4>1966129</vt:i4>
      </vt:variant>
      <vt:variant>
        <vt:i4>290</vt:i4>
      </vt:variant>
      <vt:variant>
        <vt:i4>0</vt:i4>
      </vt:variant>
      <vt:variant>
        <vt:i4>5</vt:i4>
      </vt:variant>
      <vt:variant>
        <vt:lpwstr/>
      </vt:variant>
      <vt:variant>
        <vt:lpwstr>_Toc387740165</vt:lpwstr>
      </vt:variant>
      <vt:variant>
        <vt:i4>1966129</vt:i4>
      </vt:variant>
      <vt:variant>
        <vt:i4>284</vt:i4>
      </vt:variant>
      <vt:variant>
        <vt:i4>0</vt:i4>
      </vt:variant>
      <vt:variant>
        <vt:i4>5</vt:i4>
      </vt:variant>
      <vt:variant>
        <vt:lpwstr/>
      </vt:variant>
      <vt:variant>
        <vt:lpwstr>_Toc387740164</vt:lpwstr>
      </vt:variant>
      <vt:variant>
        <vt:i4>1966129</vt:i4>
      </vt:variant>
      <vt:variant>
        <vt:i4>278</vt:i4>
      </vt:variant>
      <vt:variant>
        <vt:i4>0</vt:i4>
      </vt:variant>
      <vt:variant>
        <vt:i4>5</vt:i4>
      </vt:variant>
      <vt:variant>
        <vt:lpwstr/>
      </vt:variant>
      <vt:variant>
        <vt:lpwstr>_Toc387740163</vt:lpwstr>
      </vt:variant>
      <vt:variant>
        <vt:i4>1966129</vt:i4>
      </vt:variant>
      <vt:variant>
        <vt:i4>272</vt:i4>
      </vt:variant>
      <vt:variant>
        <vt:i4>0</vt:i4>
      </vt:variant>
      <vt:variant>
        <vt:i4>5</vt:i4>
      </vt:variant>
      <vt:variant>
        <vt:lpwstr/>
      </vt:variant>
      <vt:variant>
        <vt:lpwstr>_Toc387740162</vt:lpwstr>
      </vt:variant>
      <vt:variant>
        <vt:i4>1966129</vt:i4>
      </vt:variant>
      <vt:variant>
        <vt:i4>266</vt:i4>
      </vt:variant>
      <vt:variant>
        <vt:i4>0</vt:i4>
      </vt:variant>
      <vt:variant>
        <vt:i4>5</vt:i4>
      </vt:variant>
      <vt:variant>
        <vt:lpwstr/>
      </vt:variant>
      <vt:variant>
        <vt:lpwstr>_Toc387740161</vt:lpwstr>
      </vt:variant>
      <vt:variant>
        <vt:i4>1966129</vt:i4>
      </vt:variant>
      <vt:variant>
        <vt:i4>260</vt:i4>
      </vt:variant>
      <vt:variant>
        <vt:i4>0</vt:i4>
      </vt:variant>
      <vt:variant>
        <vt:i4>5</vt:i4>
      </vt:variant>
      <vt:variant>
        <vt:lpwstr/>
      </vt:variant>
      <vt:variant>
        <vt:lpwstr>_Toc387740160</vt:lpwstr>
      </vt:variant>
      <vt:variant>
        <vt:i4>1900593</vt:i4>
      </vt:variant>
      <vt:variant>
        <vt:i4>254</vt:i4>
      </vt:variant>
      <vt:variant>
        <vt:i4>0</vt:i4>
      </vt:variant>
      <vt:variant>
        <vt:i4>5</vt:i4>
      </vt:variant>
      <vt:variant>
        <vt:lpwstr/>
      </vt:variant>
      <vt:variant>
        <vt:lpwstr>_Toc387740159</vt:lpwstr>
      </vt:variant>
      <vt:variant>
        <vt:i4>1900593</vt:i4>
      </vt:variant>
      <vt:variant>
        <vt:i4>248</vt:i4>
      </vt:variant>
      <vt:variant>
        <vt:i4>0</vt:i4>
      </vt:variant>
      <vt:variant>
        <vt:i4>5</vt:i4>
      </vt:variant>
      <vt:variant>
        <vt:lpwstr/>
      </vt:variant>
      <vt:variant>
        <vt:lpwstr>_Toc387740158</vt:lpwstr>
      </vt:variant>
      <vt:variant>
        <vt:i4>1900593</vt:i4>
      </vt:variant>
      <vt:variant>
        <vt:i4>242</vt:i4>
      </vt:variant>
      <vt:variant>
        <vt:i4>0</vt:i4>
      </vt:variant>
      <vt:variant>
        <vt:i4>5</vt:i4>
      </vt:variant>
      <vt:variant>
        <vt:lpwstr/>
      </vt:variant>
      <vt:variant>
        <vt:lpwstr>_Toc387740157</vt:lpwstr>
      </vt:variant>
      <vt:variant>
        <vt:i4>1900593</vt:i4>
      </vt:variant>
      <vt:variant>
        <vt:i4>236</vt:i4>
      </vt:variant>
      <vt:variant>
        <vt:i4>0</vt:i4>
      </vt:variant>
      <vt:variant>
        <vt:i4>5</vt:i4>
      </vt:variant>
      <vt:variant>
        <vt:lpwstr/>
      </vt:variant>
      <vt:variant>
        <vt:lpwstr>_Toc387740156</vt:lpwstr>
      </vt:variant>
      <vt:variant>
        <vt:i4>1900593</vt:i4>
      </vt:variant>
      <vt:variant>
        <vt:i4>230</vt:i4>
      </vt:variant>
      <vt:variant>
        <vt:i4>0</vt:i4>
      </vt:variant>
      <vt:variant>
        <vt:i4>5</vt:i4>
      </vt:variant>
      <vt:variant>
        <vt:lpwstr/>
      </vt:variant>
      <vt:variant>
        <vt:lpwstr>_Toc387740155</vt:lpwstr>
      </vt:variant>
      <vt:variant>
        <vt:i4>1900593</vt:i4>
      </vt:variant>
      <vt:variant>
        <vt:i4>224</vt:i4>
      </vt:variant>
      <vt:variant>
        <vt:i4>0</vt:i4>
      </vt:variant>
      <vt:variant>
        <vt:i4>5</vt:i4>
      </vt:variant>
      <vt:variant>
        <vt:lpwstr/>
      </vt:variant>
      <vt:variant>
        <vt:lpwstr>_Toc387740154</vt:lpwstr>
      </vt:variant>
      <vt:variant>
        <vt:i4>1900593</vt:i4>
      </vt:variant>
      <vt:variant>
        <vt:i4>218</vt:i4>
      </vt:variant>
      <vt:variant>
        <vt:i4>0</vt:i4>
      </vt:variant>
      <vt:variant>
        <vt:i4>5</vt:i4>
      </vt:variant>
      <vt:variant>
        <vt:lpwstr/>
      </vt:variant>
      <vt:variant>
        <vt:lpwstr>_Toc387740153</vt:lpwstr>
      </vt:variant>
      <vt:variant>
        <vt:i4>1900593</vt:i4>
      </vt:variant>
      <vt:variant>
        <vt:i4>212</vt:i4>
      </vt:variant>
      <vt:variant>
        <vt:i4>0</vt:i4>
      </vt:variant>
      <vt:variant>
        <vt:i4>5</vt:i4>
      </vt:variant>
      <vt:variant>
        <vt:lpwstr/>
      </vt:variant>
      <vt:variant>
        <vt:lpwstr>_Toc387740152</vt:lpwstr>
      </vt:variant>
      <vt:variant>
        <vt:i4>1900593</vt:i4>
      </vt:variant>
      <vt:variant>
        <vt:i4>206</vt:i4>
      </vt:variant>
      <vt:variant>
        <vt:i4>0</vt:i4>
      </vt:variant>
      <vt:variant>
        <vt:i4>5</vt:i4>
      </vt:variant>
      <vt:variant>
        <vt:lpwstr/>
      </vt:variant>
      <vt:variant>
        <vt:lpwstr>_Toc387740151</vt:lpwstr>
      </vt:variant>
      <vt:variant>
        <vt:i4>1900593</vt:i4>
      </vt:variant>
      <vt:variant>
        <vt:i4>200</vt:i4>
      </vt:variant>
      <vt:variant>
        <vt:i4>0</vt:i4>
      </vt:variant>
      <vt:variant>
        <vt:i4>5</vt:i4>
      </vt:variant>
      <vt:variant>
        <vt:lpwstr/>
      </vt:variant>
      <vt:variant>
        <vt:lpwstr>_Toc387740150</vt:lpwstr>
      </vt:variant>
      <vt:variant>
        <vt:i4>1835057</vt:i4>
      </vt:variant>
      <vt:variant>
        <vt:i4>194</vt:i4>
      </vt:variant>
      <vt:variant>
        <vt:i4>0</vt:i4>
      </vt:variant>
      <vt:variant>
        <vt:i4>5</vt:i4>
      </vt:variant>
      <vt:variant>
        <vt:lpwstr/>
      </vt:variant>
      <vt:variant>
        <vt:lpwstr>_Toc387740149</vt:lpwstr>
      </vt:variant>
      <vt:variant>
        <vt:i4>1835057</vt:i4>
      </vt:variant>
      <vt:variant>
        <vt:i4>188</vt:i4>
      </vt:variant>
      <vt:variant>
        <vt:i4>0</vt:i4>
      </vt:variant>
      <vt:variant>
        <vt:i4>5</vt:i4>
      </vt:variant>
      <vt:variant>
        <vt:lpwstr/>
      </vt:variant>
      <vt:variant>
        <vt:lpwstr>_Toc387740148</vt:lpwstr>
      </vt:variant>
      <vt:variant>
        <vt:i4>1835057</vt:i4>
      </vt:variant>
      <vt:variant>
        <vt:i4>182</vt:i4>
      </vt:variant>
      <vt:variant>
        <vt:i4>0</vt:i4>
      </vt:variant>
      <vt:variant>
        <vt:i4>5</vt:i4>
      </vt:variant>
      <vt:variant>
        <vt:lpwstr/>
      </vt:variant>
      <vt:variant>
        <vt:lpwstr>_Toc387740147</vt:lpwstr>
      </vt:variant>
      <vt:variant>
        <vt:i4>1835057</vt:i4>
      </vt:variant>
      <vt:variant>
        <vt:i4>176</vt:i4>
      </vt:variant>
      <vt:variant>
        <vt:i4>0</vt:i4>
      </vt:variant>
      <vt:variant>
        <vt:i4>5</vt:i4>
      </vt:variant>
      <vt:variant>
        <vt:lpwstr/>
      </vt:variant>
      <vt:variant>
        <vt:lpwstr>_Toc387740146</vt:lpwstr>
      </vt:variant>
      <vt:variant>
        <vt:i4>1835057</vt:i4>
      </vt:variant>
      <vt:variant>
        <vt:i4>170</vt:i4>
      </vt:variant>
      <vt:variant>
        <vt:i4>0</vt:i4>
      </vt:variant>
      <vt:variant>
        <vt:i4>5</vt:i4>
      </vt:variant>
      <vt:variant>
        <vt:lpwstr/>
      </vt:variant>
      <vt:variant>
        <vt:lpwstr>_Toc387740145</vt:lpwstr>
      </vt:variant>
      <vt:variant>
        <vt:i4>1835057</vt:i4>
      </vt:variant>
      <vt:variant>
        <vt:i4>164</vt:i4>
      </vt:variant>
      <vt:variant>
        <vt:i4>0</vt:i4>
      </vt:variant>
      <vt:variant>
        <vt:i4>5</vt:i4>
      </vt:variant>
      <vt:variant>
        <vt:lpwstr/>
      </vt:variant>
      <vt:variant>
        <vt:lpwstr>_Toc387740144</vt:lpwstr>
      </vt:variant>
      <vt:variant>
        <vt:i4>1835057</vt:i4>
      </vt:variant>
      <vt:variant>
        <vt:i4>158</vt:i4>
      </vt:variant>
      <vt:variant>
        <vt:i4>0</vt:i4>
      </vt:variant>
      <vt:variant>
        <vt:i4>5</vt:i4>
      </vt:variant>
      <vt:variant>
        <vt:lpwstr/>
      </vt:variant>
      <vt:variant>
        <vt:lpwstr>_Toc387740143</vt:lpwstr>
      </vt:variant>
      <vt:variant>
        <vt:i4>1835057</vt:i4>
      </vt:variant>
      <vt:variant>
        <vt:i4>152</vt:i4>
      </vt:variant>
      <vt:variant>
        <vt:i4>0</vt:i4>
      </vt:variant>
      <vt:variant>
        <vt:i4>5</vt:i4>
      </vt:variant>
      <vt:variant>
        <vt:lpwstr/>
      </vt:variant>
      <vt:variant>
        <vt:lpwstr>_Toc387740142</vt:lpwstr>
      </vt:variant>
      <vt:variant>
        <vt:i4>1835057</vt:i4>
      </vt:variant>
      <vt:variant>
        <vt:i4>146</vt:i4>
      </vt:variant>
      <vt:variant>
        <vt:i4>0</vt:i4>
      </vt:variant>
      <vt:variant>
        <vt:i4>5</vt:i4>
      </vt:variant>
      <vt:variant>
        <vt:lpwstr/>
      </vt:variant>
      <vt:variant>
        <vt:lpwstr>_Toc387740141</vt:lpwstr>
      </vt:variant>
      <vt:variant>
        <vt:i4>1835057</vt:i4>
      </vt:variant>
      <vt:variant>
        <vt:i4>140</vt:i4>
      </vt:variant>
      <vt:variant>
        <vt:i4>0</vt:i4>
      </vt:variant>
      <vt:variant>
        <vt:i4>5</vt:i4>
      </vt:variant>
      <vt:variant>
        <vt:lpwstr/>
      </vt:variant>
      <vt:variant>
        <vt:lpwstr>_Toc387740140</vt:lpwstr>
      </vt:variant>
      <vt:variant>
        <vt:i4>1769521</vt:i4>
      </vt:variant>
      <vt:variant>
        <vt:i4>134</vt:i4>
      </vt:variant>
      <vt:variant>
        <vt:i4>0</vt:i4>
      </vt:variant>
      <vt:variant>
        <vt:i4>5</vt:i4>
      </vt:variant>
      <vt:variant>
        <vt:lpwstr/>
      </vt:variant>
      <vt:variant>
        <vt:lpwstr>_Toc387740139</vt:lpwstr>
      </vt:variant>
      <vt:variant>
        <vt:i4>1769521</vt:i4>
      </vt:variant>
      <vt:variant>
        <vt:i4>128</vt:i4>
      </vt:variant>
      <vt:variant>
        <vt:i4>0</vt:i4>
      </vt:variant>
      <vt:variant>
        <vt:i4>5</vt:i4>
      </vt:variant>
      <vt:variant>
        <vt:lpwstr/>
      </vt:variant>
      <vt:variant>
        <vt:lpwstr>_Toc387740138</vt:lpwstr>
      </vt:variant>
      <vt:variant>
        <vt:i4>1769521</vt:i4>
      </vt:variant>
      <vt:variant>
        <vt:i4>122</vt:i4>
      </vt:variant>
      <vt:variant>
        <vt:i4>0</vt:i4>
      </vt:variant>
      <vt:variant>
        <vt:i4>5</vt:i4>
      </vt:variant>
      <vt:variant>
        <vt:lpwstr/>
      </vt:variant>
      <vt:variant>
        <vt:lpwstr>_Toc387740137</vt:lpwstr>
      </vt:variant>
      <vt:variant>
        <vt:i4>1769521</vt:i4>
      </vt:variant>
      <vt:variant>
        <vt:i4>116</vt:i4>
      </vt:variant>
      <vt:variant>
        <vt:i4>0</vt:i4>
      </vt:variant>
      <vt:variant>
        <vt:i4>5</vt:i4>
      </vt:variant>
      <vt:variant>
        <vt:lpwstr/>
      </vt:variant>
      <vt:variant>
        <vt:lpwstr>_Toc387740136</vt:lpwstr>
      </vt:variant>
      <vt:variant>
        <vt:i4>1769521</vt:i4>
      </vt:variant>
      <vt:variant>
        <vt:i4>110</vt:i4>
      </vt:variant>
      <vt:variant>
        <vt:i4>0</vt:i4>
      </vt:variant>
      <vt:variant>
        <vt:i4>5</vt:i4>
      </vt:variant>
      <vt:variant>
        <vt:lpwstr/>
      </vt:variant>
      <vt:variant>
        <vt:lpwstr>_Toc387740135</vt:lpwstr>
      </vt:variant>
      <vt:variant>
        <vt:i4>1769521</vt:i4>
      </vt:variant>
      <vt:variant>
        <vt:i4>104</vt:i4>
      </vt:variant>
      <vt:variant>
        <vt:i4>0</vt:i4>
      </vt:variant>
      <vt:variant>
        <vt:i4>5</vt:i4>
      </vt:variant>
      <vt:variant>
        <vt:lpwstr/>
      </vt:variant>
      <vt:variant>
        <vt:lpwstr>_Toc387740134</vt:lpwstr>
      </vt:variant>
      <vt:variant>
        <vt:i4>1769521</vt:i4>
      </vt:variant>
      <vt:variant>
        <vt:i4>98</vt:i4>
      </vt:variant>
      <vt:variant>
        <vt:i4>0</vt:i4>
      </vt:variant>
      <vt:variant>
        <vt:i4>5</vt:i4>
      </vt:variant>
      <vt:variant>
        <vt:lpwstr/>
      </vt:variant>
      <vt:variant>
        <vt:lpwstr>_Toc387740133</vt:lpwstr>
      </vt:variant>
      <vt:variant>
        <vt:i4>1769521</vt:i4>
      </vt:variant>
      <vt:variant>
        <vt:i4>92</vt:i4>
      </vt:variant>
      <vt:variant>
        <vt:i4>0</vt:i4>
      </vt:variant>
      <vt:variant>
        <vt:i4>5</vt:i4>
      </vt:variant>
      <vt:variant>
        <vt:lpwstr/>
      </vt:variant>
      <vt:variant>
        <vt:lpwstr>_Toc387740132</vt:lpwstr>
      </vt:variant>
      <vt:variant>
        <vt:i4>1769521</vt:i4>
      </vt:variant>
      <vt:variant>
        <vt:i4>86</vt:i4>
      </vt:variant>
      <vt:variant>
        <vt:i4>0</vt:i4>
      </vt:variant>
      <vt:variant>
        <vt:i4>5</vt:i4>
      </vt:variant>
      <vt:variant>
        <vt:lpwstr/>
      </vt:variant>
      <vt:variant>
        <vt:lpwstr>_Toc387740131</vt:lpwstr>
      </vt:variant>
      <vt:variant>
        <vt:i4>1769521</vt:i4>
      </vt:variant>
      <vt:variant>
        <vt:i4>80</vt:i4>
      </vt:variant>
      <vt:variant>
        <vt:i4>0</vt:i4>
      </vt:variant>
      <vt:variant>
        <vt:i4>5</vt:i4>
      </vt:variant>
      <vt:variant>
        <vt:lpwstr/>
      </vt:variant>
      <vt:variant>
        <vt:lpwstr>_Toc387740130</vt:lpwstr>
      </vt:variant>
      <vt:variant>
        <vt:i4>1703985</vt:i4>
      </vt:variant>
      <vt:variant>
        <vt:i4>74</vt:i4>
      </vt:variant>
      <vt:variant>
        <vt:i4>0</vt:i4>
      </vt:variant>
      <vt:variant>
        <vt:i4>5</vt:i4>
      </vt:variant>
      <vt:variant>
        <vt:lpwstr/>
      </vt:variant>
      <vt:variant>
        <vt:lpwstr>_Toc387740129</vt:lpwstr>
      </vt:variant>
      <vt:variant>
        <vt:i4>1703985</vt:i4>
      </vt:variant>
      <vt:variant>
        <vt:i4>68</vt:i4>
      </vt:variant>
      <vt:variant>
        <vt:i4>0</vt:i4>
      </vt:variant>
      <vt:variant>
        <vt:i4>5</vt:i4>
      </vt:variant>
      <vt:variant>
        <vt:lpwstr/>
      </vt:variant>
      <vt:variant>
        <vt:lpwstr>_Toc387740128</vt:lpwstr>
      </vt:variant>
      <vt:variant>
        <vt:i4>1703985</vt:i4>
      </vt:variant>
      <vt:variant>
        <vt:i4>62</vt:i4>
      </vt:variant>
      <vt:variant>
        <vt:i4>0</vt:i4>
      </vt:variant>
      <vt:variant>
        <vt:i4>5</vt:i4>
      </vt:variant>
      <vt:variant>
        <vt:lpwstr/>
      </vt:variant>
      <vt:variant>
        <vt:lpwstr>_Toc387740127</vt:lpwstr>
      </vt:variant>
      <vt:variant>
        <vt:i4>1703985</vt:i4>
      </vt:variant>
      <vt:variant>
        <vt:i4>56</vt:i4>
      </vt:variant>
      <vt:variant>
        <vt:i4>0</vt:i4>
      </vt:variant>
      <vt:variant>
        <vt:i4>5</vt:i4>
      </vt:variant>
      <vt:variant>
        <vt:lpwstr/>
      </vt:variant>
      <vt:variant>
        <vt:lpwstr>_Toc387740126</vt:lpwstr>
      </vt:variant>
      <vt:variant>
        <vt:i4>1703985</vt:i4>
      </vt:variant>
      <vt:variant>
        <vt:i4>50</vt:i4>
      </vt:variant>
      <vt:variant>
        <vt:i4>0</vt:i4>
      </vt:variant>
      <vt:variant>
        <vt:i4>5</vt:i4>
      </vt:variant>
      <vt:variant>
        <vt:lpwstr/>
      </vt:variant>
      <vt:variant>
        <vt:lpwstr>_Toc387740125</vt:lpwstr>
      </vt:variant>
      <vt:variant>
        <vt:i4>1703985</vt:i4>
      </vt:variant>
      <vt:variant>
        <vt:i4>44</vt:i4>
      </vt:variant>
      <vt:variant>
        <vt:i4>0</vt:i4>
      </vt:variant>
      <vt:variant>
        <vt:i4>5</vt:i4>
      </vt:variant>
      <vt:variant>
        <vt:lpwstr/>
      </vt:variant>
      <vt:variant>
        <vt:lpwstr>_Toc387740124</vt:lpwstr>
      </vt:variant>
      <vt:variant>
        <vt:i4>1703985</vt:i4>
      </vt:variant>
      <vt:variant>
        <vt:i4>38</vt:i4>
      </vt:variant>
      <vt:variant>
        <vt:i4>0</vt:i4>
      </vt:variant>
      <vt:variant>
        <vt:i4>5</vt:i4>
      </vt:variant>
      <vt:variant>
        <vt:lpwstr/>
      </vt:variant>
      <vt:variant>
        <vt:lpwstr>_Toc387740123</vt:lpwstr>
      </vt:variant>
      <vt:variant>
        <vt:i4>1703985</vt:i4>
      </vt:variant>
      <vt:variant>
        <vt:i4>32</vt:i4>
      </vt:variant>
      <vt:variant>
        <vt:i4>0</vt:i4>
      </vt:variant>
      <vt:variant>
        <vt:i4>5</vt:i4>
      </vt:variant>
      <vt:variant>
        <vt:lpwstr/>
      </vt:variant>
      <vt:variant>
        <vt:lpwstr>_Toc387740122</vt:lpwstr>
      </vt:variant>
      <vt:variant>
        <vt:i4>1703985</vt:i4>
      </vt:variant>
      <vt:variant>
        <vt:i4>26</vt:i4>
      </vt:variant>
      <vt:variant>
        <vt:i4>0</vt:i4>
      </vt:variant>
      <vt:variant>
        <vt:i4>5</vt:i4>
      </vt:variant>
      <vt:variant>
        <vt:lpwstr/>
      </vt:variant>
      <vt:variant>
        <vt:lpwstr>_Toc387740121</vt:lpwstr>
      </vt:variant>
      <vt:variant>
        <vt:i4>1703985</vt:i4>
      </vt:variant>
      <vt:variant>
        <vt:i4>20</vt:i4>
      </vt:variant>
      <vt:variant>
        <vt:i4>0</vt:i4>
      </vt:variant>
      <vt:variant>
        <vt:i4>5</vt:i4>
      </vt:variant>
      <vt:variant>
        <vt:lpwstr/>
      </vt:variant>
      <vt:variant>
        <vt:lpwstr>_Toc387740120</vt:lpwstr>
      </vt:variant>
      <vt:variant>
        <vt:i4>1638449</vt:i4>
      </vt:variant>
      <vt:variant>
        <vt:i4>14</vt:i4>
      </vt:variant>
      <vt:variant>
        <vt:i4>0</vt:i4>
      </vt:variant>
      <vt:variant>
        <vt:i4>5</vt:i4>
      </vt:variant>
      <vt:variant>
        <vt:lpwstr/>
      </vt:variant>
      <vt:variant>
        <vt:lpwstr>_Toc387740119</vt:lpwstr>
      </vt:variant>
      <vt:variant>
        <vt:i4>1638449</vt:i4>
      </vt:variant>
      <vt:variant>
        <vt:i4>8</vt:i4>
      </vt:variant>
      <vt:variant>
        <vt:i4>0</vt:i4>
      </vt:variant>
      <vt:variant>
        <vt:i4>5</vt:i4>
      </vt:variant>
      <vt:variant>
        <vt:lpwstr/>
      </vt:variant>
      <vt:variant>
        <vt:lpwstr>_Toc387740118</vt:lpwstr>
      </vt:variant>
      <vt:variant>
        <vt:i4>1638449</vt:i4>
      </vt:variant>
      <vt:variant>
        <vt:i4>2</vt:i4>
      </vt:variant>
      <vt:variant>
        <vt:i4>0</vt:i4>
      </vt:variant>
      <vt:variant>
        <vt:i4>5</vt:i4>
      </vt:variant>
      <vt:variant>
        <vt:lpwstr/>
      </vt:variant>
      <vt:variant>
        <vt:lpwstr>_Toc387740117</vt:lpwstr>
      </vt:variant>
      <vt:variant>
        <vt:i4>4063328</vt:i4>
      </vt:variant>
      <vt:variant>
        <vt:i4>24</vt:i4>
      </vt:variant>
      <vt:variant>
        <vt:i4>0</vt:i4>
      </vt:variant>
      <vt:variant>
        <vt:i4>5</vt:i4>
      </vt:variant>
      <vt:variant>
        <vt:lpwstr>consultantplus://offline/ref=CF56ACBF2BB7EF2A360A7991DC8883513572CDDA6A1AAF5B53DA27F99B96C8A334B7F3D54F90BEC3X4j4N</vt:lpwstr>
      </vt:variant>
      <vt:variant>
        <vt:lpwstr/>
      </vt:variant>
      <vt:variant>
        <vt:i4>4063282</vt:i4>
      </vt:variant>
      <vt:variant>
        <vt:i4>21</vt:i4>
      </vt:variant>
      <vt:variant>
        <vt:i4>0</vt:i4>
      </vt:variant>
      <vt:variant>
        <vt:i4>5</vt:i4>
      </vt:variant>
      <vt:variant>
        <vt:lpwstr>consultantplus://offline/ref=CF56ACBF2BB7EF2A360A7991DC8883513572CDDA6A1AAF5B53DA27F99B96C8A334B7F3D54F90BEC0X4jEN</vt:lpwstr>
      </vt:variant>
      <vt:variant>
        <vt:lpwstr/>
      </vt:variant>
      <vt:variant>
        <vt:i4>4063286</vt:i4>
      </vt:variant>
      <vt:variant>
        <vt:i4>18</vt:i4>
      </vt:variant>
      <vt:variant>
        <vt:i4>0</vt:i4>
      </vt:variant>
      <vt:variant>
        <vt:i4>5</vt:i4>
      </vt:variant>
      <vt:variant>
        <vt:lpwstr>consultantplus://offline/ref=CF56ACBF2BB7EF2A360A7991DC8883513572CDDA6A1AAF5B53DA27F99B96C8A334B7F3D54F90BFC1X4jCN</vt:lpwstr>
      </vt:variant>
      <vt:variant>
        <vt:lpwstr/>
      </vt:variant>
      <vt:variant>
        <vt:i4>4063290</vt:i4>
      </vt:variant>
      <vt:variant>
        <vt:i4>15</vt:i4>
      </vt:variant>
      <vt:variant>
        <vt:i4>0</vt:i4>
      </vt:variant>
      <vt:variant>
        <vt:i4>5</vt:i4>
      </vt:variant>
      <vt:variant>
        <vt:lpwstr>consultantplus://offline/ref=CF56ACBF2BB7EF2A360A7991DC8883513572CDDA6A1AAF5B53DA27F99B96C8A334B7F3D54F90BCCCX4j8N</vt:lpwstr>
      </vt:variant>
      <vt:variant>
        <vt:lpwstr/>
      </vt:variant>
      <vt:variant>
        <vt:i4>4063281</vt:i4>
      </vt:variant>
      <vt:variant>
        <vt:i4>12</vt:i4>
      </vt:variant>
      <vt:variant>
        <vt:i4>0</vt:i4>
      </vt:variant>
      <vt:variant>
        <vt:i4>5</vt:i4>
      </vt:variant>
      <vt:variant>
        <vt:lpwstr>consultantplus://offline/ref=CF56ACBF2BB7EF2A360A7991DC8883513572CDDA6A1AAF5B53DA27F99B96C8A334B7F3D54F90BCC4X4jDN</vt:lpwstr>
      </vt:variant>
      <vt:variant>
        <vt:lpwstr/>
      </vt:variant>
      <vt:variant>
        <vt:i4>4063281</vt:i4>
      </vt:variant>
      <vt:variant>
        <vt:i4>9</vt:i4>
      </vt:variant>
      <vt:variant>
        <vt:i4>0</vt:i4>
      </vt:variant>
      <vt:variant>
        <vt:i4>5</vt:i4>
      </vt:variant>
      <vt:variant>
        <vt:lpwstr>consultantplus://offline/ref=CF56ACBF2BB7EF2A360A7991DC8883513572CDDA6A1AAF5B53DA27F99B96C8A334B7F3D54F97B4C4X4j4N</vt:lpwstr>
      </vt:variant>
      <vt:variant>
        <vt:lpwstr/>
      </vt:variant>
      <vt:variant>
        <vt:i4>4063281</vt:i4>
      </vt:variant>
      <vt:variant>
        <vt:i4>6</vt:i4>
      </vt:variant>
      <vt:variant>
        <vt:i4>0</vt:i4>
      </vt:variant>
      <vt:variant>
        <vt:i4>5</vt:i4>
      </vt:variant>
      <vt:variant>
        <vt:lpwstr>consultantplus://offline/ref=CF56ACBF2BB7EF2A360A7991DC8883513572CDDA6A1AAF5B53DA27F99B96C8A334B7F3D54F97BAC7X4jBN</vt:lpwstr>
      </vt:variant>
      <vt:variant>
        <vt:lpwstr/>
      </vt:variant>
      <vt:variant>
        <vt:i4>4063328</vt:i4>
      </vt:variant>
      <vt:variant>
        <vt:i4>3</vt:i4>
      </vt:variant>
      <vt:variant>
        <vt:i4>0</vt:i4>
      </vt:variant>
      <vt:variant>
        <vt:i4>5</vt:i4>
      </vt:variant>
      <vt:variant>
        <vt:lpwstr>consultantplus://offline/ref=CF56ACBF2BB7EF2A360A7991DC8883513572CDDA6A1AAF5B53DA27F99B96C8A334B7F3D54F97BBC3X4j4N</vt:lpwstr>
      </vt:variant>
      <vt:variant>
        <vt:lpwstr/>
      </vt:variant>
      <vt:variant>
        <vt:i4>4063328</vt:i4>
      </vt:variant>
      <vt:variant>
        <vt:i4>0</vt:i4>
      </vt:variant>
      <vt:variant>
        <vt:i4>0</vt:i4>
      </vt:variant>
      <vt:variant>
        <vt:i4>5</vt:i4>
      </vt:variant>
      <vt:variant>
        <vt:lpwstr>consultantplus://offline/ref=CF56ACBF2BB7EF2A360A7991DC8883513572CDDA6A1AAF5B53DA27F99B96C8A334B7F3D54F90BEC3X4j4N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User</dc:creator>
  <cp:keywords/>
  <dc:description/>
  <cp:lastModifiedBy>Мылкина Елена Николаевна</cp:lastModifiedBy>
  <cp:revision>5</cp:revision>
  <cp:lastPrinted>2014-11-11T11:10:00Z</cp:lastPrinted>
  <dcterms:created xsi:type="dcterms:W3CDTF">2014-11-14T08:39:00Z</dcterms:created>
  <dcterms:modified xsi:type="dcterms:W3CDTF">2014-11-14T10:33:00Z</dcterms:modified>
</cp:coreProperties>
</file>