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9C31" w14:textId="09600AB1" w:rsidR="005C6CDD" w:rsidRPr="005C6CDD" w:rsidRDefault="005C6CDD" w:rsidP="00C17C67">
      <w:pPr>
        <w:tabs>
          <w:tab w:val="left" w:pos="720"/>
          <w:tab w:val="right" w:pos="8505"/>
        </w:tabs>
        <w:snapToGrid w:val="0"/>
        <w:spacing w:before="120" w:after="120" w:line="240" w:lineRule="auto"/>
        <w:jc w:val="center"/>
        <w:outlineLvl w:val="0"/>
        <w:rPr>
          <w:rFonts w:ascii="Arial" w:eastAsia="Calibri" w:hAnsi="Arial" w:cs="Arial"/>
          <w:b/>
          <w:bCs/>
          <w:kern w:val="0"/>
          <w:lang w:eastAsia="ru-RU"/>
          <w14:ligatures w14:val="none"/>
        </w:rPr>
      </w:pPr>
      <w:r w:rsidRPr="005C6CDD">
        <w:rPr>
          <w:rFonts w:ascii="Arial" w:eastAsia="Calibri" w:hAnsi="Arial" w:cs="Arial"/>
          <w:b/>
          <w:bCs/>
          <w:caps/>
          <w:kern w:val="0"/>
          <w:lang w:eastAsia="ru-RU"/>
          <w14:ligatures w14:val="none"/>
        </w:rPr>
        <w:t xml:space="preserve">Соглашение о новации </w:t>
      </w:r>
    </w:p>
    <w:tbl>
      <w:tblPr>
        <w:tblW w:w="0" w:type="auto"/>
        <w:tblLook w:val="00A0" w:firstRow="1" w:lastRow="0" w:firstColumn="1" w:lastColumn="0" w:noHBand="0" w:noVBand="0"/>
      </w:tblPr>
      <w:tblGrid>
        <w:gridCol w:w="5038"/>
        <w:gridCol w:w="4317"/>
      </w:tblGrid>
      <w:tr w:rsidR="005C6CDD" w:rsidRPr="005C6CDD" w14:paraId="7B018BD1" w14:textId="77777777" w:rsidTr="005C6CDD">
        <w:tc>
          <w:tcPr>
            <w:tcW w:w="5038" w:type="dxa"/>
            <w:hideMark/>
          </w:tcPr>
          <w:p w14:paraId="2309EEA7" w14:textId="77777777" w:rsidR="005C6CDD" w:rsidRPr="005C6CDD" w:rsidRDefault="005C6CDD" w:rsidP="00C17C67">
            <w:pPr>
              <w:tabs>
                <w:tab w:val="left" w:pos="420"/>
              </w:tabs>
              <w:snapToGrid w:val="0"/>
              <w:spacing w:before="120" w:after="120" w:line="240" w:lineRule="auto"/>
              <w:jc w:val="both"/>
              <w:rPr>
                <w:rFonts w:ascii="Arial" w:eastAsia="Calibri" w:hAnsi="Arial" w:cs="Arial"/>
                <w:kern w:val="0"/>
                <w14:ligatures w14:val="none"/>
              </w:rPr>
            </w:pPr>
            <w:r w:rsidRPr="005C6CDD">
              <w:rPr>
                <w:rFonts w:ascii="Arial" w:eastAsia="Calibri" w:hAnsi="Arial" w:cs="Arial"/>
                <w:kern w:val="0"/>
                <w14:ligatures w14:val="none"/>
              </w:rPr>
              <w:t>г. Москва</w:t>
            </w:r>
          </w:p>
        </w:tc>
        <w:tc>
          <w:tcPr>
            <w:tcW w:w="4317" w:type="dxa"/>
            <w:hideMark/>
          </w:tcPr>
          <w:p w14:paraId="4F1530E4" w14:textId="7F61E9A2" w:rsidR="005C6CDD" w:rsidRPr="005C6CDD" w:rsidRDefault="005C6CDD" w:rsidP="00C17C67">
            <w:pPr>
              <w:tabs>
                <w:tab w:val="left" w:pos="420"/>
              </w:tabs>
              <w:snapToGrid w:val="0"/>
              <w:spacing w:before="120" w:after="120" w:line="240" w:lineRule="auto"/>
              <w:jc w:val="right"/>
              <w:rPr>
                <w:rFonts w:ascii="Arial" w:eastAsia="Calibri" w:hAnsi="Arial" w:cs="Arial"/>
                <w:kern w:val="0"/>
                <w:lang w:val="en-US"/>
                <w14:ligatures w14:val="none"/>
              </w:rPr>
            </w:pPr>
            <w:r>
              <w:rPr>
                <w:rFonts w:ascii="Arial" w:eastAsia="Calibri" w:hAnsi="Arial" w:cs="Arial"/>
                <w:bCs/>
                <w:kern w:val="0"/>
                <w:lang w:val="en-US"/>
                <w14:ligatures w14:val="none"/>
              </w:rPr>
              <w:t>[</w:t>
            </w:r>
            <w:r w:rsidRPr="005C6CDD">
              <w:rPr>
                <w:rFonts w:ascii="Arial" w:eastAsia="Calibri" w:hAnsi="Arial" w:cs="Arial"/>
                <w:bCs/>
                <w:i/>
                <w:iCs/>
                <w:kern w:val="0"/>
                <w14:ligatures w14:val="none"/>
              </w:rPr>
              <w:t>дата заключения соглашения</w:t>
            </w:r>
            <w:r>
              <w:rPr>
                <w:rFonts w:ascii="Arial" w:eastAsia="Calibri" w:hAnsi="Arial" w:cs="Arial"/>
                <w:bCs/>
                <w:kern w:val="0"/>
                <w:lang w:val="en-US"/>
                <w14:ligatures w14:val="none"/>
              </w:rPr>
              <w:t>]</w:t>
            </w:r>
          </w:p>
        </w:tc>
      </w:tr>
    </w:tbl>
    <w:p w14:paraId="055DCDD6" w14:textId="77777777" w:rsidR="005C6CDD" w:rsidRPr="005C6CDD" w:rsidRDefault="005C6CDD" w:rsidP="00C17C67">
      <w:pPr>
        <w:tabs>
          <w:tab w:val="left" w:pos="720"/>
          <w:tab w:val="right" w:pos="8505"/>
        </w:tabs>
        <w:snapToGrid w:val="0"/>
        <w:spacing w:before="120" w:after="120" w:line="240" w:lineRule="auto"/>
        <w:jc w:val="both"/>
        <w:rPr>
          <w:rFonts w:ascii="Arial" w:eastAsia="Calibri" w:hAnsi="Arial" w:cs="Arial"/>
          <w:b/>
          <w:bCs/>
          <w:kern w:val="0"/>
          <w:lang w:eastAsia="ru-RU"/>
          <w14:ligatures w14:val="none"/>
        </w:rPr>
      </w:pPr>
      <w:r w:rsidRPr="005C6CDD">
        <w:rPr>
          <w:rFonts w:ascii="Arial" w:eastAsia="Calibri" w:hAnsi="Arial" w:cs="Arial"/>
          <w:b/>
          <w:bCs/>
          <w:kern w:val="0"/>
          <w:lang w:eastAsia="ru-RU"/>
          <w14:ligatures w14:val="none"/>
        </w:rPr>
        <w:t>СТОРОНЫ:</w:t>
      </w:r>
    </w:p>
    <w:p w14:paraId="7AAE366C" w14:textId="2E02D4C8" w:rsidR="005C6CDD" w:rsidRPr="005C6CDD" w:rsidRDefault="005C6CDD" w:rsidP="00C17C67">
      <w:pPr>
        <w:numPr>
          <w:ilvl w:val="0"/>
          <w:numId w:val="1"/>
        </w:numPr>
        <w:tabs>
          <w:tab w:val="left" w:pos="1276"/>
          <w:tab w:val="right" w:pos="8505"/>
        </w:tabs>
        <w:snapToGrid w:val="0"/>
        <w:spacing w:before="120" w:after="120" w:line="240" w:lineRule="auto"/>
        <w:ind w:left="567" w:hanging="567"/>
        <w:jc w:val="both"/>
        <w:rPr>
          <w:rFonts w:ascii="Arial" w:eastAsia="Calibri" w:hAnsi="Arial" w:cs="Arial"/>
          <w:bCs/>
          <w:kern w:val="0"/>
          <w:lang w:eastAsia="ru-RU"/>
          <w14:ligatures w14:val="none"/>
        </w:rPr>
      </w:pPr>
      <w:r w:rsidRPr="005C6CDD">
        <w:rPr>
          <w:rFonts w:ascii="Arial" w:eastAsia="Calibri" w:hAnsi="Arial" w:cs="Arial"/>
          <w:b/>
          <w:bCs/>
          <w:kern w:val="0"/>
          <w:lang w:eastAsia="ru-RU"/>
          <w14:ligatures w14:val="none"/>
        </w:rPr>
        <w:t>Общество с ограниченной ответственностью «С-Принт»</w:t>
      </w:r>
      <w:r w:rsidRPr="005C6CDD">
        <w:rPr>
          <w:rFonts w:ascii="Arial" w:eastAsia="Calibri" w:hAnsi="Arial" w:cs="Arial"/>
          <w:bCs/>
          <w:kern w:val="0"/>
          <w:lang w:eastAsia="ru-RU"/>
          <w14:ligatures w14:val="none"/>
        </w:rPr>
        <w:t>, ОГРН</w:t>
      </w:r>
      <w:r>
        <w:rPr>
          <w:rFonts w:ascii="Arial" w:eastAsia="Calibri" w:hAnsi="Arial" w:cs="Arial"/>
          <w:bCs/>
          <w:kern w:val="0"/>
          <w:lang w:eastAsia="ru-RU"/>
          <w14:ligatures w14:val="none"/>
        </w:rPr>
        <w:t xml:space="preserve"> </w:t>
      </w:r>
      <w:r w:rsidRPr="005C6CDD">
        <w:rPr>
          <w:rFonts w:ascii="Arial" w:eastAsia="Calibri" w:hAnsi="Arial" w:cs="Arial"/>
          <w:bCs/>
          <w:kern w:val="0"/>
          <w:lang w:eastAsia="ru-RU"/>
          <w14:ligatures w14:val="none"/>
        </w:rPr>
        <w:t xml:space="preserve">1107447000473, </w:t>
      </w:r>
      <w:r>
        <w:rPr>
          <w:rFonts w:ascii="Arial" w:eastAsia="Calibri" w:hAnsi="Arial" w:cs="Arial"/>
          <w:bCs/>
          <w:kern w:val="0"/>
          <w:lang w:eastAsia="ru-RU"/>
          <w14:ligatures w14:val="none"/>
        </w:rPr>
        <w:t>зарегистрировано по адресу</w:t>
      </w:r>
      <w:r w:rsidRPr="005C6CDD">
        <w:rPr>
          <w:rFonts w:ascii="Arial" w:eastAsia="Calibri" w:hAnsi="Arial" w:cs="Arial"/>
          <w:bCs/>
          <w:kern w:val="0"/>
          <w:lang w:eastAsia="ru-RU"/>
          <w14:ligatures w14:val="none"/>
        </w:rPr>
        <w:t xml:space="preserve">: 454018, Челябинская обл., г. Челябинск, ул. Чайковского, д. 52А, в лице </w:t>
      </w:r>
      <w:r w:rsidRPr="005C6CDD">
        <w:rPr>
          <w:rFonts w:ascii="Arial" w:eastAsia="Calibri" w:hAnsi="Arial" w:cs="Arial"/>
          <w:bCs/>
          <w:kern w:val="0"/>
          <w14:ligatures w14:val="none"/>
        </w:rPr>
        <w:t>[</w:t>
      </w:r>
      <w:r w:rsidRPr="005C6CDD">
        <w:rPr>
          <w:rFonts w:ascii="Arial" w:eastAsia="Calibri" w:hAnsi="Arial" w:cs="Arial"/>
          <w:bCs/>
          <w:i/>
          <w:iCs/>
          <w:kern w:val="0"/>
          <w14:ligatures w14:val="none"/>
        </w:rPr>
        <w:t>должность, ФИО</w:t>
      </w:r>
      <w:r w:rsidRPr="005C6CDD">
        <w:rPr>
          <w:rFonts w:ascii="Arial" w:eastAsia="Calibri" w:hAnsi="Arial" w:cs="Arial"/>
          <w:bCs/>
          <w:kern w:val="0"/>
          <w14:ligatures w14:val="none"/>
        </w:rPr>
        <w:t>]</w:t>
      </w:r>
      <w:r w:rsidRPr="005C6CDD">
        <w:rPr>
          <w:rFonts w:ascii="Arial" w:eastAsia="Calibri" w:hAnsi="Arial" w:cs="Arial"/>
          <w:bCs/>
          <w:kern w:val="0"/>
          <w14:ligatures w14:val="none"/>
        </w:rPr>
        <w:tab/>
      </w:r>
      <w:r w:rsidRPr="005C6CDD">
        <w:rPr>
          <w:rFonts w:ascii="Arial" w:eastAsia="Calibri" w:hAnsi="Arial" w:cs="Arial"/>
          <w:bCs/>
          <w:kern w:val="0"/>
          <w:lang w:eastAsia="ru-RU"/>
          <w14:ligatures w14:val="none"/>
        </w:rPr>
        <w:t xml:space="preserve">, действующего на основании </w:t>
      </w:r>
      <w:r w:rsidRPr="005C6CDD">
        <w:rPr>
          <w:rFonts w:ascii="Arial" w:eastAsia="Calibri" w:hAnsi="Arial" w:cs="Arial"/>
          <w:bCs/>
          <w:kern w:val="0"/>
          <w14:ligatures w14:val="none"/>
        </w:rPr>
        <w:t>[</w:t>
      </w:r>
      <w:r>
        <w:rPr>
          <w:rFonts w:ascii="Arial" w:eastAsia="Calibri" w:hAnsi="Arial" w:cs="Arial"/>
          <w:bCs/>
          <w:i/>
          <w:iCs/>
          <w:kern w:val="0"/>
          <w14:ligatures w14:val="none"/>
        </w:rPr>
        <w:t>основание полномочий</w:t>
      </w:r>
      <w:r w:rsidRPr="005C6CDD">
        <w:rPr>
          <w:rFonts w:ascii="Arial" w:eastAsia="Calibri" w:hAnsi="Arial" w:cs="Arial"/>
          <w:bCs/>
          <w:kern w:val="0"/>
          <w14:ligatures w14:val="none"/>
        </w:rPr>
        <w:t>]</w:t>
      </w:r>
      <w:r>
        <w:rPr>
          <w:rFonts w:ascii="Arial" w:eastAsia="Calibri" w:hAnsi="Arial" w:cs="Arial"/>
          <w:bCs/>
          <w:kern w:val="0"/>
          <w14:ligatures w14:val="none"/>
        </w:rPr>
        <w:t xml:space="preserve"> </w:t>
      </w:r>
      <w:r w:rsidRPr="005C6CDD">
        <w:rPr>
          <w:rFonts w:ascii="Arial" w:eastAsia="Calibri" w:hAnsi="Arial" w:cs="Arial"/>
          <w:kern w:val="0"/>
          <w:lang w:eastAsia="ru-RU"/>
          <w14:ligatures w14:val="none"/>
        </w:rPr>
        <w:t xml:space="preserve">(далее – </w:t>
      </w:r>
      <w:r w:rsidRPr="005C6CDD">
        <w:rPr>
          <w:rFonts w:ascii="Arial" w:eastAsia="Calibri" w:hAnsi="Arial" w:cs="Arial"/>
          <w:b/>
          <w:bCs/>
          <w:kern w:val="0"/>
          <w:lang w:eastAsia="ru-RU"/>
          <w14:ligatures w14:val="none"/>
        </w:rPr>
        <w:t>«Должник»</w:t>
      </w:r>
      <w:r w:rsidRPr="005C6CDD">
        <w:rPr>
          <w:rFonts w:ascii="Arial" w:eastAsia="Calibri" w:hAnsi="Arial" w:cs="Arial"/>
          <w:bCs/>
          <w:kern w:val="0"/>
          <w:lang w:eastAsia="ru-RU"/>
          <w14:ligatures w14:val="none"/>
        </w:rPr>
        <w:t>), и</w:t>
      </w:r>
    </w:p>
    <w:p w14:paraId="086AC978" w14:textId="2DAEDFFD" w:rsidR="005C6CDD" w:rsidRPr="005C6CDD" w:rsidRDefault="005C6CDD" w:rsidP="00C17C67">
      <w:pPr>
        <w:numPr>
          <w:ilvl w:val="0"/>
          <w:numId w:val="1"/>
        </w:numPr>
        <w:tabs>
          <w:tab w:val="left" w:pos="1276"/>
          <w:tab w:val="right" w:pos="8505"/>
        </w:tabs>
        <w:snapToGrid w:val="0"/>
        <w:spacing w:before="120" w:after="120" w:line="240" w:lineRule="auto"/>
        <w:ind w:left="567" w:hanging="567"/>
        <w:jc w:val="both"/>
        <w:rPr>
          <w:rFonts w:ascii="Arial" w:eastAsia="Calibri" w:hAnsi="Arial" w:cs="Arial"/>
          <w:bCs/>
          <w:kern w:val="0"/>
          <w:lang w:eastAsia="ru-RU"/>
          <w14:ligatures w14:val="none"/>
        </w:rPr>
      </w:pPr>
      <w:r w:rsidRPr="005C6CDD">
        <w:rPr>
          <w:rFonts w:ascii="Arial" w:eastAsia="Calibri" w:hAnsi="Arial" w:cs="Arial"/>
          <w:b/>
          <w:bCs/>
          <w:kern w:val="0"/>
          <w:lang w:eastAsia="ru-RU"/>
          <w14:ligatures w14:val="none"/>
        </w:rPr>
        <w:t>Общество с ограниченной ответственностью «РЕГИОН Финанс»</w:t>
      </w:r>
      <w:r w:rsidRPr="005C6CDD">
        <w:rPr>
          <w:rFonts w:ascii="Arial" w:eastAsia="Calibri" w:hAnsi="Arial" w:cs="Arial"/>
          <w:bCs/>
          <w:kern w:val="0"/>
          <w:lang w:eastAsia="ru-RU"/>
          <w14:ligatures w14:val="none"/>
        </w:rPr>
        <w:t xml:space="preserve">, </w:t>
      </w:r>
      <w:r w:rsidRPr="005C6CDD">
        <w:rPr>
          <w:rFonts w:ascii="Arial" w:eastAsia="Calibri" w:hAnsi="Arial" w:cs="Arial"/>
          <w:kern w:val="0"/>
          <w:lang w:eastAsia="ru-RU"/>
          <w14:ligatures w14:val="none"/>
        </w:rPr>
        <w:t>ОГРН</w:t>
      </w:r>
      <w:r>
        <w:rPr>
          <w:rFonts w:ascii="Arial" w:eastAsia="Calibri" w:hAnsi="Arial" w:cs="Arial"/>
          <w:kern w:val="0"/>
          <w:lang w:eastAsia="ru-RU"/>
          <w14:ligatures w14:val="none"/>
        </w:rPr>
        <w:t xml:space="preserve"> </w:t>
      </w:r>
      <w:r w:rsidRPr="005C6CDD">
        <w:rPr>
          <w:rFonts w:ascii="Arial" w:eastAsia="Calibri" w:hAnsi="Arial" w:cs="Arial"/>
          <w:kern w:val="0"/>
          <w:lang w:eastAsia="ru-RU"/>
          <w14:ligatures w14:val="none"/>
        </w:rPr>
        <w:t>1117746697090</w:t>
      </w:r>
      <w:r w:rsidRPr="005C6CDD">
        <w:rPr>
          <w:rFonts w:ascii="Arial" w:eastAsia="Calibri" w:hAnsi="Arial" w:cs="Arial"/>
          <w:bCs/>
          <w:kern w:val="0"/>
          <w:lang w:eastAsia="ru-RU"/>
          <w14:ligatures w14:val="none"/>
        </w:rPr>
        <w:t xml:space="preserve">, </w:t>
      </w:r>
      <w:r>
        <w:rPr>
          <w:rFonts w:ascii="Arial" w:eastAsia="Calibri" w:hAnsi="Arial" w:cs="Arial"/>
          <w:bCs/>
          <w:kern w:val="0"/>
          <w:lang w:eastAsia="ru-RU"/>
          <w14:ligatures w14:val="none"/>
        </w:rPr>
        <w:t>зарегистрировано по адресу</w:t>
      </w:r>
      <w:r w:rsidRPr="005C6CDD">
        <w:rPr>
          <w:rFonts w:ascii="Arial" w:eastAsia="Calibri" w:hAnsi="Arial" w:cs="Arial"/>
          <w:bCs/>
          <w:kern w:val="0"/>
          <w:lang w:eastAsia="ru-RU"/>
          <w14:ligatures w14:val="none"/>
        </w:rPr>
        <w:t>:</w:t>
      </w:r>
      <w:r>
        <w:rPr>
          <w:rFonts w:ascii="Arial" w:eastAsia="Calibri" w:hAnsi="Arial" w:cs="Arial"/>
          <w:bCs/>
          <w:kern w:val="0"/>
          <w:lang w:eastAsia="ru-RU"/>
          <w14:ligatures w14:val="none"/>
        </w:rPr>
        <w:t xml:space="preserve"> </w:t>
      </w:r>
      <w:r w:rsidRPr="005C6CDD">
        <w:rPr>
          <w:rFonts w:ascii="Arial" w:eastAsia="Calibri" w:hAnsi="Arial" w:cs="Arial"/>
          <w:bCs/>
          <w:kern w:val="0"/>
          <w:lang w:eastAsia="ru-RU"/>
          <w14:ligatures w14:val="none"/>
        </w:rPr>
        <w:tab/>
        <w:t xml:space="preserve">119049, г. Москва, </w:t>
      </w:r>
      <w:proofErr w:type="spellStart"/>
      <w:r w:rsidRPr="005C6CDD">
        <w:rPr>
          <w:rFonts w:ascii="Arial" w:eastAsia="Calibri" w:hAnsi="Arial" w:cs="Arial"/>
          <w:bCs/>
          <w:kern w:val="0"/>
          <w:lang w:eastAsia="ru-RU"/>
          <w14:ligatures w14:val="none"/>
        </w:rPr>
        <w:t>вн.тер.г</w:t>
      </w:r>
      <w:proofErr w:type="spellEnd"/>
      <w:r w:rsidRPr="005C6CDD">
        <w:rPr>
          <w:rFonts w:ascii="Arial" w:eastAsia="Calibri" w:hAnsi="Arial" w:cs="Arial"/>
          <w:bCs/>
          <w:kern w:val="0"/>
          <w:lang w:eastAsia="ru-RU"/>
          <w14:ligatures w14:val="none"/>
        </w:rPr>
        <w:t xml:space="preserve">. Муниципальный Округ Якиманка, </w:t>
      </w:r>
      <w:proofErr w:type="spellStart"/>
      <w:r w:rsidRPr="005C6CDD">
        <w:rPr>
          <w:rFonts w:ascii="Arial" w:eastAsia="Calibri" w:hAnsi="Arial" w:cs="Arial"/>
          <w:bCs/>
          <w:kern w:val="0"/>
          <w:lang w:eastAsia="ru-RU"/>
          <w14:ligatures w14:val="none"/>
        </w:rPr>
        <w:t>ул</w:t>
      </w:r>
      <w:proofErr w:type="spellEnd"/>
      <w:r w:rsidRPr="005C6CDD">
        <w:rPr>
          <w:rFonts w:ascii="Arial" w:eastAsia="Calibri" w:hAnsi="Arial" w:cs="Arial"/>
          <w:bCs/>
          <w:kern w:val="0"/>
          <w:lang w:eastAsia="ru-RU"/>
          <w14:ligatures w14:val="none"/>
        </w:rPr>
        <w:t xml:space="preserve"> Крымский Вал, д. 3, стр. 2, антресоль 3, помещение I, часть комнаты 54, в лице </w:t>
      </w:r>
      <w:r w:rsidRPr="005C6CDD">
        <w:rPr>
          <w:rFonts w:ascii="Arial" w:eastAsia="Calibri" w:hAnsi="Arial" w:cs="Arial"/>
          <w:bCs/>
          <w:kern w:val="0"/>
          <w14:ligatures w14:val="none"/>
        </w:rPr>
        <w:t>[</w:t>
      </w:r>
      <w:r w:rsidRPr="005C6CDD">
        <w:rPr>
          <w:rFonts w:ascii="Arial" w:eastAsia="Calibri" w:hAnsi="Arial" w:cs="Arial"/>
          <w:bCs/>
          <w:i/>
          <w:iCs/>
          <w:kern w:val="0"/>
          <w14:ligatures w14:val="none"/>
        </w:rPr>
        <w:t>должность, ФИО</w:t>
      </w:r>
      <w:r w:rsidRPr="005C6CDD">
        <w:rPr>
          <w:rFonts w:ascii="Arial" w:eastAsia="Calibri" w:hAnsi="Arial" w:cs="Arial"/>
          <w:bCs/>
          <w:kern w:val="0"/>
          <w14:ligatures w14:val="none"/>
        </w:rPr>
        <w:t>]</w:t>
      </w:r>
      <w:r w:rsidRPr="005C6CDD">
        <w:rPr>
          <w:rFonts w:ascii="Arial" w:eastAsia="Calibri" w:hAnsi="Arial" w:cs="Arial"/>
          <w:bCs/>
          <w:kern w:val="0"/>
          <w14:ligatures w14:val="none"/>
        </w:rPr>
        <w:tab/>
      </w:r>
      <w:r w:rsidRPr="005C6CDD">
        <w:rPr>
          <w:rFonts w:ascii="Arial" w:eastAsia="Calibri" w:hAnsi="Arial" w:cs="Arial"/>
          <w:bCs/>
          <w:kern w:val="0"/>
          <w:lang w:eastAsia="ru-RU"/>
          <w14:ligatures w14:val="none"/>
        </w:rPr>
        <w:t xml:space="preserve">, действующего на основании </w:t>
      </w:r>
      <w:r w:rsidRPr="005C6CDD">
        <w:rPr>
          <w:rFonts w:ascii="Arial" w:eastAsia="Calibri" w:hAnsi="Arial" w:cs="Arial"/>
          <w:bCs/>
          <w:kern w:val="0"/>
          <w14:ligatures w14:val="none"/>
        </w:rPr>
        <w:t>[</w:t>
      </w:r>
      <w:r>
        <w:rPr>
          <w:rFonts w:ascii="Arial" w:eastAsia="Calibri" w:hAnsi="Arial" w:cs="Arial"/>
          <w:bCs/>
          <w:i/>
          <w:iCs/>
          <w:kern w:val="0"/>
          <w14:ligatures w14:val="none"/>
        </w:rPr>
        <w:t>основание полномочий</w:t>
      </w:r>
      <w:r w:rsidRPr="005C6CDD">
        <w:rPr>
          <w:rFonts w:ascii="Arial" w:eastAsia="Calibri" w:hAnsi="Arial" w:cs="Arial"/>
          <w:bCs/>
          <w:kern w:val="0"/>
          <w14:ligatures w14:val="none"/>
        </w:rPr>
        <w:t>]</w:t>
      </w:r>
      <w:r>
        <w:rPr>
          <w:rFonts w:ascii="Arial" w:eastAsia="Calibri" w:hAnsi="Arial" w:cs="Arial"/>
          <w:bCs/>
          <w:kern w:val="0"/>
          <w14:ligatures w14:val="none"/>
        </w:rPr>
        <w:t xml:space="preserve"> </w:t>
      </w:r>
      <w:r w:rsidRPr="005C6CDD">
        <w:rPr>
          <w:rFonts w:ascii="Arial" w:eastAsia="Calibri" w:hAnsi="Arial" w:cs="Arial"/>
          <w:bCs/>
          <w:kern w:val="0"/>
          <w14:ligatures w14:val="none"/>
        </w:rPr>
        <w:t xml:space="preserve"> </w:t>
      </w:r>
      <w:r w:rsidRPr="005C6CDD">
        <w:rPr>
          <w:rFonts w:ascii="Arial" w:eastAsia="Calibri" w:hAnsi="Arial" w:cs="Arial"/>
          <w:bCs/>
          <w:kern w:val="0"/>
          <w:lang w:eastAsia="ru-RU"/>
          <w14:ligatures w14:val="none"/>
        </w:rPr>
        <w:t xml:space="preserve">(далее – </w:t>
      </w:r>
      <w:r w:rsidRPr="005C6CDD">
        <w:rPr>
          <w:rFonts w:ascii="Arial" w:eastAsia="Calibri" w:hAnsi="Arial" w:cs="Arial"/>
          <w:b/>
          <w:bCs/>
          <w:kern w:val="0"/>
          <w:lang w:eastAsia="ru-RU"/>
          <w14:ligatures w14:val="none"/>
        </w:rPr>
        <w:t>«Представитель владельцев облигаций»</w:t>
      </w:r>
      <w:r w:rsidRPr="005C6CDD">
        <w:rPr>
          <w:rFonts w:ascii="Arial" w:eastAsia="Calibri" w:hAnsi="Arial" w:cs="Arial"/>
          <w:bCs/>
          <w:kern w:val="0"/>
          <w:lang w:eastAsia="ru-RU"/>
          <w14:ligatures w14:val="none"/>
        </w:rPr>
        <w:t>)</w:t>
      </w:r>
      <w:r w:rsidRPr="005C6CDD">
        <w:rPr>
          <w:rFonts w:ascii="Arial" w:eastAsia="Calibri" w:hAnsi="Arial" w:cs="Arial"/>
          <w:kern w:val="0"/>
          <w:lang w:eastAsia="ru-RU"/>
          <w14:ligatures w14:val="none"/>
        </w:rPr>
        <w:t>,</w:t>
      </w:r>
    </w:p>
    <w:p w14:paraId="03BFBA5E" w14:textId="77777777" w:rsidR="005C6CDD" w:rsidRPr="005C6CDD" w:rsidRDefault="005C6CDD" w:rsidP="00C17C67">
      <w:pPr>
        <w:tabs>
          <w:tab w:val="left" w:pos="1276"/>
          <w:tab w:val="right" w:pos="8505"/>
        </w:tabs>
        <w:snapToGrid w:val="0"/>
        <w:spacing w:before="120" w:after="120" w:line="240" w:lineRule="auto"/>
        <w:ind w:left="567"/>
        <w:jc w:val="both"/>
        <w:rPr>
          <w:rFonts w:ascii="Arial" w:eastAsia="Calibri" w:hAnsi="Arial" w:cs="Arial"/>
          <w:bCs/>
          <w:kern w:val="0"/>
          <w:lang w:eastAsia="ru-RU"/>
          <w14:ligatures w14:val="none"/>
        </w:rPr>
      </w:pPr>
      <w:r w:rsidRPr="005C6CDD">
        <w:rPr>
          <w:rFonts w:ascii="Arial" w:eastAsia="Calibri" w:hAnsi="Arial" w:cs="Arial"/>
          <w:kern w:val="0"/>
          <w:lang w:eastAsia="ru-RU"/>
          <w14:ligatures w14:val="none"/>
        </w:rPr>
        <w:t xml:space="preserve">далее совместно </w:t>
      </w:r>
      <w:r w:rsidRPr="005C6CDD">
        <w:rPr>
          <w:rFonts w:ascii="Arial" w:eastAsia="Calibri" w:hAnsi="Arial" w:cs="Arial"/>
          <w:b/>
          <w:bCs/>
          <w:kern w:val="0"/>
          <w:lang w:eastAsia="ru-RU"/>
          <w14:ligatures w14:val="none"/>
        </w:rPr>
        <w:t>–</w:t>
      </w:r>
      <w:r w:rsidRPr="005C6CDD">
        <w:rPr>
          <w:rFonts w:ascii="Arial" w:eastAsia="Calibri" w:hAnsi="Arial" w:cs="Arial"/>
          <w:kern w:val="0"/>
          <w:lang w:eastAsia="ru-RU"/>
          <w14:ligatures w14:val="none"/>
        </w:rPr>
        <w:t xml:space="preserve"> </w:t>
      </w:r>
      <w:r w:rsidRPr="005C6CDD">
        <w:rPr>
          <w:rFonts w:ascii="Arial" w:eastAsia="Calibri" w:hAnsi="Arial" w:cs="Arial"/>
          <w:b/>
          <w:bCs/>
          <w:kern w:val="0"/>
          <w:lang w:eastAsia="ru-RU"/>
          <w14:ligatures w14:val="none"/>
        </w:rPr>
        <w:t>«Стороны»</w:t>
      </w:r>
      <w:r w:rsidRPr="005C6CDD">
        <w:rPr>
          <w:rFonts w:ascii="Arial" w:eastAsia="Calibri" w:hAnsi="Arial" w:cs="Arial"/>
          <w:bCs/>
          <w:kern w:val="0"/>
          <w:lang w:eastAsia="ru-RU"/>
          <w14:ligatures w14:val="none"/>
        </w:rPr>
        <w:t xml:space="preserve">, а по отдельности </w:t>
      </w:r>
      <w:r w:rsidRPr="005C6CDD">
        <w:rPr>
          <w:rFonts w:ascii="Arial" w:eastAsia="Calibri" w:hAnsi="Arial" w:cs="Arial"/>
          <w:b/>
          <w:bCs/>
          <w:kern w:val="0"/>
          <w:lang w:eastAsia="ru-RU"/>
          <w14:ligatures w14:val="none"/>
        </w:rPr>
        <w:t>– «Сторона»</w:t>
      </w:r>
      <w:r w:rsidRPr="005C6CDD">
        <w:rPr>
          <w:rFonts w:ascii="Arial" w:eastAsia="Calibri" w:hAnsi="Arial" w:cs="Arial"/>
          <w:bCs/>
          <w:kern w:val="0"/>
          <w:lang w:eastAsia="ru-RU"/>
          <w14:ligatures w14:val="none"/>
        </w:rPr>
        <w:t>.</w:t>
      </w:r>
    </w:p>
    <w:p w14:paraId="6D5D5D58" w14:textId="77777777" w:rsidR="005C6CDD" w:rsidRPr="005C6CDD" w:rsidRDefault="005C6CDD" w:rsidP="00C17C67">
      <w:pPr>
        <w:tabs>
          <w:tab w:val="left" w:pos="720"/>
          <w:tab w:val="right" w:pos="8505"/>
        </w:tabs>
        <w:snapToGrid w:val="0"/>
        <w:spacing w:before="120" w:after="120" w:line="240" w:lineRule="auto"/>
        <w:jc w:val="both"/>
        <w:outlineLvl w:val="0"/>
        <w:rPr>
          <w:rFonts w:ascii="Arial" w:eastAsia="Calibri" w:hAnsi="Arial" w:cs="Arial"/>
          <w:b/>
          <w:caps/>
          <w:kern w:val="0"/>
          <w:lang w:eastAsia="ru-RU"/>
          <w14:ligatures w14:val="none"/>
        </w:rPr>
      </w:pPr>
      <w:r w:rsidRPr="005C6CDD">
        <w:rPr>
          <w:rFonts w:ascii="Arial" w:eastAsia="Calibri" w:hAnsi="Arial" w:cs="Arial"/>
          <w:b/>
          <w:caps/>
          <w:kern w:val="0"/>
          <w:lang w:eastAsia="ru-RU"/>
          <w14:ligatures w14:val="none"/>
        </w:rPr>
        <w:t>Преамбула</w:t>
      </w:r>
    </w:p>
    <w:p w14:paraId="640115CA" w14:textId="69735CF4" w:rsidR="005C6CDD" w:rsidRPr="005C6CDD" w:rsidRDefault="005C6CDD" w:rsidP="00C17C67">
      <w:pPr>
        <w:tabs>
          <w:tab w:val="left" w:pos="720"/>
          <w:tab w:val="right" w:pos="8505"/>
        </w:tabs>
        <w:snapToGrid w:val="0"/>
        <w:spacing w:before="120" w:after="120" w:line="240" w:lineRule="auto"/>
        <w:jc w:val="both"/>
        <w:rPr>
          <w:rFonts w:ascii="Arial" w:eastAsia="Calibri" w:hAnsi="Arial" w:cs="Arial"/>
          <w:kern w:val="0"/>
          <w:lang w:eastAsia="ru-RU"/>
          <w14:ligatures w14:val="none"/>
        </w:rPr>
      </w:pPr>
      <w:r w:rsidRPr="005C6CDD">
        <w:rPr>
          <w:rFonts w:ascii="Arial" w:eastAsia="Calibri" w:hAnsi="Arial" w:cs="Arial"/>
          <w:kern w:val="0"/>
          <w:lang w:eastAsia="ru-RU"/>
          <w14:ligatures w14:val="none"/>
        </w:rPr>
        <w:t xml:space="preserve">Настоящее Соглашение заключается в рамках реструктуризации подлежащих исполнению обязательств Должника по </w:t>
      </w:r>
      <w:r w:rsidR="009F5D8B">
        <w:rPr>
          <w:rFonts w:ascii="Arial" w:eastAsia="Calibri" w:hAnsi="Arial" w:cs="Arial"/>
          <w:kern w:val="0"/>
          <w:lang w:eastAsia="ru-RU"/>
          <w14:ligatures w14:val="none"/>
        </w:rPr>
        <w:t>выплате купонного дохода по б</w:t>
      </w:r>
      <w:r w:rsidR="009F5D8B" w:rsidRPr="009F5D8B">
        <w:rPr>
          <w:rFonts w:ascii="Arial" w:eastAsia="Calibri" w:hAnsi="Arial" w:cs="Arial"/>
          <w:kern w:val="0"/>
          <w:lang w:eastAsia="ru-RU"/>
          <w14:ligatures w14:val="none"/>
        </w:rPr>
        <w:t>иржевы</w:t>
      </w:r>
      <w:r w:rsidR="009F5D8B">
        <w:rPr>
          <w:rFonts w:ascii="Arial" w:eastAsia="Calibri" w:hAnsi="Arial" w:cs="Arial"/>
          <w:kern w:val="0"/>
          <w:lang w:eastAsia="ru-RU"/>
          <w14:ligatures w14:val="none"/>
        </w:rPr>
        <w:t>м</w:t>
      </w:r>
      <w:r w:rsidR="009F5D8B" w:rsidRPr="009F5D8B">
        <w:rPr>
          <w:rFonts w:ascii="Arial" w:eastAsia="Calibri" w:hAnsi="Arial" w:cs="Arial"/>
          <w:kern w:val="0"/>
          <w:lang w:eastAsia="ru-RU"/>
          <w14:ligatures w14:val="none"/>
        </w:rPr>
        <w:t xml:space="preserve"> процентны</w:t>
      </w:r>
      <w:r w:rsidR="009F5D8B">
        <w:rPr>
          <w:rFonts w:ascii="Arial" w:eastAsia="Calibri" w:hAnsi="Arial" w:cs="Arial"/>
          <w:kern w:val="0"/>
          <w:lang w:eastAsia="ru-RU"/>
          <w14:ligatures w14:val="none"/>
        </w:rPr>
        <w:t>м</w:t>
      </w:r>
      <w:r w:rsidR="009F5D8B" w:rsidRPr="009F5D8B">
        <w:rPr>
          <w:rFonts w:ascii="Arial" w:eastAsia="Calibri" w:hAnsi="Arial" w:cs="Arial"/>
          <w:kern w:val="0"/>
          <w:lang w:eastAsia="ru-RU"/>
          <w14:ligatures w14:val="none"/>
        </w:rPr>
        <w:t xml:space="preserve"> неконвертируемы</w:t>
      </w:r>
      <w:r w:rsidR="009F5D8B">
        <w:rPr>
          <w:rFonts w:ascii="Arial" w:eastAsia="Calibri" w:hAnsi="Arial" w:cs="Arial"/>
          <w:kern w:val="0"/>
          <w:lang w:eastAsia="ru-RU"/>
          <w14:ligatures w14:val="none"/>
        </w:rPr>
        <w:t>м</w:t>
      </w:r>
      <w:r w:rsidR="009F5D8B" w:rsidRPr="009F5D8B">
        <w:rPr>
          <w:rFonts w:ascii="Arial" w:eastAsia="Calibri" w:hAnsi="Arial" w:cs="Arial"/>
          <w:kern w:val="0"/>
          <w:lang w:eastAsia="ru-RU"/>
          <w14:ligatures w14:val="none"/>
        </w:rPr>
        <w:t xml:space="preserve"> бездокументарны</w:t>
      </w:r>
      <w:r w:rsidR="009F5D8B">
        <w:rPr>
          <w:rFonts w:ascii="Arial" w:eastAsia="Calibri" w:hAnsi="Arial" w:cs="Arial"/>
          <w:kern w:val="0"/>
          <w:lang w:eastAsia="ru-RU"/>
          <w14:ligatures w14:val="none"/>
        </w:rPr>
        <w:t>м облигациям</w:t>
      </w:r>
      <w:r w:rsidR="009F5D8B" w:rsidRPr="009F5D8B">
        <w:rPr>
          <w:rFonts w:ascii="Arial" w:eastAsia="Calibri" w:hAnsi="Arial" w:cs="Arial"/>
          <w:kern w:val="0"/>
          <w:lang w:eastAsia="ru-RU"/>
          <w14:ligatures w14:val="none"/>
        </w:rPr>
        <w:t xml:space="preserve"> серии БО-01</w:t>
      </w:r>
      <w:r w:rsidR="009F5D8B">
        <w:rPr>
          <w:rFonts w:ascii="Arial" w:eastAsia="Calibri" w:hAnsi="Arial" w:cs="Arial"/>
          <w:kern w:val="0"/>
          <w:lang w:eastAsia="ru-RU"/>
          <w14:ligatures w14:val="none"/>
        </w:rPr>
        <w:t xml:space="preserve">, </w:t>
      </w:r>
      <w:r w:rsidR="00B266AA" w:rsidRPr="00B266AA">
        <w:rPr>
          <w:rFonts w:ascii="Arial" w:eastAsia="Calibri" w:hAnsi="Arial" w:cs="Arial"/>
          <w:kern w:val="0"/>
          <w:lang w:eastAsia="ru-RU"/>
          <w14:ligatures w14:val="none"/>
        </w:rPr>
        <w:t>предназначенны</w:t>
      </w:r>
      <w:r w:rsidR="00B266AA">
        <w:rPr>
          <w:rFonts w:ascii="Arial" w:eastAsia="Calibri" w:hAnsi="Arial" w:cs="Arial"/>
          <w:kern w:val="0"/>
          <w:lang w:eastAsia="ru-RU"/>
          <w14:ligatures w14:val="none"/>
        </w:rPr>
        <w:t>м</w:t>
      </w:r>
      <w:r w:rsidR="00B266AA" w:rsidRPr="00B266AA">
        <w:rPr>
          <w:rFonts w:ascii="Arial" w:eastAsia="Calibri" w:hAnsi="Arial" w:cs="Arial"/>
          <w:kern w:val="0"/>
          <w:lang w:eastAsia="ru-RU"/>
          <w14:ligatures w14:val="none"/>
        </w:rPr>
        <w:t xml:space="preserve"> для квалифицированных инвесторов</w:t>
      </w:r>
      <w:r w:rsidR="00B266AA">
        <w:rPr>
          <w:rFonts w:ascii="Arial" w:eastAsia="Calibri" w:hAnsi="Arial" w:cs="Arial"/>
          <w:kern w:val="0"/>
          <w:lang w:eastAsia="ru-RU"/>
          <w14:ligatures w14:val="none"/>
        </w:rPr>
        <w:t xml:space="preserve">, </w:t>
      </w:r>
      <w:r w:rsidR="009F5D8B" w:rsidRPr="009F5D8B">
        <w:rPr>
          <w:rFonts w:ascii="Arial" w:eastAsia="Calibri" w:hAnsi="Arial" w:cs="Arial"/>
          <w:kern w:val="0"/>
          <w:lang w:eastAsia="ru-RU"/>
          <w14:ligatures w14:val="none"/>
        </w:rPr>
        <w:t>регистрационный номер выпуска облигаций</w:t>
      </w:r>
      <w:r w:rsidR="009F5D8B">
        <w:rPr>
          <w:rFonts w:ascii="Arial" w:eastAsia="Calibri" w:hAnsi="Arial" w:cs="Arial"/>
          <w:kern w:val="0"/>
          <w:lang w:eastAsia="ru-RU"/>
          <w14:ligatures w14:val="none"/>
        </w:rPr>
        <w:t xml:space="preserve"> </w:t>
      </w:r>
      <w:r w:rsidR="00075C5B" w:rsidRPr="00075C5B">
        <w:rPr>
          <w:rFonts w:ascii="Arial" w:eastAsia="Calibri" w:hAnsi="Arial" w:cs="Arial"/>
          <w:kern w:val="0"/>
          <w:lang w:eastAsia="ru-RU"/>
          <w14:ligatures w14:val="none"/>
        </w:rPr>
        <w:t>и дата его регистрации</w:t>
      </w:r>
      <w:r w:rsidR="00075C5B">
        <w:rPr>
          <w:rFonts w:ascii="Arial" w:eastAsia="Calibri" w:hAnsi="Arial" w:cs="Arial"/>
          <w:kern w:val="0"/>
          <w:lang w:eastAsia="ru-RU"/>
          <w14:ligatures w14:val="none"/>
        </w:rPr>
        <w:t xml:space="preserve">: </w:t>
      </w:r>
      <w:r w:rsidR="009F5D8B" w:rsidRPr="009F5D8B">
        <w:rPr>
          <w:rFonts w:ascii="Arial" w:eastAsia="Calibri" w:hAnsi="Arial" w:cs="Arial"/>
          <w:kern w:val="0"/>
          <w:lang w:eastAsia="ru-RU"/>
          <w14:ligatures w14:val="none"/>
        </w:rPr>
        <w:t>4B02-01-00778-R</w:t>
      </w:r>
      <w:r w:rsidR="009F5D8B">
        <w:rPr>
          <w:rFonts w:ascii="Arial" w:eastAsia="Calibri" w:hAnsi="Arial" w:cs="Arial"/>
          <w:kern w:val="0"/>
          <w:lang w:eastAsia="ru-RU"/>
          <w14:ligatures w14:val="none"/>
        </w:rPr>
        <w:t xml:space="preserve"> </w:t>
      </w:r>
      <w:r w:rsidR="00075C5B" w:rsidRPr="00075C5B">
        <w:rPr>
          <w:rFonts w:ascii="Arial" w:eastAsia="Calibri" w:hAnsi="Arial" w:cs="Arial"/>
          <w:kern w:val="0"/>
          <w:lang w:eastAsia="ru-RU"/>
          <w14:ligatures w14:val="none"/>
        </w:rPr>
        <w:t xml:space="preserve">от 08.04.2025 </w:t>
      </w:r>
      <w:r w:rsidRPr="005C6CDD">
        <w:rPr>
          <w:rFonts w:ascii="Arial" w:eastAsia="Calibri" w:hAnsi="Arial" w:cs="Arial"/>
          <w:kern w:val="0"/>
          <w:lang w:eastAsia="ru-RU"/>
          <w14:ligatures w14:val="none"/>
        </w:rPr>
        <w:t>(далее также – «</w:t>
      </w:r>
      <w:r w:rsidRPr="005C6CDD">
        <w:rPr>
          <w:rFonts w:ascii="Arial" w:eastAsia="Calibri" w:hAnsi="Arial" w:cs="Arial"/>
          <w:b/>
          <w:kern w:val="0"/>
          <w:lang w:eastAsia="ru-RU"/>
          <w14:ligatures w14:val="none"/>
        </w:rPr>
        <w:t>Облигации</w:t>
      </w:r>
      <w:r w:rsidRPr="005C6CDD">
        <w:rPr>
          <w:rFonts w:ascii="Arial" w:eastAsia="Calibri" w:hAnsi="Arial" w:cs="Arial"/>
          <w:kern w:val="0"/>
          <w:lang w:eastAsia="ru-RU"/>
          <w14:ligatures w14:val="none"/>
        </w:rPr>
        <w:t>»)</w:t>
      </w:r>
      <w:r w:rsidR="00306D4F">
        <w:rPr>
          <w:rFonts w:ascii="Arial" w:eastAsia="Calibri" w:hAnsi="Arial" w:cs="Arial"/>
          <w:kern w:val="0"/>
          <w:lang w:eastAsia="ru-RU"/>
          <w14:ligatures w14:val="none"/>
        </w:rPr>
        <w:t>,</w:t>
      </w:r>
      <w:r w:rsidR="009F5D8B">
        <w:rPr>
          <w:rFonts w:ascii="Arial" w:eastAsia="Calibri" w:hAnsi="Arial" w:cs="Arial"/>
          <w:kern w:val="0"/>
          <w:lang w:eastAsia="ru-RU"/>
          <w14:ligatures w14:val="none"/>
        </w:rPr>
        <w:t xml:space="preserve"> по купонным периодам с пятого по одиннадцатый, включительно, </w:t>
      </w:r>
      <w:r w:rsidRPr="005C6CDD">
        <w:rPr>
          <w:rFonts w:ascii="Arial" w:eastAsia="Calibri" w:hAnsi="Arial" w:cs="Arial"/>
          <w:iCs/>
          <w:kern w:val="0"/>
          <w:shd w:val="clear" w:color="auto" w:fill="FFFFFF"/>
          <w:lang w:eastAsia="ru-RU"/>
          <w14:ligatures w14:val="none"/>
        </w:rPr>
        <w:t xml:space="preserve">а также </w:t>
      </w:r>
      <w:r w:rsidR="009F5D8B">
        <w:rPr>
          <w:rFonts w:ascii="Arial" w:eastAsia="Calibri" w:hAnsi="Arial" w:cs="Arial"/>
          <w:iCs/>
          <w:kern w:val="0"/>
          <w:shd w:val="clear" w:color="auto" w:fill="FFFFFF"/>
          <w:lang w:eastAsia="ru-RU"/>
          <w14:ligatures w14:val="none"/>
        </w:rPr>
        <w:t xml:space="preserve">любых </w:t>
      </w:r>
      <w:r w:rsidRPr="005C6CDD">
        <w:rPr>
          <w:rFonts w:ascii="Arial" w:eastAsia="Calibri" w:hAnsi="Arial" w:cs="Arial"/>
          <w:iCs/>
          <w:kern w:val="0"/>
          <w:shd w:val="clear" w:color="auto" w:fill="FFFFFF"/>
          <w:lang w:eastAsia="ru-RU"/>
          <w14:ligatures w14:val="none"/>
        </w:rPr>
        <w:t xml:space="preserve">обязательств Должника по выплате любых сумм по требованию владельцев Облигаций, которые возникли в связи с неисполнением обязательства по </w:t>
      </w:r>
      <w:r w:rsidR="009F5D8B">
        <w:rPr>
          <w:rFonts w:ascii="Arial" w:eastAsia="Calibri" w:hAnsi="Arial" w:cs="Arial"/>
          <w:iCs/>
          <w:kern w:val="0"/>
          <w:shd w:val="clear" w:color="auto" w:fill="FFFFFF"/>
          <w:lang w:eastAsia="ru-RU"/>
          <w14:ligatures w14:val="none"/>
        </w:rPr>
        <w:t xml:space="preserve">выплате какого-либо из купонных доходов из числа реструктуризуемых и (или) </w:t>
      </w:r>
      <w:r w:rsidRPr="005C6CDD">
        <w:rPr>
          <w:rFonts w:ascii="Arial" w:eastAsia="Calibri" w:hAnsi="Arial" w:cs="Arial"/>
          <w:iCs/>
          <w:kern w:val="0"/>
          <w:shd w:val="clear" w:color="auto" w:fill="FFFFFF"/>
          <w:lang w:eastAsia="ru-RU"/>
          <w14:ligatures w14:val="none"/>
        </w:rPr>
        <w:t>досрочному погашению Облигаций</w:t>
      </w:r>
      <w:r w:rsidR="009F5D8B">
        <w:rPr>
          <w:rFonts w:ascii="Arial" w:eastAsia="Calibri" w:hAnsi="Arial" w:cs="Arial"/>
          <w:iCs/>
          <w:kern w:val="0"/>
          <w:shd w:val="clear" w:color="auto" w:fill="FFFFFF"/>
          <w:lang w:eastAsia="ru-RU"/>
          <w14:ligatures w14:val="none"/>
        </w:rPr>
        <w:t xml:space="preserve">, право требования которого возникает в связи с нарушением обязательств Должника по выплате реструктуризуемых купонов </w:t>
      </w:r>
      <w:r w:rsidR="009F5D8B" w:rsidRPr="005C6CDD">
        <w:rPr>
          <w:rFonts w:ascii="Arial" w:eastAsia="Calibri" w:hAnsi="Arial" w:cs="Arial"/>
          <w:iCs/>
          <w:kern w:val="0"/>
          <w:shd w:val="clear" w:color="auto" w:fill="FFFFFF"/>
          <w:lang w:eastAsia="ru-RU"/>
          <w14:ligatures w14:val="none"/>
        </w:rPr>
        <w:t>(далее также – «</w:t>
      </w:r>
      <w:r w:rsidR="009F5D8B" w:rsidRPr="005C6CDD">
        <w:rPr>
          <w:rFonts w:ascii="Arial" w:eastAsia="Calibri" w:hAnsi="Arial" w:cs="Arial"/>
          <w:b/>
          <w:iCs/>
          <w:kern w:val="0"/>
          <w:shd w:val="clear" w:color="auto" w:fill="FFFFFF"/>
          <w:lang w:eastAsia="ru-RU"/>
          <w14:ligatures w14:val="none"/>
        </w:rPr>
        <w:t>Первоначальн</w:t>
      </w:r>
      <w:r w:rsidR="009F5D8B">
        <w:rPr>
          <w:rFonts w:ascii="Arial" w:eastAsia="Calibri" w:hAnsi="Arial" w:cs="Arial"/>
          <w:b/>
          <w:iCs/>
          <w:kern w:val="0"/>
          <w:shd w:val="clear" w:color="auto" w:fill="FFFFFF"/>
          <w:lang w:eastAsia="ru-RU"/>
          <w14:ligatures w14:val="none"/>
        </w:rPr>
        <w:t>ы</w:t>
      </w:r>
      <w:r w:rsidR="009F5D8B" w:rsidRPr="005C6CDD">
        <w:rPr>
          <w:rFonts w:ascii="Arial" w:eastAsia="Calibri" w:hAnsi="Arial" w:cs="Arial"/>
          <w:b/>
          <w:iCs/>
          <w:kern w:val="0"/>
          <w:shd w:val="clear" w:color="auto" w:fill="FFFFFF"/>
          <w:lang w:eastAsia="ru-RU"/>
          <w14:ligatures w14:val="none"/>
        </w:rPr>
        <w:t>е обязательств</w:t>
      </w:r>
      <w:r w:rsidR="009F5D8B">
        <w:rPr>
          <w:rFonts w:ascii="Arial" w:eastAsia="Calibri" w:hAnsi="Arial" w:cs="Arial"/>
          <w:b/>
          <w:iCs/>
          <w:kern w:val="0"/>
          <w:shd w:val="clear" w:color="auto" w:fill="FFFFFF"/>
          <w:lang w:eastAsia="ru-RU"/>
          <w14:ligatures w14:val="none"/>
        </w:rPr>
        <w:t>а</w:t>
      </w:r>
      <w:r w:rsidR="009F5D8B" w:rsidRPr="005C6CDD">
        <w:rPr>
          <w:rFonts w:ascii="Arial" w:eastAsia="Calibri" w:hAnsi="Arial" w:cs="Arial"/>
          <w:iCs/>
          <w:kern w:val="0"/>
          <w:shd w:val="clear" w:color="auto" w:fill="FFFFFF"/>
          <w:lang w:eastAsia="ru-RU"/>
          <w14:ligatures w14:val="none"/>
        </w:rPr>
        <w:t>»)</w:t>
      </w:r>
      <w:r w:rsidR="009F5D8B">
        <w:rPr>
          <w:rFonts w:ascii="Arial" w:eastAsia="Calibri" w:hAnsi="Arial" w:cs="Arial"/>
          <w:iCs/>
          <w:kern w:val="0"/>
          <w:shd w:val="clear" w:color="auto" w:fill="FFFFFF"/>
          <w:lang w:eastAsia="ru-RU"/>
          <w14:ligatures w14:val="none"/>
        </w:rPr>
        <w:t>.</w:t>
      </w:r>
    </w:p>
    <w:p w14:paraId="611DC98D" w14:textId="622C1C7E" w:rsidR="005C6CDD" w:rsidRPr="005C6CDD" w:rsidRDefault="005C6CDD" w:rsidP="00C17C67">
      <w:pPr>
        <w:tabs>
          <w:tab w:val="left" w:pos="720"/>
          <w:tab w:val="right" w:pos="8505"/>
        </w:tabs>
        <w:snapToGrid w:val="0"/>
        <w:spacing w:before="120" w:after="120" w:line="240" w:lineRule="auto"/>
        <w:jc w:val="both"/>
        <w:rPr>
          <w:rFonts w:ascii="Arial" w:eastAsia="Calibri" w:hAnsi="Arial" w:cs="Arial"/>
          <w:kern w:val="0"/>
          <w:lang w:eastAsia="ru-RU"/>
          <w14:ligatures w14:val="none"/>
        </w:rPr>
      </w:pPr>
      <w:r w:rsidRPr="005C6CDD">
        <w:rPr>
          <w:rFonts w:ascii="Arial" w:eastAsia="Calibri" w:hAnsi="Arial" w:cs="Arial"/>
          <w:kern w:val="0"/>
          <w:lang w:eastAsia="ru-RU"/>
          <w14:ligatures w14:val="none"/>
        </w:rPr>
        <w:t>Размер Первоначальн</w:t>
      </w:r>
      <w:r w:rsidR="009F5D8B">
        <w:rPr>
          <w:rFonts w:ascii="Arial" w:eastAsia="Calibri" w:hAnsi="Arial" w:cs="Arial"/>
          <w:kern w:val="0"/>
          <w:lang w:eastAsia="ru-RU"/>
          <w14:ligatures w14:val="none"/>
        </w:rPr>
        <w:t>ых</w:t>
      </w:r>
      <w:r w:rsidRPr="005C6CDD">
        <w:rPr>
          <w:rFonts w:ascii="Arial" w:eastAsia="Calibri" w:hAnsi="Arial" w:cs="Arial"/>
          <w:kern w:val="0"/>
          <w:lang w:eastAsia="ru-RU"/>
          <w14:ligatures w14:val="none"/>
        </w:rPr>
        <w:t xml:space="preserve"> обязательств </w:t>
      </w:r>
      <w:r w:rsidR="00B34A19">
        <w:rPr>
          <w:rFonts w:ascii="Arial" w:eastAsia="Calibri" w:hAnsi="Arial" w:cs="Arial"/>
          <w:kern w:val="0"/>
          <w:lang w:eastAsia="ru-RU"/>
          <w14:ligatures w14:val="none"/>
        </w:rPr>
        <w:t xml:space="preserve">в части купонных доходов </w:t>
      </w:r>
      <w:r w:rsidR="00DC5FBA">
        <w:rPr>
          <w:rFonts w:ascii="Arial" w:eastAsia="Calibri" w:hAnsi="Arial" w:cs="Arial"/>
          <w:kern w:val="0"/>
          <w:lang w:eastAsia="ru-RU"/>
          <w14:ligatures w14:val="none"/>
        </w:rPr>
        <w:t xml:space="preserve">с пятого по одиннадцатый купонные периоды, включительно, </w:t>
      </w:r>
      <w:r w:rsidR="00CE01B6">
        <w:rPr>
          <w:rFonts w:ascii="Arial" w:eastAsia="Calibri" w:hAnsi="Arial" w:cs="Arial"/>
          <w:kern w:val="0"/>
          <w:lang w:eastAsia="ru-RU"/>
          <w14:ligatures w14:val="none"/>
        </w:rPr>
        <w:t>без учета сумм сверх указанных купонов, которые могут подлежать уплате Должником в адрес владельцев Облигаций в связи с просрочкой выплаты любого из реструктуризуемых купонов по их требованию</w:t>
      </w:r>
      <w:r w:rsidR="00CE01B6" w:rsidRPr="005C6CDD">
        <w:rPr>
          <w:rFonts w:ascii="Arial" w:eastAsia="Calibri" w:hAnsi="Arial" w:cs="Arial"/>
          <w:kern w:val="0"/>
          <w:lang w:eastAsia="ru-RU"/>
          <w14:ligatures w14:val="none"/>
        </w:rPr>
        <w:t xml:space="preserve"> в отношении всех Облигаций</w:t>
      </w:r>
      <w:r w:rsidR="00CE01B6">
        <w:rPr>
          <w:rFonts w:ascii="Arial" w:eastAsia="Calibri" w:hAnsi="Arial" w:cs="Arial"/>
          <w:kern w:val="0"/>
          <w:lang w:eastAsia="ru-RU"/>
          <w14:ligatures w14:val="none"/>
        </w:rPr>
        <w:t>,</w:t>
      </w:r>
      <w:r w:rsidR="00CE01B6" w:rsidRPr="005C6CDD">
        <w:rPr>
          <w:rFonts w:ascii="Arial" w:eastAsia="Calibri" w:hAnsi="Arial" w:cs="Arial"/>
          <w:kern w:val="0"/>
          <w:lang w:eastAsia="ru-RU"/>
          <w14:ligatures w14:val="none"/>
        </w:rPr>
        <w:t xml:space="preserve"> </w:t>
      </w:r>
      <w:r w:rsidRPr="005C6CDD">
        <w:rPr>
          <w:rFonts w:ascii="Arial" w:eastAsia="Calibri" w:hAnsi="Arial" w:cs="Arial"/>
          <w:kern w:val="0"/>
          <w:lang w:eastAsia="ru-RU"/>
          <w14:ligatures w14:val="none"/>
        </w:rPr>
        <w:t xml:space="preserve">составляет </w:t>
      </w:r>
      <w:r w:rsidR="00021B86" w:rsidRPr="00021B86">
        <w:rPr>
          <w:rFonts w:ascii="Arial" w:eastAsia="Calibri" w:hAnsi="Arial" w:cs="Arial"/>
          <w:kern w:val="0"/>
          <w:lang w:eastAsia="ru-RU"/>
          <w14:ligatures w14:val="none"/>
        </w:rPr>
        <w:t>27</w:t>
      </w:r>
      <w:r w:rsidR="00DC5FBA">
        <w:rPr>
          <w:rFonts w:ascii="Arial" w:eastAsia="Calibri" w:hAnsi="Arial" w:cs="Arial"/>
          <w:kern w:val="0"/>
          <w:lang w:eastAsia="ru-RU"/>
          <w14:ligatures w14:val="none"/>
        </w:rPr>
        <w:t> </w:t>
      </w:r>
      <w:r w:rsidR="00021B86" w:rsidRPr="00021B86">
        <w:rPr>
          <w:rFonts w:ascii="Arial" w:eastAsia="Calibri" w:hAnsi="Arial" w:cs="Arial"/>
          <w:kern w:val="0"/>
          <w:lang w:eastAsia="ru-RU"/>
          <w14:ligatures w14:val="none"/>
        </w:rPr>
        <w:t>615</w:t>
      </w:r>
      <w:r w:rsidR="00DC5FBA">
        <w:rPr>
          <w:rFonts w:ascii="Arial" w:eastAsia="Calibri" w:hAnsi="Arial" w:cs="Arial"/>
          <w:kern w:val="0"/>
          <w:lang w:eastAsia="ru-RU"/>
          <w14:ligatures w14:val="none"/>
        </w:rPr>
        <w:t> </w:t>
      </w:r>
      <w:r w:rsidR="00021B86" w:rsidRPr="00021B86">
        <w:rPr>
          <w:rFonts w:ascii="Arial" w:eastAsia="Calibri" w:hAnsi="Arial" w:cs="Arial"/>
          <w:kern w:val="0"/>
          <w:lang w:eastAsia="ru-RU"/>
          <w14:ligatures w14:val="none"/>
        </w:rPr>
        <w:t xml:space="preserve">000,00 </w:t>
      </w:r>
      <w:r w:rsidR="00021B86">
        <w:rPr>
          <w:rFonts w:ascii="Arial" w:eastAsia="Calibri" w:hAnsi="Arial" w:cs="Arial"/>
          <w:kern w:val="0"/>
          <w:lang w:eastAsia="ru-RU"/>
          <w14:ligatures w14:val="none"/>
        </w:rPr>
        <w:t xml:space="preserve">рублей, </w:t>
      </w:r>
      <w:r w:rsidRPr="005C6CDD">
        <w:rPr>
          <w:rFonts w:ascii="Arial" w:eastAsia="Calibri" w:hAnsi="Arial" w:cs="Arial"/>
          <w:kern w:val="0"/>
          <w:lang w:eastAsia="ru-RU"/>
          <w14:ligatures w14:val="none"/>
        </w:rPr>
        <w:t xml:space="preserve">в расчете на одну Облигацию </w:t>
      </w:r>
      <w:r w:rsidR="00DC5FBA">
        <w:rPr>
          <w:rFonts w:ascii="Arial" w:eastAsia="Calibri" w:hAnsi="Arial" w:cs="Arial"/>
          <w:kern w:val="0"/>
          <w:lang w:eastAsia="ru-RU"/>
          <w14:ligatures w14:val="none"/>
        </w:rPr>
        <w:t>–</w:t>
      </w:r>
      <w:r w:rsidR="00DC5FBA" w:rsidRPr="005C6CDD">
        <w:rPr>
          <w:rFonts w:ascii="Arial" w:eastAsia="Calibri" w:hAnsi="Arial" w:cs="Arial"/>
          <w:kern w:val="0"/>
          <w:lang w:eastAsia="ru-RU"/>
          <w14:ligatures w14:val="none"/>
        </w:rPr>
        <w:t xml:space="preserve"> </w:t>
      </w:r>
      <w:r w:rsidR="00021B86">
        <w:rPr>
          <w:rFonts w:ascii="Arial" w:eastAsia="Calibri" w:hAnsi="Arial" w:cs="Arial"/>
          <w:kern w:val="0"/>
          <w:lang w:eastAsia="ru-RU"/>
          <w14:ligatures w14:val="none"/>
        </w:rPr>
        <w:t>184,10 рубл</w:t>
      </w:r>
      <w:r w:rsidR="00BB0F92">
        <w:rPr>
          <w:rFonts w:ascii="Arial" w:eastAsia="Calibri" w:hAnsi="Arial" w:cs="Arial"/>
          <w:kern w:val="0"/>
          <w:lang w:eastAsia="ru-RU"/>
          <w14:ligatures w14:val="none"/>
        </w:rPr>
        <w:t>я</w:t>
      </w:r>
      <w:r w:rsidRPr="005C6CDD">
        <w:rPr>
          <w:rFonts w:ascii="Arial" w:eastAsia="Calibri" w:hAnsi="Arial" w:cs="Arial"/>
          <w:kern w:val="0"/>
          <w:lang w:eastAsia="ru-RU"/>
          <w14:ligatures w14:val="none"/>
        </w:rPr>
        <w:t>.</w:t>
      </w:r>
    </w:p>
    <w:p w14:paraId="7D711A83" w14:textId="712D0332" w:rsidR="005C6CDD" w:rsidRPr="005C6CDD" w:rsidRDefault="00021B86" w:rsidP="00C17C67">
      <w:pPr>
        <w:tabs>
          <w:tab w:val="left" w:pos="720"/>
          <w:tab w:val="right" w:pos="8505"/>
        </w:tabs>
        <w:snapToGrid w:val="0"/>
        <w:spacing w:before="120" w:after="120" w:line="240" w:lineRule="auto"/>
        <w:jc w:val="both"/>
        <w:rPr>
          <w:rFonts w:ascii="Arial" w:eastAsia="Calibri" w:hAnsi="Arial" w:cs="Arial"/>
          <w:caps/>
          <w:kern w:val="0"/>
          <w:lang w:eastAsia="ru-RU"/>
          <w14:ligatures w14:val="none"/>
        </w:rPr>
      </w:pPr>
      <w:r>
        <w:rPr>
          <w:rFonts w:ascii="Arial" w:eastAsia="Calibri" w:hAnsi="Arial" w:cs="Arial"/>
          <w:kern w:val="0"/>
          <w:lang w:eastAsia="ru-RU"/>
          <w14:ligatures w14:val="none"/>
        </w:rPr>
        <w:t>П</w:t>
      </w:r>
      <w:r w:rsidRPr="005C6CDD">
        <w:rPr>
          <w:rFonts w:ascii="Arial" w:eastAsia="Calibri" w:hAnsi="Arial" w:cs="Arial"/>
          <w:kern w:val="0"/>
          <w:lang w:eastAsia="ru-RU"/>
          <w14:ligatures w14:val="none"/>
        </w:rPr>
        <w:t xml:space="preserve">ринимая во внимание указанные обстоятельства, а также то, что согласно решению общего собрания владельцев </w:t>
      </w:r>
      <w:r>
        <w:rPr>
          <w:rFonts w:ascii="Arial" w:eastAsia="Calibri" w:hAnsi="Arial" w:cs="Arial"/>
          <w:kern w:val="0"/>
          <w:lang w:eastAsia="ru-RU"/>
          <w14:ligatures w14:val="none"/>
        </w:rPr>
        <w:t>О</w:t>
      </w:r>
      <w:r w:rsidRPr="005C6CDD">
        <w:rPr>
          <w:rFonts w:ascii="Arial" w:eastAsia="Calibri" w:hAnsi="Arial" w:cs="Arial"/>
          <w:kern w:val="0"/>
          <w:lang w:eastAsia="ru-RU"/>
          <w14:ligatures w14:val="none"/>
        </w:rPr>
        <w:t xml:space="preserve">блигаций от </w:t>
      </w:r>
      <w:r w:rsidRPr="00021B86">
        <w:rPr>
          <w:rFonts w:ascii="Arial" w:eastAsia="Calibri" w:hAnsi="Arial" w:cs="Arial"/>
          <w:kern w:val="0"/>
          <w:lang w:eastAsia="ru-RU"/>
          <w14:ligatures w14:val="none"/>
        </w:rPr>
        <w:t>[</w:t>
      </w:r>
      <w:r w:rsidRPr="00021B86">
        <w:rPr>
          <w:rFonts w:ascii="Arial" w:eastAsia="Calibri" w:hAnsi="Arial" w:cs="Arial"/>
          <w:i/>
          <w:iCs/>
          <w:kern w:val="0"/>
          <w:lang w:eastAsia="ru-RU"/>
          <w14:ligatures w14:val="none"/>
        </w:rPr>
        <w:t>указывается дата принятия решения на общем собрании владельцев облигаций</w:t>
      </w:r>
      <w:r w:rsidRPr="00021B86">
        <w:rPr>
          <w:rFonts w:ascii="Arial" w:eastAsia="Calibri" w:hAnsi="Arial" w:cs="Arial"/>
          <w:kern w:val="0"/>
          <w:lang w:eastAsia="ru-RU"/>
          <w14:ligatures w14:val="none"/>
        </w:rPr>
        <w:t>]</w:t>
      </w:r>
      <w:r>
        <w:rPr>
          <w:rFonts w:ascii="Arial" w:eastAsia="Calibri" w:hAnsi="Arial" w:cs="Arial"/>
          <w:kern w:val="0"/>
          <w:lang w:eastAsia="ru-RU"/>
          <w14:ligatures w14:val="none"/>
        </w:rPr>
        <w:t xml:space="preserve"> П</w:t>
      </w:r>
      <w:r w:rsidRPr="005C6CDD">
        <w:rPr>
          <w:rFonts w:ascii="Arial" w:eastAsia="Calibri" w:hAnsi="Arial" w:cs="Arial"/>
          <w:kern w:val="0"/>
          <w14:ligatures w14:val="none"/>
        </w:rPr>
        <w:t xml:space="preserve">редставителю владельцев облигаций было поручено заключить от имени владельцев </w:t>
      </w:r>
      <w:r>
        <w:rPr>
          <w:rFonts w:ascii="Arial" w:eastAsia="Calibri" w:hAnsi="Arial" w:cs="Arial"/>
          <w:kern w:val="0"/>
          <w14:ligatures w14:val="none"/>
        </w:rPr>
        <w:t>О</w:t>
      </w:r>
      <w:r w:rsidRPr="005C6CDD">
        <w:rPr>
          <w:rFonts w:ascii="Arial" w:eastAsia="Calibri" w:hAnsi="Arial" w:cs="Arial"/>
          <w:kern w:val="0"/>
          <w14:ligatures w14:val="none"/>
        </w:rPr>
        <w:t>блигаций соглашение о прекращении первоначальн</w:t>
      </w:r>
      <w:r>
        <w:rPr>
          <w:rFonts w:ascii="Arial" w:eastAsia="Calibri" w:hAnsi="Arial" w:cs="Arial"/>
          <w:kern w:val="0"/>
          <w14:ligatures w14:val="none"/>
        </w:rPr>
        <w:t>ых</w:t>
      </w:r>
      <w:r w:rsidRPr="005C6CDD">
        <w:rPr>
          <w:rFonts w:ascii="Arial" w:eastAsia="Calibri" w:hAnsi="Arial" w:cs="Arial"/>
          <w:kern w:val="0"/>
          <w14:ligatures w14:val="none"/>
        </w:rPr>
        <w:t xml:space="preserve"> обязательств новацией,</w:t>
      </w:r>
    </w:p>
    <w:p w14:paraId="7712FFDC" w14:textId="6E4609AF" w:rsidR="005C6CDD" w:rsidRPr="005C6CDD" w:rsidRDefault="005C6CDD" w:rsidP="00C17C67">
      <w:pPr>
        <w:tabs>
          <w:tab w:val="left" w:pos="720"/>
          <w:tab w:val="right" w:pos="8505"/>
        </w:tabs>
        <w:snapToGrid w:val="0"/>
        <w:spacing w:before="120" w:after="120" w:line="240" w:lineRule="auto"/>
        <w:jc w:val="both"/>
        <w:rPr>
          <w:rFonts w:ascii="Arial" w:eastAsia="Calibri" w:hAnsi="Arial" w:cs="Arial"/>
          <w:caps/>
          <w:kern w:val="0"/>
          <w:lang w:eastAsia="ru-RU"/>
          <w14:ligatures w14:val="none"/>
        </w:rPr>
      </w:pPr>
      <w:r w:rsidRPr="005C6CDD">
        <w:rPr>
          <w:rFonts w:ascii="Arial" w:eastAsia="Calibri" w:hAnsi="Arial" w:cs="Arial"/>
          <w:caps/>
          <w:kern w:val="0"/>
          <w:lang w:eastAsia="ru-RU"/>
          <w14:ligatures w14:val="none"/>
        </w:rPr>
        <w:t xml:space="preserve">Стороны в соответствии со ст. 414 Гражданского кодекса РФ и ст. 29.7 федерального Закона «о рынке ценных бумаг» заключили настоящее соглашение о новации </w:t>
      </w:r>
      <w:r w:rsidR="00C5196F">
        <w:rPr>
          <w:rFonts w:ascii="Arial" w:eastAsia="Calibri" w:hAnsi="Arial" w:cs="Arial"/>
          <w:caps/>
          <w:kern w:val="0"/>
          <w:lang w:eastAsia="ru-RU"/>
          <w14:ligatures w14:val="none"/>
        </w:rPr>
        <w:t>с описанными далее условиями.</w:t>
      </w:r>
    </w:p>
    <w:p w14:paraId="3E344FAE" w14:textId="77777777" w:rsidR="005C6CDD" w:rsidRPr="005C6CDD" w:rsidRDefault="005C6CDD" w:rsidP="00C17C67">
      <w:pPr>
        <w:keepNext/>
        <w:numPr>
          <w:ilvl w:val="0"/>
          <w:numId w:val="4"/>
        </w:numPr>
        <w:tabs>
          <w:tab w:val="left" w:pos="720"/>
          <w:tab w:val="right" w:pos="8505"/>
        </w:tabs>
        <w:snapToGrid w:val="0"/>
        <w:spacing w:before="120" w:after="120" w:line="240" w:lineRule="auto"/>
        <w:ind w:hanging="720"/>
        <w:jc w:val="both"/>
        <w:rPr>
          <w:rFonts w:ascii="Arial" w:eastAsia="Calibri" w:hAnsi="Arial" w:cs="Arial"/>
          <w:b/>
          <w:caps/>
          <w:kern w:val="0"/>
          <w:lang w:eastAsia="ru-RU"/>
          <w14:ligatures w14:val="none"/>
        </w:rPr>
      </w:pPr>
      <w:r w:rsidRPr="005C6CDD">
        <w:rPr>
          <w:rFonts w:ascii="Arial" w:eastAsia="Calibri" w:hAnsi="Arial" w:cs="Arial"/>
          <w:b/>
          <w:caps/>
          <w:kern w:val="0"/>
          <w:lang w:eastAsia="ru-RU"/>
          <w14:ligatures w14:val="none"/>
        </w:rPr>
        <w:t>предмет соглашения</w:t>
      </w:r>
    </w:p>
    <w:p w14:paraId="332F10E5" w14:textId="77777777" w:rsidR="00634A06" w:rsidRPr="00634A06" w:rsidRDefault="005C6CDD" w:rsidP="00C17C67">
      <w:pPr>
        <w:numPr>
          <w:ilvl w:val="1"/>
          <w:numId w:val="4"/>
        </w:numPr>
        <w:tabs>
          <w:tab w:val="right" w:pos="720"/>
        </w:tabs>
        <w:snapToGrid w:val="0"/>
        <w:spacing w:before="120" w:after="120" w:line="240" w:lineRule="auto"/>
        <w:ind w:left="720" w:hanging="720"/>
        <w:jc w:val="both"/>
        <w:rPr>
          <w:rFonts w:ascii="Arial" w:eastAsia="Calibri" w:hAnsi="Arial" w:cs="Arial"/>
          <w:kern w:val="0"/>
          <w:lang w:eastAsia="ru-RU"/>
          <w14:ligatures w14:val="none"/>
        </w:rPr>
      </w:pPr>
      <w:r w:rsidRPr="005C6CDD">
        <w:rPr>
          <w:rFonts w:ascii="Arial" w:eastAsia="Calibri" w:hAnsi="Arial" w:cs="Arial"/>
          <w:kern w:val="0"/>
          <w:shd w:val="clear" w:color="auto" w:fill="FFFFFF"/>
          <w:lang w:eastAsia="ru-RU"/>
          <w14:ligatures w14:val="none"/>
        </w:rPr>
        <w:t xml:space="preserve">Стороны настоящим соглашаются полностью прекратить </w:t>
      </w:r>
      <w:r w:rsidRPr="005C6CDD">
        <w:rPr>
          <w:rFonts w:ascii="Arial" w:eastAsia="Calibri" w:hAnsi="Arial" w:cs="Arial"/>
          <w:bCs/>
          <w:kern w:val="0"/>
          <w:shd w:val="clear" w:color="auto" w:fill="FFFFFF"/>
          <w:lang w:eastAsia="ru-RU"/>
          <w14:ligatures w14:val="none"/>
        </w:rPr>
        <w:t>Первоначальн</w:t>
      </w:r>
      <w:r w:rsidR="00C5196F">
        <w:rPr>
          <w:rFonts w:ascii="Arial" w:eastAsia="Calibri" w:hAnsi="Arial" w:cs="Arial"/>
          <w:bCs/>
          <w:kern w:val="0"/>
          <w:shd w:val="clear" w:color="auto" w:fill="FFFFFF"/>
          <w:lang w:eastAsia="ru-RU"/>
          <w14:ligatures w14:val="none"/>
        </w:rPr>
        <w:t>ы</w:t>
      </w:r>
      <w:r w:rsidRPr="005C6CDD">
        <w:rPr>
          <w:rFonts w:ascii="Arial" w:eastAsia="Calibri" w:hAnsi="Arial" w:cs="Arial"/>
          <w:bCs/>
          <w:kern w:val="0"/>
          <w:shd w:val="clear" w:color="auto" w:fill="FFFFFF"/>
          <w:lang w:eastAsia="ru-RU"/>
          <w14:ligatures w14:val="none"/>
        </w:rPr>
        <w:t>е</w:t>
      </w:r>
      <w:r w:rsidR="00C5196F">
        <w:rPr>
          <w:rFonts w:ascii="Arial" w:eastAsia="Calibri" w:hAnsi="Arial" w:cs="Arial"/>
          <w:bCs/>
          <w:kern w:val="0"/>
          <w:shd w:val="clear" w:color="auto" w:fill="FFFFFF"/>
          <w:lang w:eastAsia="ru-RU"/>
          <w14:ligatures w14:val="none"/>
        </w:rPr>
        <w:t xml:space="preserve"> </w:t>
      </w:r>
      <w:r w:rsidRPr="005C6CDD">
        <w:rPr>
          <w:rFonts w:ascii="Arial" w:eastAsia="Calibri" w:hAnsi="Arial" w:cs="Arial"/>
          <w:bCs/>
          <w:kern w:val="0"/>
          <w:shd w:val="clear" w:color="auto" w:fill="FFFFFF"/>
          <w:lang w:eastAsia="ru-RU"/>
          <w14:ligatures w14:val="none"/>
        </w:rPr>
        <w:t>обязательств</w:t>
      </w:r>
      <w:r w:rsidR="00C5196F">
        <w:rPr>
          <w:rFonts w:ascii="Arial" w:eastAsia="Calibri" w:hAnsi="Arial" w:cs="Arial"/>
          <w:bCs/>
          <w:kern w:val="0"/>
          <w:shd w:val="clear" w:color="auto" w:fill="FFFFFF"/>
          <w:lang w:eastAsia="ru-RU"/>
          <w14:ligatures w14:val="none"/>
        </w:rPr>
        <w:t>а</w:t>
      </w:r>
      <w:r w:rsidRPr="005C6CDD">
        <w:rPr>
          <w:rFonts w:ascii="Arial" w:eastAsia="Calibri" w:hAnsi="Arial" w:cs="Arial"/>
          <w:kern w:val="0"/>
          <w:shd w:val="clear" w:color="auto" w:fill="FFFFFF"/>
          <w:lang w:eastAsia="ru-RU"/>
          <w14:ligatures w14:val="none"/>
        </w:rPr>
        <w:t xml:space="preserve"> пут</w:t>
      </w:r>
      <w:r w:rsidR="00C5196F">
        <w:rPr>
          <w:rFonts w:ascii="Arial" w:eastAsia="Calibri" w:hAnsi="Arial" w:cs="Arial"/>
          <w:kern w:val="0"/>
          <w:shd w:val="clear" w:color="auto" w:fill="FFFFFF"/>
          <w:lang w:eastAsia="ru-RU"/>
          <w14:ligatures w14:val="none"/>
        </w:rPr>
        <w:t>е</w:t>
      </w:r>
      <w:r w:rsidRPr="005C6CDD">
        <w:rPr>
          <w:rFonts w:ascii="Arial" w:eastAsia="Calibri" w:hAnsi="Arial" w:cs="Arial"/>
          <w:kern w:val="0"/>
          <w:shd w:val="clear" w:color="auto" w:fill="FFFFFF"/>
          <w:lang w:eastAsia="ru-RU"/>
          <w14:ligatures w14:val="none"/>
        </w:rPr>
        <w:t>м новации, то есть замены Первоначальн</w:t>
      </w:r>
      <w:r w:rsidR="00C5196F">
        <w:rPr>
          <w:rFonts w:ascii="Arial" w:eastAsia="Calibri" w:hAnsi="Arial" w:cs="Arial"/>
          <w:kern w:val="0"/>
          <w:shd w:val="clear" w:color="auto" w:fill="FFFFFF"/>
          <w:lang w:eastAsia="ru-RU"/>
          <w14:ligatures w14:val="none"/>
        </w:rPr>
        <w:t>ых</w:t>
      </w:r>
      <w:r w:rsidRPr="005C6CDD">
        <w:rPr>
          <w:rFonts w:ascii="Arial" w:eastAsia="Calibri" w:hAnsi="Arial" w:cs="Arial"/>
          <w:kern w:val="0"/>
          <w:shd w:val="clear" w:color="auto" w:fill="FFFFFF"/>
          <w:lang w:eastAsia="ru-RU"/>
          <w14:ligatures w14:val="none"/>
        </w:rPr>
        <w:t xml:space="preserve"> обязательств на </w:t>
      </w:r>
      <w:r w:rsidR="00E13B3B">
        <w:rPr>
          <w:rFonts w:ascii="Arial" w:eastAsia="Calibri" w:hAnsi="Arial" w:cs="Arial"/>
          <w:kern w:val="0"/>
          <w:shd w:val="clear" w:color="auto" w:fill="FFFFFF"/>
          <w:lang w:eastAsia="ru-RU"/>
          <w14:ligatures w14:val="none"/>
        </w:rPr>
        <w:t>н</w:t>
      </w:r>
      <w:r w:rsidRPr="005C6CDD">
        <w:rPr>
          <w:rFonts w:ascii="Arial" w:eastAsia="Calibri" w:hAnsi="Arial" w:cs="Arial"/>
          <w:kern w:val="0"/>
          <w:shd w:val="clear" w:color="auto" w:fill="FFFFFF"/>
          <w:lang w:eastAsia="ru-RU"/>
          <w14:ligatures w14:val="none"/>
        </w:rPr>
        <w:t xml:space="preserve">овое обязательство, являющееся самостоятельным обязательством, сумма </w:t>
      </w:r>
      <w:r w:rsidR="00634A06">
        <w:rPr>
          <w:rFonts w:ascii="Arial" w:eastAsia="Calibri" w:hAnsi="Arial" w:cs="Arial"/>
          <w:kern w:val="0"/>
          <w:shd w:val="clear" w:color="auto" w:fill="FFFFFF"/>
          <w:lang w:eastAsia="ru-RU"/>
          <w14:ligatures w14:val="none"/>
        </w:rPr>
        <w:t>ко</w:t>
      </w:r>
      <w:r w:rsidRPr="005C6CDD">
        <w:rPr>
          <w:rFonts w:ascii="Arial" w:eastAsia="Calibri" w:hAnsi="Arial" w:cs="Arial"/>
          <w:kern w:val="0"/>
          <w:shd w:val="clear" w:color="auto" w:fill="FFFFFF"/>
          <w:lang w:eastAsia="ru-RU"/>
          <w14:ligatures w14:val="none"/>
        </w:rPr>
        <w:t>торо</w:t>
      </w:r>
      <w:r w:rsidR="00634A06">
        <w:rPr>
          <w:rFonts w:ascii="Arial" w:eastAsia="Calibri" w:hAnsi="Arial" w:cs="Arial"/>
          <w:kern w:val="0"/>
          <w:shd w:val="clear" w:color="auto" w:fill="FFFFFF"/>
          <w:lang w:eastAsia="ru-RU"/>
          <w14:ligatures w14:val="none"/>
        </w:rPr>
        <w:t>го</w:t>
      </w:r>
      <w:r w:rsidRPr="005C6CDD">
        <w:rPr>
          <w:rFonts w:ascii="Arial" w:eastAsia="Calibri" w:hAnsi="Arial" w:cs="Arial"/>
          <w:kern w:val="0"/>
          <w:shd w:val="clear" w:color="auto" w:fill="FFFFFF"/>
          <w:lang w:eastAsia="ru-RU"/>
          <w14:ligatures w14:val="none"/>
        </w:rPr>
        <w:t xml:space="preserve"> рассчитывается </w:t>
      </w:r>
      <w:r w:rsidR="00E13B3B">
        <w:rPr>
          <w:rFonts w:ascii="Arial" w:eastAsia="Calibri" w:hAnsi="Arial" w:cs="Arial"/>
          <w:kern w:val="0"/>
          <w:shd w:val="clear" w:color="auto" w:fill="FFFFFF"/>
          <w:lang w:eastAsia="ru-RU"/>
          <w14:ligatures w14:val="none"/>
        </w:rPr>
        <w:t>по ставке 12,00 процентов годовых к сумме основного долга по Облигациям (номинальной стоимости) за период с даты начала 5-го купонного периода (22.08.2025) по дату завершения 11-го купонного периода (20.03.2026), но не является купонным доходом по Облигациям (далее также – «</w:t>
      </w:r>
      <w:r w:rsidR="00E13B3B" w:rsidRPr="00E13B3B">
        <w:rPr>
          <w:rFonts w:ascii="Arial" w:eastAsia="Calibri" w:hAnsi="Arial" w:cs="Arial"/>
          <w:b/>
          <w:bCs/>
          <w:kern w:val="0"/>
          <w:shd w:val="clear" w:color="auto" w:fill="FFFFFF"/>
          <w:lang w:eastAsia="ru-RU"/>
          <w14:ligatures w14:val="none"/>
        </w:rPr>
        <w:t>Новое обязательство</w:t>
      </w:r>
      <w:r w:rsidR="00E13B3B">
        <w:rPr>
          <w:rFonts w:ascii="Arial" w:eastAsia="Calibri" w:hAnsi="Arial" w:cs="Arial"/>
          <w:kern w:val="0"/>
          <w:shd w:val="clear" w:color="auto" w:fill="FFFFFF"/>
          <w:lang w:eastAsia="ru-RU"/>
          <w14:ligatures w14:val="none"/>
        </w:rPr>
        <w:t xml:space="preserve">»). </w:t>
      </w:r>
    </w:p>
    <w:p w14:paraId="56A75DFF" w14:textId="575606CF" w:rsidR="00634A06" w:rsidRPr="00634A06" w:rsidRDefault="005C6CDD" w:rsidP="00C17C67">
      <w:pPr>
        <w:numPr>
          <w:ilvl w:val="1"/>
          <w:numId w:val="4"/>
        </w:numPr>
        <w:tabs>
          <w:tab w:val="right" w:pos="720"/>
        </w:tabs>
        <w:snapToGrid w:val="0"/>
        <w:spacing w:before="120" w:after="120" w:line="240" w:lineRule="auto"/>
        <w:ind w:left="720" w:hanging="720"/>
        <w:jc w:val="both"/>
        <w:rPr>
          <w:rFonts w:ascii="Arial" w:eastAsia="Calibri" w:hAnsi="Arial" w:cs="Arial"/>
          <w:kern w:val="0"/>
          <w:lang w:eastAsia="ru-RU"/>
          <w14:ligatures w14:val="none"/>
        </w:rPr>
      </w:pPr>
      <w:bookmarkStart w:id="0" w:name="_Ref211883967"/>
      <w:r w:rsidRPr="005C6CDD">
        <w:rPr>
          <w:rFonts w:ascii="Arial" w:eastAsia="Calibri" w:hAnsi="Arial" w:cs="Arial"/>
          <w:kern w:val="0"/>
          <w:shd w:val="clear" w:color="auto" w:fill="FFFFFF"/>
          <w:lang w:eastAsia="ru-RU"/>
          <w14:ligatures w14:val="none"/>
        </w:rPr>
        <w:t xml:space="preserve">Сумма Нового обязательства </w:t>
      </w:r>
      <w:r w:rsidR="00634A06">
        <w:rPr>
          <w:rFonts w:ascii="Arial" w:eastAsia="Calibri" w:hAnsi="Arial" w:cs="Arial"/>
          <w:kern w:val="0"/>
          <w:shd w:val="clear" w:color="auto" w:fill="FFFFFF"/>
          <w:lang w:eastAsia="ru-RU"/>
          <w14:ligatures w14:val="none"/>
        </w:rPr>
        <w:t>по одной Облигации равна 69</w:t>
      </w:r>
      <w:r w:rsidR="00CE01B6">
        <w:rPr>
          <w:rFonts w:ascii="Arial" w:eastAsia="Calibri" w:hAnsi="Arial" w:cs="Arial"/>
          <w:kern w:val="0"/>
          <w:shd w:val="clear" w:color="auto" w:fill="FFFFFF"/>
          <w:lang w:eastAsia="ru-RU"/>
          <w14:ligatures w14:val="none"/>
        </w:rPr>
        <w:t>,</w:t>
      </w:r>
      <w:r w:rsidR="00634A06">
        <w:rPr>
          <w:rFonts w:ascii="Arial" w:eastAsia="Calibri" w:hAnsi="Arial" w:cs="Arial"/>
          <w:kern w:val="0"/>
          <w:shd w:val="clear" w:color="auto" w:fill="FFFFFF"/>
          <w:lang w:eastAsia="ru-RU"/>
          <w14:ligatures w14:val="none"/>
        </w:rPr>
        <w:t xml:space="preserve">04 </w:t>
      </w:r>
      <w:r w:rsidR="00CE01B6">
        <w:rPr>
          <w:rFonts w:ascii="Arial" w:eastAsia="Calibri" w:hAnsi="Arial" w:cs="Arial"/>
          <w:kern w:val="0"/>
          <w:shd w:val="clear" w:color="auto" w:fill="FFFFFF"/>
          <w:lang w:eastAsia="ru-RU"/>
          <w14:ligatures w14:val="none"/>
        </w:rPr>
        <w:t>рубля</w:t>
      </w:r>
      <w:r w:rsidR="00634A06">
        <w:rPr>
          <w:rFonts w:ascii="Arial" w:eastAsia="Calibri" w:hAnsi="Arial" w:cs="Arial"/>
          <w:kern w:val="0"/>
          <w:shd w:val="clear" w:color="auto" w:fill="FFFFFF"/>
          <w:lang w:eastAsia="ru-RU"/>
          <w14:ligatures w14:val="none"/>
        </w:rPr>
        <w:t>.</w:t>
      </w:r>
      <w:bookmarkEnd w:id="0"/>
    </w:p>
    <w:p w14:paraId="77E194F5" w14:textId="7E91B21F" w:rsidR="005C6CDD" w:rsidRPr="004F5FDA" w:rsidRDefault="00634A06" w:rsidP="00C17C67">
      <w:pPr>
        <w:numPr>
          <w:ilvl w:val="1"/>
          <w:numId w:val="4"/>
        </w:numPr>
        <w:tabs>
          <w:tab w:val="right" w:pos="720"/>
        </w:tabs>
        <w:snapToGrid w:val="0"/>
        <w:spacing w:before="120" w:after="120" w:line="240" w:lineRule="auto"/>
        <w:ind w:left="720" w:hanging="720"/>
        <w:jc w:val="both"/>
        <w:rPr>
          <w:rFonts w:ascii="Arial" w:eastAsia="Calibri" w:hAnsi="Arial" w:cs="Arial"/>
          <w:kern w:val="0"/>
          <w:lang w:eastAsia="ru-RU"/>
          <w14:ligatures w14:val="none"/>
        </w:rPr>
      </w:pPr>
      <w:bookmarkStart w:id="1" w:name="_Ref211885010"/>
      <w:r>
        <w:rPr>
          <w:rFonts w:ascii="Arial" w:eastAsia="Calibri" w:hAnsi="Arial" w:cs="Arial"/>
          <w:kern w:val="0"/>
          <w:shd w:val="clear" w:color="auto" w:fill="FFFFFF"/>
          <w:lang w:eastAsia="ru-RU"/>
          <w14:ligatures w14:val="none"/>
        </w:rPr>
        <w:lastRenderedPageBreak/>
        <w:t xml:space="preserve">Сумма Нового обязательства </w:t>
      </w:r>
      <w:r w:rsidR="005C6CDD" w:rsidRPr="005C6CDD">
        <w:rPr>
          <w:rFonts w:ascii="Arial" w:eastAsia="Calibri" w:hAnsi="Arial" w:cs="Arial"/>
          <w:kern w:val="0"/>
          <w:shd w:val="clear" w:color="auto" w:fill="FFFFFF"/>
          <w:lang w:eastAsia="ru-RU"/>
          <w14:ligatures w14:val="none"/>
        </w:rPr>
        <w:t xml:space="preserve">перед каждым </w:t>
      </w:r>
      <w:r w:rsidR="00E13B3B">
        <w:rPr>
          <w:rFonts w:ascii="Arial" w:eastAsia="Calibri" w:hAnsi="Arial" w:cs="Arial"/>
          <w:kern w:val="0"/>
          <w:shd w:val="clear" w:color="auto" w:fill="FFFFFF"/>
          <w:lang w:eastAsia="ru-RU"/>
          <w14:ligatures w14:val="none"/>
        </w:rPr>
        <w:t>владельцем Облигаций</w:t>
      </w:r>
      <w:r w:rsidR="005C6CDD" w:rsidRPr="005C6CDD">
        <w:rPr>
          <w:rFonts w:ascii="Arial" w:eastAsia="Calibri" w:hAnsi="Arial" w:cs="Arial"/>
          <w:kern w:val="0"/>
          <w:shd w:val="clear" w:color="auto" w:fill="FFFFFF"/>
          <w:lang w:eastAsia="ru-RU"/>
          <w14:ligatures w14:val="none"/>
        </w:rPr>
        <w:t xml:space="preserve"> равна произведению суммы, </w:t>
      </w:r>
      <w:r>
        <w:rPr>
          <w:rFonts w:ascii="Arial" w:eastAsia="Calibri" w:hAnsi="Arial" w:cs="Arial"/>
          <w:kern w:val="0"/>
          <w:shd w:val="clear" w:color="auto" w:fill="FFFFFF"/>
          <w:lang w:eastAsia="ru-RU"/>
          <w14:ligatures w14:val="none"/>
        </w:rPr>
        <w:t xml:space="preserve">указанной в пункте </w:t>
      </w:r>
      <w:r>
        <w:rPr>
          <w:rFonts w:ascii="Arial" w:eastAsia="Calibri" w:hAnsi="Arial" w:cs="Arial"/>
          <w:kern w:val="0"/>
          <w:shd w:val="clear" w:color="auto" w:fill="FFFFFF"/>
          <w:lang w:eastAsia="ru-RU"/>
          <w14:ligatures w14:val="none"/>
        </w:rPr>
        <w:fldChar w:fldCharType="begin"/>
      </w:r>
      <w:r>
        <w:rPr>
          <w:rFonts w:ascii="Arial" w:eastAsia="Calibri" w:hAnsi="Arial" w:cs="Arial"/>
          <w:kern w:val="0"/>
          <w:shd w:val="clear" w:color="auto" w:fill="FFFFFF"/>
          <w:lang w:eastAsia="ru-RU"/>
          <w14:ligatures w14:val="none"/>
        </w:rPr>
        <w:instrText xml:space="preserve"> REF _Ref211883967 \r \h </w:instrText>
      </w:r>
      <w:r>
        <w:rPr>
          <w:rFonts w:ascii="Arial" w:eastAsia="Calibri" w:hAnsi="Arial" w:cs="Arial"/>
          <w:kern w:val="0"/>
          <w:shd w:val="clear" w:color="auto" w:fill="FFFFFF"/>
          <w:lang w:eastAsia="ru-RU"/>
          <w14:ligatures w14:val="none"/>
        </w:rPr>
      </w:r>
      <w:r>
        <w:rPr>
          <w:rFonts w:ascii="Arial" w:eastAsia="Calibri" w:hAnsi="Arial" w:cs="Arial"/>
          <w:kern w:val="0"/>
          <w:shd w:val="clear" w:color="auto" w:fill="FFFFFF"/>
          <w:lang w:eastAsia="ru-RU"/>
          <w14:ligatures w14:val="none"/>
        </w:rPr>
        <w:fldChar w:fldCharType="separate"/>
      </w:r>
      <w:r>
        <w:rPr>
          <w:rFonts w:ascii="Arial" w:eastAsia="Calibri" w:hAnsi="Arial" w:cs="Arial"/>
          <w:kern w:val="0"/>
          <w:shd w:val="clear" w:color="auto" w:fill="FFFFFF"/>
          <w:lang w:eastAsia="ru-RU"/>
          <w14:ligatures w14:val="none"/>
        </w:rPr>
        <w:t>1.2</w:t>
      </w:r>
      <w:r>
        <w:rPr>
          <w:rFonts w:ascii="Arial" w:eastAsia="Calibri" w:hAnsi="Arial" w:cs="Arial"/>
          <w:kern w:val="0"/>
          <w:shd w:val="clear" w:color="auto" w:fill="FFFFFF"/>
          <w:lang w:eastAsia="ru-RU"/>
          <w14:ligatures w14:val="none"/>
        </w:rPr>
        <w:fldChar w:fldCharType="end"/>
      </w:r>
      <w:r>
        <w:rPr>
          <w:rFonts w:ascii="Arial" w:eastAsia="Calibri" w:hAnsi="Arial" w:cs="Arial"/>
          <w:kern w:val="0"/>
          <w:shd w:val="clear" w:color="auto" w:fill="FFFFFF"/>
          <w:lang w:eastAsia="ru-RU"/>
          <w14:ligatures w14:val="none"/>
        </w:rPr>
        <w:t xml:space="preserve">, </w:t>
      </w:r>
      <w:r w:rsidR="005C6CDD" w:rsidRPr="005C6CDD">
        <w:rPr>
          <w:rFonts w:ascii="Arial" w:eastAsia="Calibri" w:hAnsi="Arial" w:cs="Arial"/>
          <w:kern w:val="0"/>
          <w:shd w:val="clear" w:color="auto" w:fill="FFFFFF"/>
          <w:lang w:eastAsia="ru-RU"/>
          <w14:ligatures w14:val="none"/>
        </w:rPr>
        <w:t xml:space="preserve">на </w:t>
      </w:r>
      <w:r w:rsidR="005C6CDD" w:rsidRPr="005C6CDD">
        <w:rPr>
          <w:rFonts w:ascii="Arial" w:eastAsia="Calibri" w:hAnsi="Arial" w:cs="Arial"/>
          <w:kern w:val="0"/>
          <w:lang w:eastAsia="ru-RU"/>
          <w14:ligatures w14:val="none"/>
        </w:rPr>
        <w:t xml:space="preserve">количество Облигаций (в штуках), принадлежащих такому </w:t>
      </w:r>
      <w:r>
        <w:rPr>
          <w:rFonts w:ascii="Arial" w:eastAsia="Calibri" w:hAnsi="Arial" w:cs="Arial"/>
          <w:kern w:val="0"/>
          <w:lang w:eastAsia="ru-RU"/>
          <w14:ligatures w14:val="none"/>
        </w:rPr>
        <w:t xml:space="preserve">владельцу </w:t>
      </w:r>
      <w:r w:rsidR="005C6CDD" w:rsidRPr="005C6CDD">
        <w:rPr>
          <w:rFonts w:ascii="Arial" w:eastAsia="Calibri" w:hAnsi="Arial" w:cs="Arial"/>
          <w:kern w:val="0"/>
          <w:lang w:eastAsia="ru-RU"/>
          <w14:ligatures w14:val="none"/>
        </w:rPr>
        <w:t xml:space="preserve">по состоянию на конец операционного дня </w:t>
      </w:r>
      <w:r w:rsidRPr="00634A06">
        <w:rPr>
          <w:rFonts w:ascii="Arial" w:eastAsia="Calibri" w:hAnsi="Arial" w:cs="Arial"/>
          <w:kern w:val="0"/>
          <w:lang w:eastAsia="ru-RU"/>
          <w14:ligatures w14:val="none"/>
        </w:rPr>
        <w:t>Небанковск</w:t>
      </w:r>
      <w:r>
        <w:rPr>
          <w:rFonts w:ascii="Arial" w:eastAsia="Calibri" w:hAnsi="Arial" w:cs="Arial"/>
          <w:kern w:val="0"/>
          <w:lang w:eastAsia="ru-RU"/>
          <w14:ligatures w14:val="none"/>
        </w:rPr>
        <w:t>ой</w:t>
      </w:r>
      <w:r w:rsidRPr="00634A06">
        <w:rPr>
          <w:rFonts w:ascii="Arial" w:eastAsia="Calibri" w:hAnsi="Arial" w:cs="Arial"/>
          <w:kern w:val="0"/>
          <w:lang w:eastAsia="ru-RU"/>
          <w14:ligatures w14:val="none"/>
        </w:rPr>
        <w:t xml:space="preserve"> кредитн</w:t>
      </w:r>
      <w:r>
        <w:rPr>
          <w:rFonts w:ascii="Arial" w:eastAsia="Calibri" w:hAnsi="Arial" w:cs="Arial"/>
          <w:kern w:val="0"/>
          <w:lang w:eastAsia="ru-RU"/>
          <w14:ligatures w14:val="none"/>
        </w:rPr>
        <w:t>ой</w:t>
      </w:r>
      <w:r w:rsidRPr="00634A06">
        <w:rPr>
          <w:rFonts w:ascii="Arial" w:eastAsia="Calibri" w:hAnsi="Arial" w:cs="Arial"/>
          <w:kern w:val="0"/>
          <w:lang w:eastAsia="ru-RU"/>
          <w14:ligatures w14:val="none"/>
        </w:rPr>
        <w:t xml:space="preserve"> организаци</w:t>
      </w:r>
      <w:r>
        <w:rPr>
          <w:rFonts w:ascii="Arial" w:eastAsia="Calibri" w:hAnsi="Arial" w:cs="Arial"/>
          <w:kern w:val="0"/>
          <w:lang w:eastAsia="ru-RU"/>
          <w14:ligatures w14:val="none"/>
        </w:rPr>
        <w:t>и</w:t>
      </w:r>
      <w:r w:rsidRPr="00634A06">
        <w:rPr>
          <w:rFonts w:ascii="Arial" w:eastAsia="Calibri" w:hAnsi="Arial" w:cs="Arial"/>
          <w:kern w:val="0"/>
          <w:lang w:eastAsia="ru-RU"/>
          <w14:ligatures w14:val="none"/>
        </w:rPr>
        <w:t xml:space="preserve"> акционерно</w:t>
      </w:r>
      <w:r>
        <w:rPr>
          <w:rFonts w:ascii="Arial" w:eastAsia="Calibri" w:hAnsi="Arial" w:cs="Arial"/>
          <w:kern w:val="0"/>
          <w:lang w:eastAsia="ru-RU"/>
          <w14:ligatures w14:val="none"/>
        </w:rPr>
        <w:t>го</w:t>
      </w:r>
      <w:r w:rsidRPr="00634A06">
        <w:rPr>
          <w:rFonts w:ascii="Arial" w:eastAsia="Calibri" w:hAnsi="Arial" w:cs="Arial"/>
          <w:kern w:val="0"/>
          <w:lang w:eastAsia="ru-RU"/>
          <w14:ligatures w14:val="none"/>
        </w:rPr>
        <w:t xml:space="preserve"> обществ</w:t>
      </w:r>
      <w:r>
        <w:rPr>
          <w:rFonts w:ascii="Arial" w:eastAsia="Calibri" w:hAnsi="Arial" w:cs="Arial"/>
          <w:kern w:val="0"/>
          <w:lang w:eastAsia="ru-RU"/>
          <w14:ligatures w14:val="none"/>
        </w:rPr>
        <w:t>а</w:t>
      </w:r>
      <w:r w:rsidRPr="00634A06">
        <w:rPr>
          <w:rFonts w:ascii="Arial" w:eastAsia="Calibri" w:hAnsi="Arial" w:cs="Arial"/>
          <w:kern w:val="0"/>
          <w:lang w:eastAsia="ru-RU"/>
          <w14:ligatures w14:val="none"/>
        </w:rPr>
        <w:t xml:space="preserve"> «Национальный расчетный депозитарий»</w:t>
      </w:r>
      <w:r>
        <w:rPr>
          <w:rFonts w:ascii="Arial" w:eastAsia="Calibri" w:hAnsi="Arial" w:cs="Arial"/>
          <w:kern w:val="0"/>
          <w:lang w:eastAsia="ru-RU"/>
          <w14:ligatures w14:val="none"/>
        </w:rPr>
        <w:t xml:space="preserve">, ОГРН </w:t>
      </w:r>
      <w:r w:rsidRPr="00634A06">
        <w:rPr>
          <w:rFonts w:ascii="Arial" w:eastAsia="Calibri" w:hAnsi="Arial" w:cs="Arial"/>
          <w:kern w:val="0"/>
          <w:lang w:eastAsia="ru-RU"/>
          <w14:ligatures w14:val="none"/>
        </w:rPr>
        <w:t xml:space="preserve">1027739132563 </w:t>
      </w:r>
      <w:r>
        <w:rPr>
          <w:rFonts w:ascii="Arial" w:eastAsia="Calibri" w:hAnsi="Arial" w:cs="Arial"/>
          <w:kern w:val="0"/>
          <w:lang w:eastAsia="ru-RU"/>
          <w14:ligatures w14:val="none"/>
        </w:rPr>
        <w:t>(далее также – «</w:t>
      </w:r>
      <w:r w:rsidRPr="00634A06">
        <w:rPr>
          <w:rFonts w:ascii="Arial" w:eastAsia="Calibri" w:hAnsi="Arial" w:cs="Arial"/>
          <w:b/>
          <w:bCs/>
          <w:kern w:val="0"/>
          <w:lang w:eastAsia="ru-RU"/>
          <w14:ligatures w14:val="none"/>
        </w:rPr>
        <w:t>НРД</w:t>
      </w:r>
      <w:r>
        <w:rPr>
          <w:rFonts w:ascii="Arial" w:eastAsia="Calibri" w:hAnsi="Arial" w:cs="Arial"/>
          <w:kern w:val="0"/>
          <w:lang w:eastAsia="ru-RU"/>
          <w14:ligatures w14:val="none"/>
        </w:rPr>
        <w:t xml:space="preserve">»), </w:t>
      </w:r>
      <w:r w:rsidRPr="00634A06">
        <w:rPr>
          <w:rFonts w:ascii="Arial" w:eastAsia="Calibri" w:hAnsi="Arial" w:cs="Arial"/>
          <w:kern w:val="0"/>
          <w:lang w:eastAsia="ru-RU"/>
          <w14:ligatures w14:val="none"/>
        </w:rPr>
        <w:t>[</w:t>
      </w:r>
      <w:r w:rsidR="00103876">
        <w:rPr>
          <w:rFonts w:ascii="Arial" w:eastAsia="Calibri" w:hAnsi="Arial" w:cs="Arial"/>
          <w:i/>
          <w:iCs/>
          <w:kern w:val="0"/>
          <w:lang w:eastAsia="ru-RU"/>
          <w14:ligatures w14:val="none"/>
        </w:rPr>
        <w:t>указывается</w:t>
      </w:r>
      <w:r w:rsidR="00103876" w:rsidRPr="00103876">
        <w:rPr>
          <w:rFonts w:ascii="Arial" w:eastAsia="Calibri" w:hAnsi="Arial" w:cs="Arial"/>
          <w:i/>
          <w:iCs/>
          <w:kern w:val="0"/>
          <w:lang w:eastAsia="ru-RU"/>
          <w14:ligatures w14:val="none"/>
        </w:rPr>
        <w:t xml:space="preserve"> </w:t>
      </w:r>
      <w:r w:rsidR="00103876" w:rsidRPr="004F5FDA">
        <w:rPr>
          <w:rFonts w:ascii="Arial" w:eastAsia="Calibri" w:hAnsi="Arial" w:cs="Arial"/>
          <w:i/>
          <w:iCs/>
          <w:kern w:val="0"/>
          <w:lang w:eastAsia="ru-RU"/>
          <w14:ligatures w14:val="none"/>
        </w:rPr>
        <w:t>дата определения лиц, имеющих право на участие в общем собрании</w:t>
      </w:r>
      <w:r w:rsidR="00CE01B6" w:rsidRPr="004F5FDA">
        <w:rPr>
          <w:rFonts w:ascii="Arial" w:eastAsia="Calibri" w:hAnsi="Arial" w:cs="Arial"/>
          <w:i/>
          <w:iCs/>
          <w:kern w:val="0"/>
          <w:lang w:eastAsia="ru-RU"/>
          <w14:ligatures w14:val="none"/>
        </w:rPr>
        <w:t xml:space="preserve"> владельцев облигаций</w:t>
      </w:r>
      <w:r w:rsidRPr="004F5FDA">
        <w:rPr>
          <w:rFonts w:ascii="Arial" w:eastAsia="Calibri" w:hAnsi="Arial" w:cs="Arial"/>
          <w:kern w:val="0"/>
          <w:lang w:eastAsia="ru-RU"/>
          <w14:ligatures w14:val="none"/>
        </w:rPr>
        <w:t>]</w:t>
      </w:r>
      <w:r w:rsidR="005C6CDD" w:rsidRPr="004F5FDA">
        <w:rPr>
          <w:rFonts w:ascii="Arial" w:eastAsia="Calibri" w:hAnsi="Arial" w:cs="Arial"/>
          <w:kern w:val="0"/>
          <w:shd w:val="clear" w:color="auto" w:fill="FFFFFF"/>
          <w:lang w:eastAsia="ru-RU"/>
          <w14:ligatures w14:val="none"/>
        </w:rPr>
        <w:t>. К правоотношениям, связанным с Новым обязательством, применяются нормы Гражданского кодекса Российской Федерации о займе.</w:t>
      </w:r>
      <w:bookmarkEnd w:id="1"/>
    </w:p>
    <w:p w14:paraId="5736B991" w14:textId="4AE61BA8" w:rsidR="005C6CDD" w:rsidRPr="004F5FDA" w:rsidRDefault="005C6CDD" w:rsidP="00C17C67">
      <w:pPr>
        <w:numPr>
          <w:ilvl w:val="1"/>
          <w:numId w:val="4"/>
        </w:numPr>
        <w:tabs>
          <w:tab w:val="right" w:pos="720"/>
        </w:tabs>
        <w:snapToGrid w:val="0"/>
        <w:spacing w:before="120" w:after="120" w:line="240" w:lineRule="auto"/>
        <w:ind w:left="720" w:hanging="720"/>
        <w:jc w:val="both"/>
        <w:rPr>
          <w:rFonts w:ascii="Arial" w:eastAsia="Calibri" w:hAnsi="Arial" w:cs="Arial"/>
          <w:kern w:val="0"/>
          <w:lang w:eastAsia="ru-RU"/>
          <w14:ligatures w14:val="none"/>
        </w:rPr>
      </w:pPr>
      <w:r w:rsidRPr="004F5FDA">
        <w:rPr>
          <w:rFonts w:ascii="Arial" w:eastAsia="Calibri" w:hAnsi="Arial" w:cs="Arial"/>
          <w:kern w:val="0"/>
          <w:shd w:val="clear" w:color="auto" w:fill="FFFFFF"/>
          <w:lang w:eastAsia="ru-RU"/>
          <w14:ligatures w14:val="none"/>
        </w:rPr>
        <w:t>Первоначальн</w:t>
      </w:r>
      <w:r w:rsidR="00306D4F" w:rsidRPr="004F5FDA">
        <w:rPr>
          <w:rFonts w:ascii="Arial" w:eastAsia="Calibri" w:hAnsi="Arial" w:cs="Arial"/>
          <w:kern w:val="0"/>
          <w:shd w:val="clear" w:color="auto" w:fill="FFFFFF"/>
          <w:lang w:eastAsia="ru-RU"/>
          <w14:ligatures w14:val="none"/>
        </w:rPr>
        <w:t>ы</w:t>
      </w:r>
      <w:r w:rsidRPr="004F5FDA">
        <w:rPr>
          <w:rFonts w:ascii="Arial" w:eastAsia="Calibri" w:hAnsi="Arial" w:cs="Arial"/>
          <w:kern w:val="0"/>
          <w:shd w:val="clear" w:color="auto" w:fill="FFFFFF"/>
          <w:lang w:eastAsia="ru-RU"/>
          <w14:ligatures w14:val="none"/>
        </w:rPr>
        <w:t>е обязательств</w:t>
      </w:r>
      <w:r w:rsidR="00306D4F" w:rsidRPr="004F5FDA">
        <w:rPr>
          <w:rFonts w:ascii="Arial" w:eastAsia="Calibri" w:hAnsi="Arial" w:cs="Arial"/>
          <w:kern w:val="0"/>
          <w:shd w:val="clear" w:color="auto" w:fill="FFFFFF"/>
          <w:lang w:eastAsia="ru-RU"/>
          <w14:ligatures w14:val="none"/>
        </w:rPr>
        <w:t>а</w:t>
      </w:r>
      <w:r w:rsidRPr="004F5FDA">
        <w:rPr>
          <w:rFonts w:ascii="Arial" w:eastAsia="Calibri" w:hAnsi="Arial" w:cs="Arial"/>
          <w:kern w:val="0"/>
          <w:shd w:val="clear" w:color="auto" w:fill="FFFFFF"/>
          <w:lang w:eastAsia="ru-RU"/>
          <w14:ligatures w14:val="none"/>
        </w:rPr>
        <w:t xml:space="preserve"> полностью прекращаются, а Новое обязательство возникает в дату заключения настоящего Соглашения</w:t>
      </w:r>
      <w:r w:rsidRPr="004F5FDA">
        <w:rPr>
          <w:rFonts w:ascii="Arial" w:eastAsia="Calibri" w:hAnsi="Arial" w:cs="Arial"/>
          <w:kern w:val="0"/>
          <w:lang w:eastAsia="ru-RU"/>
          <w14:ligatures w14:val="none"/>
        </w:rPr>
        <w:t>.</w:t>
      </w:r>
    </w:p>
    <w:p w14:paraId="6979DC52" w14:textId="73E17777" w:rsidR="005C6CDD" w:rsidRPr="004F5FDA" w:rsidRDefault="005614C3" w:rsidP="00C17C67">
      <w:pPr>
        <w:numPr>
          <w:ilvl w:val="1"/>
          <w:numId w:val="4"/>
        </w:numPr>
        <w:tabs>
          <w:tab w:val="right" w:pos="720"/>
        </w:tabs>
        <w:snapToGrid w:val="0"/>
        <w:spacing w:before="120" w:after="120" w:line="240" w:lineRule="auto"/>
        <w:ind w:left="720"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В</w:t>
      </w:r>
      <w:r w:rsidR="005C6CDD" w:rsidRPr="004F5FDA">
        <w:rPr>
          <w:rFonts w:ascii="Arial" w:eastAsia="Calibri" w:hAnsi="Arial" w:cs="Arial"/>
          <w:kern w:val="0"/>
          <w:lang w:eastAsia="ru-RU"/>
          <w14:ligatures w14:val="none"/>
        </w:rPr>
        <w:t>о избежание сомнений настоящее Соглашение заключается в отношении всех Облигаций, принадлежащих всем владельцам</w:t>
      </w:r>
      <w:r w:rsidR="00634A06" w:rsidRPr="004F5FDA">
        <w:rPr>
          <w:rFonts w:ascii="Arial" w:eastAsia="Calibri" w:hAnsi="Arial" w:cs="Arial"/>
          <w:kern w:val="0"/>
          <w:lang w:eastAsia="ru-RU"/>
          <w14:ligatures w14:val="none"/>
        </w:rPr>
        <w:t xml:space="preserve"> Облигаций</w:t>
      </w:r>
      <w:r w:rsidR="005C6CDD" w:rsidRPr="004F5FDA">
        <w:rPr>
          <w:rFonts w:ascii="Arial" w:eastAsia="Calibri" w:hAnsi="Arial" w:cs="Arial"/>
          <w:kern w:val="0"/>
          <w:lang w:eastAsia="ru-RU"/>
          <w14:ligatures w14:val="none"/>
        </w:rPr>
        <w:t>, а не их части, и со всеми владельцами</w:t>
      </w:r>
      <w:r w:rsidR="00634A06" w:rsidRPr="004F5FDA">
        <w:rPr>
          <w:rFonts w:ascii="Arial" w:eastAsia="Calibri" w:hAnsi="Arial" w:cs="Arial"/>
          <w:kern w:val="0"/>
          <w:lang w:eastAsia="ru-RU"/>
          <w14:ligatures w14:val="none"/>
        </w:rPr>
        <w:t xml:space="preserve"> Облигаций</w:t>
      </w:r>
      <w:r w:rsidR="005C6CDD" w:rsidRPr="004F5FDA">
        <w:rPr>
          <w:rFonts w:ascii="Arial" w:eastAsia="Calibri" w:hAnsi="Arial" w:cs="Arial"/>
          <w:kern w:val="0"/>
          <w:lang w:eastAsia="ru-RU"/>
          <w14:ligatures w14:val="none"/>
        </w:rPr>
        <w:t>, независимо от</w:t>
      </w:r>
      <w:r w:rsidRPr="004F5FDA">
        <w:rPr>
          <w:rFonts w:ascii="Arial" w:eastAsia="Calibri" w:hAnsi="Arial" w:cs="Arial"/>
          <w:kern w:val="0"/>
          <w:lang w:eastAsia="ru-RU"/>
          <w14:ligatures w14:val="none"/>
        </w:rPr>
        <w:t xml:space="preserve"> момента приобретения ими Облигаций, количества принадлежащих им Облигаций или</w:t>
      </w:r>
      <w:r w:rsidR="005C6CDD" w:rsidRPr="004F5FDA">
        <w:rPr>
          <w:rFonts w:ascii="Arial" w:eastAsia="Calibri" w:hAnsi="Arial" w:cs="Arial"/>
          <w:kern w:val="0"/>
          <w:lang w:eastAsia="ru-RU"/>
          <w14:ligatures w14:val="none"/>
        </w:rPr>
        <w:t xml:space="preserve"> факта направления ими каких-либо требований в адрес Должника.</w:t>
      </w:r>
      <w:r w:rsidRPr="004F5FDA">
        <w:rPr>
          <w:rFonts w:ascii="Arial" w:eastAsia="Calibri" w:hAnsi="Arial" w:cs="Arial"/>
          <w:kern w:val="0"/>
          <w:lang w:eastAsia="ru-RU"/>
          <w14:ligatures w14:val="none"/>
        </w:rPr>
        <w:t xml:space="preserve"> Настоящее Соглашение прекращает Первоначальные обязательства в отношении любых лиц, являющихся кредиторами по ним, в том числе в отношении владельцев Облигаций, которые находятся или будут находиться в списках владельцев Облигаций, составленных НРД для целей выплаты купонных доходов, обязательства в отношении которых прекращаются данным Соглашением, а также в отношении любых иных лиц. При этом право требования в отношении Нов</w:t>
      </w:r>
      <w:r w:rsidR="00A523F2" w:rsidRPr="004F5FDA">
        <w:rPr>
          <w:rFonts w:ascii="Arial" w:eastAsia="Calibri" w:hAnsi="Arial" w:cs="Arial"/>
          <w:kern w:val="0"/>
          <w:lang w:eastAsia="ru-RU"/>
          <w14:ligatures w14:val="none"/>
        </w:rPr>
        <w:t>ого</w:t>
      </w:r>
      <w:r w:rsidRPr="004F5FDA">
        <w:rPr>
          <w:rFonts w:ascii="Arial" w:eastAsia="Calibri" w:hAnsi="Arial" w:cs="Arial"/>
          <w:kern w:val="0"/>
          <w:lang w:eastAsia="ru-RU"/>
          <w14:ligatures w14:val="none"/>
        </w:rPr>
        <w:t xml:space="preserve"> обязательств</w:t>
      </w:r>
      <w:r w:rsidR="00A523F2" w:rsidRPr="004F5FDA">
        <w:rPr>
          <w:rFonts w:ascii="Arial" w:eastAsia="Calibri" w:hAnsi="Arial" w:cs="Arial"/>
          <w:kern w:val="0"/>
          <w:lang w:eastAsia="ru-RU"/>
          <w14:ligatures w14:val="none"/>
        </w:rPr>
        <w:t>а</w:t>
      </w:r>
      <w:r w:rsidRPr="004F5FDA">
        <w:rPr>
          <w:rFonts w:ascii="Arial" w:eastAsia="Calibri" w:hAnsi="Arial" w:cs="Arial"/>
          <w:kern w:val="0"/>
          <w:lang w:eastAsia="ru-RU"/>
          <w14:ligatures w14:val="none"/>
        </w:rPr>
        <w:t xml:space="preserve"> имеют те лица, которые будут являться владельцами Облигаций по состоянию на конец операционного дня НРД в дату, указанную в пункте </w:t>
      </w:r>
      <w:r w:rsidRPr="004F5FDA">
        <w:rPr>
          <w:rFonts w:ascii="Arial" w:eastAsia="Calibri" w:hAnsi="Arial" w:cs="Arial"/>
          <w:kern w:val="0"/>
          <w:lang w:eastAsia="ru-RU"/>
          <w14:ligatures w14:val="none"/>
        </w:rPr>
        <w:fldChar w:fldCharType="begin"/>
      </w:r>
      <w:r w:rsidRPr="004F5FDA">
        <w:rPr>
          <w:rFonts w:ascii="Arial" w:eastAsia="Calibri" w:hAnsi="Arial" w:cs="Arial"/>
          <w:kern w:val="0"/>
          <w:lang w:eastAsia="ru-RU"/>
          <w14:ligatures w14:val="none"/>
        </w:rPr>
        <w:instrText xml:space="preserve"> REF _Ref211885010 \r \h </w:instrText>
      </w:r>
      <w:r w:rsidR="004F5FDA">
        <w:rPr>
          <w:rFonts w:ascii="Arial" w:eastAsia="Calibri" w:hAnsi="Arial" w:cs="Arial"/>
          <w:kern w:val="0"/>
          <w:lang w:eastAsia="ru-RU"/>
          <w14:ligatures w14:val="none"/>
        </w:rPr>
        <w:instrText xml:space="preserve"> \* MERGEFORMAT </w:instrText>
      </w:r>
      <w:r w:rsidRPr="004F5FDA">
        <w:rPr>
          <w:rFonts w:ascii="Arial" w:eastAsia="Calibri" w:hAnsi="Arial" w:cs="Arial"/>
          <w:kern w:val="0"/>
          <w:lang w:eastAsia="ru-RU"/>
          <w14:ligatures w14:val="none"/>
        </w:rPr>
      </w:r>
      <w:r w:rsidRPr="004F5FDA">
        <w:rPr>
          <w:rFonts w:ascii="Arial" w:eastAsia="Calibri" w:hAnsi="Arial" w:cs="Arial"/>
          <w:kern w:val="0"/>
          <w:lang w:eastAsia="ru-RU"/>
          <w14:ligatures w14:val="none"/>
        </w:rPr>
        <w:fldChar w:fldCharType="separate"/>
      </w:r>
      <w:r w:rsidRPr="004F5FDA">
        <w:rPr>
          <w:rFonts w:ascii="Arial" w:eastAsia="Calibri" w:hAnsi="Arial" w:cs="Arial"/>
          <w:kern w:val="0"/>
          <w:lang w:eastAsia="ru-RU"/>
          <w14:ligatures w14:val="none"/>
        </w:rPr>
        <w:t>1.3</w:t>
      </w:r>
      <w:r w:rsidRPr="004F5FDA">
        <w:rPr>
          <w:rFonts w:ascii="Arial" w:eastAsia="Calibri" w:hAnsi="Arial" w:cs="Arial"/>
          <w:kern w:val="0"/>
          <w:lang w:eastAsia="ru-RU"/>
          <w14:ligatures w14:val="none"/>
        </w:rPr>
        <w:fldChar w:fldCharType="end"/>
      </w:r>
      <w:r w:rsidRPr="004F5FDA">
        <w:rPr>
          <w:rFonts w:ascii="Arial" w:eastAsia="Calibri" w:hAnsi="Arial" w:cs="Arial"/>
          <w:kern w:val="0"/>
          <w:lang w:eastAsia="ru-RU"/>
          <w14:ligatures w14:val="none"/>
        </w:rPr>
        <w:t xml:space="preserve">. Обязательства Должника перед лицами, которые находятся или будут находиться в списках владельцев Облигаций, составленных НРД для целей выплаты купонных доходов, обязательства по которым прекращаются данным Соглашением, считаются прекращенными даже в тех случаях, если такие лица не владели Облигациями по состоянию на конец операционного дня НРД в дату, указанную в пункте </w:t>
      </w:r>
      <w:r w:rsidRPr="004F5FDA">
        <w:rPr>
          <w:rFonts w:ascii="Arial" w:eastAsia="Calibri" w:hAnsi="Arial" w:cs="Arial"/>
          <w:kern w:val="0"/>
          <w:lang w:eastAsia="ru-RU"/>
          <w14:ligatures w14:val="none"/>
        </w:rPr>
        <w:fldChar w:fldCharType="begin"/>
      </w:r>
      <w:r w:rsidRPr="004F5FDA">
        <w:rPr>
          <w:rFonts w:ascii="Arial" w:eastAsia="Calibri" w:hAnsi="Arial" w:cs="Arial"/>
          <w:kern w:val="0"/>
          <w:lang w:eastAsia="ru-RU"/>
          <w14:ligatures w14:val="none"/>
        </w:rPr>
        <w:instrText xml:space="preserve"> REF _Ref211885010 \r \h </w:instrText>
      </w:r>
      <w:r w:rsidR="004F5FDA">
        <w:rPr>
          <w:rFonts w:ascii="Arial" w:eastAsia="Calibri" w:hAnsi="Arial" w:cs="Arial"/>
          <w:kern w:val="0"/>
          <w:lang w:eastAsia="ru-RU"/>
          <w14:ligatures w14:val="none"/>
        </w:rPr>
        <w:instrText xml:space="preserve"> \* MERGEFORMAT </w:instrText>
      </w:r>
      <w:r w:rsidRPr="004F5FDA">
        <w:rPr>
          <w:rFonts w:ascii="Arial" w:eastAsia="Calibri" w:hAnsi="Arial" w:cs="Arial"/>
          <w:kern w:val="0"/>
          <w:lang w:eastAsia="ru-RU"/>
          <w14:ligatures w14:val="none"/>
        </w:rPr>
      </w:r>
      <w:r w:rsidRPr="004F5FDA">
        <w:rPr>
          <w:rFonts w:ascii="Arial" w:eastAsia="Calibri" w:hAnsi="Arial" w:cs="Arial"/>
          <w:kern w:val="0"/>
          <w:lang w:eastAsia="ru-RU"/>
          <w14:ligatures w14:val="none"/>
        </w:rPr>
        <w:fldChar w:fldCharType="separate"/>
      </w:r>
      <w:r w:rsidRPr="004F5FDA">
        <w:rPr>
          <w:rFonts w:ascii="Arial" w:eastAsia="Calibri" w:hAnsi="Arial" w:cs="Arial"/>
          <w:kern w:val="0"/>
          <w:lang w:eastAsia="ru-RU"/>
          <w14:ligatures w14:val="none"/>
        </w:rPr>
        <w:t>1.3</w:t>
      </w:r>
      <w:r w:rsidRPr="004F5FDA">
        <w:rPr>
          <w:rFonts w:ascii="Arial" w:eastAsia="Calibri" w:hAnsi="Arial" w:cs="Arial"/>
          <w:kern w:val="0"/>
          <w:lang w:eastAsia="ru-RU"/>
          <w14:ligatures w14:val="none"/>
        </w:rPr>
        <w:fldChar w:fldCharType="end"/>
      </w:r>
      <w:r w:rsidRPr="004F5FDA">
        <w:rPr>
          <w:rFonts w:ascii="Arial" w:eastAsia="Calibri" w:hAnsi="Arial" w:cs="Arial"/>
          <w:kern w:val="0"/>
          <w:lang w:eastAsia="ru-RU"/>
          <w14:ligatures w14:val="none"/>
        </w:rPr>
        <w:t xml:space="preserve">, или если количество Облигаций, которыми они владели по состоянию на конец операционного дня НРД в дату, указанную в пункте </w:t>
      </w:r>
      <w:r w:rsidRPr="004F5FDA">
        <w:rPr>
          <w:rFonts w:ascii="Arial" w:eastAsia="Calibri" w:hAnsi="Arial" w:cs="Arial"/>
          <w:kern w:val="0"/>
          <w:lang w:eastAsia="ru-RU"/>
          <w14:ligatures w14:val="none"/>
        </w:rPr>
        <w:fldChar w:fldCharType="begin"/>
      </w:r>
      <w:r w:rsidRPr="004F5FDA">
        <w:rPr>
          <w:rFonts w:ascii="Arial" w:eastAsia="Calibri" w:hAnsi="Arial" w:cs="Arial"/>
          <w:kern w:val="0"/>
          <w:lang w:eastAsia="ru-RU"/>
          <w14:ligatures w14:val="none"/>
        </w:rPr>
        <w:instrText xml:space="preserve"> REF _Ref211885010 \r \h </w:instrText>
      </w:r>
      <w:r w:rsidR="004F5FDA">
        <w:rPr>
          <w:rFonts w:ascii="Arial" w:eastAsia="Calibri" w:hAnsi="Arial" w:cs="Arial"/>
          <w:kern w:val="0"/>
          <w:lang w:eastAsia="ru-RU"/>
          <w14:ligatures w14:val="none"/>
        </w:rPr>
        <w:instrText xml:space="preserve"> \* MERGEFORMAT </w:instrText>
      </w:r>
      <w:r w:rsidRPr="004F5FDA">
        <w:rPr>
          <w:rFonts w:ascii="Arial" w:eastAsia="Calibri" w:hAnsi="Arial" w:cs="Arial"/>
          <w:kern w:val="0"/>
          <w:lang w:eastAsia="ru-RU"/>
          <w14:ligatures w14:val="none"/>
        </w:rPr>
      </w:r>
      <w:r w:rsidRPr="004F5FDA">
        <w:rPr>
          <w:rFonts w:ascii="Arial" w:eastAsia="Calibri" w:hAnsi="Arial" w:cs="Arial"/>
          <w:kern w:val="0"/>
          <w:lang w:eastAsia="ru-RU"/>
          <w14:ligatures w14:val="none"/>
        </w:rPr>
        <w:fldChar w:fldCharType="separate"/>
      </w:r>
      <w:r w:rsidRPr="004F5FDA">
        <w:rPr>
          <w:rFonts w:ascii="Arial" w:eastAsia="Calibri" w:hAnsi="Arial" w:cs="Arial"/>
          <w:kern w:val="0"/>
          <w:lang w:eastAsia="ru-RU"/>
          <w14:ligatures w14:val="none"/>
        </w:rPr>
        <w:t>1.3</w:t>
      </w:r>
      <w:r w:rsidRPr="004F5FDA">
        <w:rPr>
          <w:rFonts w:ascii="Arial" w:eastAsia="Calibri" w:hAnsi="Arial" w:cs="Arial"/>
          <w:kern w:val="0"/>
          <w:lang w:eastAsia="ru-RU"/>
          <w14:ligatures w14:val="none"/>
        </w:rPr>
        <w:fldChar w:fldCharType="end"/>
      </w:r>
      <w:r w:rsidRPr="004F5FDA">
        <w:rPr>
          <w:rFonts w:ascii="Arial" w:eastAsia="Calibri" w:hAnsi="Arial" w:cs="Arial"/>
          <w:kern w:val="0"/>
          <w:lang w:eastAsia="ru-RU"/>
          <w14:ligatures w14:val="none"/>
        </w:rPr>
        <w:t>, меньше количества Облигаций, которыми они владели согласно спискам владельцев Облигаций, составленных НРД для целей выплаты купонных доходов, обязательства в отношении которых являются Первоначальными об</w:t>
      </w:r>
      <w:r w:rsidR="00A523F2" w:rsidRPr="004F5FDA">
        <w:rPr>
          <w:rFonts w:ascii="Arial" w:eastAsia="Calibri" w:hAnsi="Arial" w:cs="Arial"/>
          <w:kern w:val="0"/>
          <w:lang w:eastAsia="ru-RU"/>
          <w14:ligatures w14:val="none"/>
        </w:rPr>
        <w:t>язательствами</w:t>
      </w:r>
      <w:r w:rsidRPr="004F5FDA">
        <w:rPr>
          <w:rFonts w:ascii="Arial" w:eastAsia="Calibri" w:hAnsi="Arial" w:cs="Arial"/>
          <w:kern w:val="0"/>
          <w:lang w:eastAsia="ru-RU"/>
          <w14:ligatures w14:val="none"/>
        </w:rPr>
        <w:t>.</w:t>
      </w:r>
      <w:r w:rsidR="00D072EC" w:rsidRPr="004F5FDA">
        <w:rPr>
          <w:rFonts w:ascii="Arial" w:eastAsia="Calibri" w:hAnsi="Arial" w:cs="Arial"/>
          <w:kern w:val="0"/>
          <w:lang w:eastAsia="ru-RU"/>
          <w14:ligatures w14:val="none"/>
        </w:rPr>
        <w:t xml:space="preserve"> Данное Соглашение также прекращает Первоначальные обязательства, права требования по которым были переданы третьим лицам после составления НРД списков владельцев Облигаций для целей выплаты купонных доходов, обязательства по которым прекращаются данным Соглашением.</w:t>
      </w:r>
    </w:p>
    <w:p w14:paraId="03061E2B" w14:textId="77777777" w:rsidR="005C6CDD" w:rsidRPr="004F5FDA" w:rsidRDefault="005C6CDD" w:rsidP="00C17C67">
      <w:pPr>
        <w:keepNext/>
        <w:numPr>
          <w:ilvl w:val="0"/>
          <w:numId w:val="4"/>
        </w:numPr>
        <w:tabs>
          <w:tab w:val="left" w:pos="720"/>
          <w:tab w:val="right" w:pos="8505"/>
        </w:tabs>
        <w:snapToGrid w:val="0"/>
        <w:spacing w:before="120" w:after="120" w:line="240" w:lineRule="auto"/>
        <w:ind w:hanging="720"/>
        <w:jc w:val="both"/>
        <w:rPr>
          <w:rFonts w:ascii="Arial" w:eastAsia="Calibri" w:hAnsi="Arial" w:cs="Arial"/>
          <w:b/>
          <w:caps/>
          <w:kern w:val="0"/>
          <w:lang w:eastAsia="ru-RU"/>
          <w14:ligatures w14:val="none"/>
        </w:rPr>
      </w:pPr>
      <w:r w:rsidRPr="004F5FDA">
        <w:rPr>
          <w:rFonts w:ascii="Arial" w:eastAsia="Calibri" w:hAnsi="Arial" w:cs="Arial"/>
          <w:b/>
          <w:caps/>
          <w:kern w:val="0"/>
          <w:lang w:eastAsia="ru-RU"/>
          <w14:ligatures w14:val="none"/>
        </w:rPr>
        <w:t>исполнение нового обязательства</w:t>
      </w:r>
    </w:p>
    <w:p w14:paraId="1CC00C13" w14:textId="3FA8887D" w:rsidR="005C6CDD" w:rsidRPr="004F5FDA" w:rsidRDefault="005C6CDD" w:rsidP="00C17C67">
      <w:pPr>
        <w:numPr>
          <w:ilvl w:val="1"/>
          <w:numId w:val="4"/>
        </w:numPr>
        <w:tabs>
          <w:tab w:val="left" w:pos="720"/>
          <w:tab w:val="right" w:pos="1440"/>
        </w:tabs>
        <w:snapToGrid w:val="0"/>
        <w:spacing w:before="120" w:after="120" w:line="240" w:lineRule="auto"/>
        <w:ind w:left="709" w:hanging="709"/>
        <w:jc w:val="both"/>
        <w:rPr>
          <w:rFonts w:ascii="Arial" w:eastAsia="Calibri" w:hAnsi="Arial" w:cs="Arial"/>
          <w:kern w:val="0"/>
          <w:lang w:eastAsia="ru-RU"/>
          <w14:ligatures w14:val="none"/>
        </w:rPr>
      </w:pPr>
      <w:bookmarkStart w:id="2" w:name="_Ref211885703"/>
      <w:r w:rsidRPr="004F5FDA">
        <w:rPr>
          <w:rFonts w:ascii="Arial" w:eastAsia="Calibri" w:hAnsi="Arial" w:cs="Arial"/>
          <w:kern w:val="0"/>
          <w:lang w:eastAsia="ru-RU"/>
          <w14:ligatures w14:val="none"/>
        </w:rPr>
        <w:t>Новое обязательство подлежит исполнению Должником или его платежным агентом пут</w:t>
      </w:r>
      <w:r w:rsidR="00C5196F" w:rsidRPr="004F5FDA">
        <w:rPr>
          <w:rFonts w:ascii="Arial" w:eastAsia="Calibri" w:hAnsi="Arial" w:cs="Arial"/>
          <w:kern w:val="0"/>
          <w:lang w:eastAsia="ru-RU"/>
          <w14:ligatures w14:val="none"/>
        </w:rPr>
        <w:t>е</w:t>
      </w:r>
      <w:r w:rsidRPr="004F5FDA">
        <w:rPr>
          <w:rFonts w:ascii="Arial" w:eastAsia="Calibri" w:hAnsi="Arial" w:cs="Arial"/>
          <w:kern w:val="0"/>
          <w:lang w:eastAsia="ru-RU"/>
          <w14:ligatures w14:val="none"/>
        </w:rPr>
        <w:t xml:space="preserve">м уплаты каждому </w:t>
      </w:r>
      <w:r w:rsidR="0079558F" w:rsidRPr="004F5FDA">
        <w:rPr>
          <w:rFonts w:ascii="Arial" w:eastAsia="Calibri" w:hAnsi="Arial" w:cs="Arial"/>
          <w:kern w:val="0"/>
          <w:lang w:eastAsia="ru-RU"/>
          <w14:ligatures w14:val="none"/>
        </w:rPr>
        <w:t xml:space="preserve">владельцу Облигаций в соответствии с пунктом </w:t>
      </w:r>
      <w:r w:rsidR="0079558F" w:rsidRPr="004F5FDA">
        <w:rPr>
          <w:rFonts w:ascii="Arial" w:eastAsia="Calibri" w:hAnsi="Arial" w:cs="Arial"/>
          <w:kern w:val="0"/>
          <w:lang w:eastAsia="ru-RU"/>
          <w14:ligatures w14:val="none"/>
        </w:rPr>
        <w:fldChar w:fldCharType="begin"/>
      </w:r>
      <w:r w:rsidR="0079558F" w:rsidRPr="004F5FDA">
        <w:rPr>
          <w:rFonts w:ascii="Arial" w:eastAsia="Calibri" w:hAnsi="Arial" w:cs="Arial"/>
          <w:kern w:val="0"/>
          <w:lang w:eastAsia="ru-RU"/>
          <w14:ligatures w14:val="none"/>
        </w:rPr>
        <w:instrText xml:space="preserve"> REF _Ref211885010 \r \h </w:instrText>
      </w:r>
      <w:r w:rsidR="004F5FDA">
        <w:rPr>
          <w:rFonts w:ascii="Arial" w:eastAsia="Calibri" w:hAnsi="Arial" w:cs="Arial"/>
          <w:kern w:val="0"/>
          <w:lang w:eastAsia="ru-RU"/>
          <w14:ligatures w14:val="none"/>
        </w:rPr>
        <w:instrText xml:space="preserve"> \* MERGEFORMAT </w:instrText>
      </w:r>
      <w:r w:rsidR="0079558F" w:rsidRPr="004F5FDA">
        <w:rPr>
          <w:rFonts w:ascii="Arial" w:eastAsia="Calibri" w:hAnsi="Arial" w:cs="Arial"/>
          <w:kern w:val="0"/>
          <w:lang w:eastAsia="ru-RU"/>
          <w14:ligatures w14:val="none"/>
        </w:rPr>
      </w:r>
      <w:r w:rsidR="0079558F" w:rsidRPr="004F5FDA">
        <w:rPr>
          <w:rFonts w:ascii="Arial" w:eastAsia="Calibri" w:hAnsi="Arial" w:cs="Arial"/>
          <w:kern w:val="0"/>
          <w:lang w:eastAsia="ru-RU"/>
          <w14:ligatures w14:val="none"/>
        </w:rPr>
        <w:fldChar w:fldCharType="separate"/>
      </w:r>
      <w:r w:rsidR="0079558F" w:rsidRPr="004F5FDA">
        <w:rPr>
          <w:rFonts w:ascii="Arial" w:eastAsia="Calibri" w:hAnsi="Arial" w:cs="Arial"/>
          <w:kern w:val="0"/>
          <w:lang w:eastAsia="ru-RU"/>
          <w14:ligatures w14:val="none"/>
        </w:rPr>
        <w:t>1.3</w:t>
      </w:r>
      <w:r w:rsidR="0079558F" w:rsidRPr="004F5FDA">
        <w:rPr>
          <w:rFonts w:ascii="Arial" w:eastAsia="Calibri" w:hAnsi="Arial" w:cs="Arial"/>
          <w:kern w:val="0"/>
          <w:lang w:eastAsia="ru-RU"/>
          <w14:ligatures w14:val="none"/>
        </w:rPr>
        <w:fldChar w:fldCharType="end"/>
      </w:r>
      <w:r w:rsidR="0079558F" w:rsidRPr="004F5FDA">
        <w:rPr>
          <w:rFonts w:ascii="Arial" w:eastAsia="Calibri" w:hAnsi="Arial" w:cs="Arial"/>
          <w:kern w:val="0"/>
          <w:lang w:eastAsia="ru-RU"/>
          <w14:ligatures w14:val="none"/>
        </w:rPr>
        <w:t xml:space="preserve"> </w:t>
      </w:r>
      <w:r w:rsidRPr="004F5FDA">
        <w:rPr>
          <w:rFonts w:ascii="Arial" w:eastAsia="Calibri" w:hAnsi="Arial" w:cs="Arial"/>
          <w:kern w:val="0"/>
          <w:lang w:eastAsia="ru-RU"/>
          <w14:ligatures w14:val="none"/>
        </w:rPr>
        <w:t>денежных средств по реквизитам владельцев</w:t>
      </w:r>
      <w:r w:rsidR="0079558F" w:rsidRPr="004F5FDA">
        <w:rPr>
          <w:rFonts w:ascii="Arial" w:eastAsia="Calibri" w:hAnsi="Arial" w:cs="Arial"/>
          <w:kern w:val="0"/>
          <w:lang w:eastAsia="ru-RU"/>
          <w14:ligatures w14:val="none"/>
        </w:rPr>
        <w:t xml:space="preserve"> Облигаций</w:t>
      </w:r>
      <w:r w:rsidRPr="004F5FDA">
        <w:rPr>
          <w:rFonts w:ascii="Arial" w:eastAsia="Calibri" w:hAnsi="Arial" w:cs="Arial"/>
          <w:kern w:val="0"/>
          <w:lang w:eastAsia="ru-RU"/>
          <w14:ligatures w14:val="none"/>
        </w:rPr>
        <w:t xml:space="preserve"> или уполномоченных лиц владельцев</w:t>
      </w:r>
      <w:r w:rsidR="0079558F" w:rsidRPr="004F5FDA">
        <w:rPr>
          <w:rFonts w:ascii="Arial" w:eastAsia="Calibri" w:hAnsi="Arial" w:cs="Arial"/>
          <w:kern w:val="0"/>
          <w:lang w:eastAsia="ru-RU"/>
          <w14:ligatures w14:val="none"/>
        </w:rPr>
        <w:t xml:space="preserve"> Облигаций</w:t>
      </w:r>
      <w:r w:rsidRPr="004F5FDA">
        <w:rPr>
          <w:rFonts w:ascii="Arial" w:eastAsia="Calibri" w:hAnsi="Arial" w:cs="Arial"/>
          <w:kern w:val="0"/>
          <w:lang w:eastAsia="ru-RU"/>
          <w14:ligatures w14:val="none"/>
        </w:rPr>
        <w:t xml:space="preserve">, которые указаны в </w:t>
      </w:r>
      <w:r w:rsidR="0079558F" w:rsidRPr="004F5FDA">
        <w:rPr>
          <w:rFonts w:ascii="Arial" w:eastAsia="Calibri" w:hAnsi="Arial" w:cs="Arial"/>
          <w:kern w:val="0"/>
          <w:lang w:eastAsia="ru-RU"/>
          <w14:ligatures w14:val="none"/>
        </w:rPr>
        <w:t>с</w:t>
      </w:r>
      <w:r w:rsidRPr="004F5FDA">
        <w:rPr>
          <w:rFonts w:ascii="Arial" w:eastAsia="Calibri" w:hAnsi="Arial" w:cs="Arial"/>
          <w:kern w:val="0"/>
          <w:lang w:eastAsia="ru-RU"/>
          <w14:ligatures w14:val="none"/>
        </w:rPr>
        <w:t>писке владельцев Облигаций</w:t>
      </w:r>
      <w:r w:rsidR="0079558F" w:rsidRPr="004F5FDA">
        <w:rPr>
          <w:rFonts w:ascii="Arial" w:eastAsia="Calibri" w:hAnsi="Arial" w:cs="Arial"/>
          <w:kern w:val="0"/>
          <w:lang w:eastAsia="ru-RU"/>
          <w14:ligatures w14:val="none"/>
        </w:rPr>
        <w:t xml:space="preserve"> по состоянию на конец операционного дня НРД в дату, указанную в пункте </w:t>
      </w:r>
      <w:r w:rsidR="0079558F" w:rsidRPr="004F5FDA">
        <w:rPr>
          <w:rFonts w:ascii="Arial" w:eastAsia="Calibri" w:hAnsi="Arial" w:cs="Arial"/>
          <w:kern w:val="0"/>
          <w:lang w:eastAsia="ru-RU"/>
          <w14:ligatures w14:val="none"/>
        </w:rPr>
        <w:fldChar w:fldCharType="begin"/>
      </w:r>
      <w:r w:rsidR="0079558F" w:rsidRPr="004F5FDA">
        <w:rPr>
          <w:rFonts w:ascii="Arial" w:eastAsia="Calibri" w:hAnsi="Arial" w:cs="Arial"/>
          <w:kern w:val="0"/>
          <w:lang w:eastAsia="ru-RU"/>
          <w14:ligatures w14:val="none"/>
        </w:rPr>
        <w:instrText xml:space="preserve"> REF _Ref211885010 \r \h </w:instrText>
      </w:r>
      <w:r w:rsidR="004F5FDA">
        <w:rPr>
          <w:rFonts w:ascii="Arial" w:eastAsia="Calibri" w:hAnsi="Arial" w:cs="Arial"/>
          <w:kern w:val="0"/>
          <w:lang w:eastAsia="ru-RU"/>
          <w14:ligatures w14:val="none"/>
        </w:rPr>
        <w:instrText xml:space="preserve"> \* MERGEFORMAT </w:instrText>
      </w:r>
      <w:r w:rsidR="0079558F" w:rsidRPr="004F5FDA">
        <w:rPr>
          <w:rFonts w:ascii="Arial" w:eastAsia="Calibri" w:hAnsi="Arial" w:cs="Arial"/>
          <w:kern w:val="0"/>
          <w:lang w:eastAsia="ru-RU"/>
          <w14:ligatures w14:val="none"/>
        </w:rPr>
      </w:r>
      <w:r w:rsidR="0079558F" w:rsidRPr="004F5FDA">
        <w:rPr>
          <w:rFonts w:ascii="Arial" w:eastAsia="Calibri" w:hAnsi="Arial" w:cs="Arial"/>
          <w:kern w:val="0"/>
          <w:lang w:eastAsia="ru-RU"/>
          <w14:ligatures w14:val="none"/>
        </w:rPr>
        <w:fldChar w:fldCharType="separate"/>
      </w:r>
      <w:r w:rsidR="0079558F" w:rsidRPr="004F5FDA">
        <w:rPr>
          <w:rFonts w:ascii="Arial" w:eastAsia="Calibri" w:hAnsi="Arial" w:cs="Arial"/>
          <w:kern w:val="0"/>
          <w:lang w:eastAsia="ru-RU"/>
          <w14:ligatures w14:val="none"/>
        </w:rPr>
        <w:t>1.3</w:t>
      </w:r>
      <w:r w:rsidR="0079558F" w:rsidRPr="004F5FDA">
        <w:rPr>
          <w:rFonts w:ascii="Arial" w:eastAsia="Calibri" w:hAnsi="Arial" w:cs="Arial"/>
          <w:kern w:val="0"/>
          <w:lang w:eastAsia="ru-RU"/>
          <w14:ligatures w14:val="none"/>
        </w:rPr>
        <w:fldChar w:fldCharType="end"/>
      </w:r>
      <w:r w:rsidRPr="004F5FDA">
        <w:rPr>
          <w:rFonts w:ascii="Arial" w:eastAsia="Calibri" w:hAnsi="Arial" w:cs="Arial"/>
          <w:kern w:val="0"/>
          <w:lang w:eastAsia="ru-RU"/>
          <w14:ligatures w14:val="none"/>
        </w:rPr>
        <w:t>, либо по реквизитам владельцев</w:t>
      </w:r>
      <w:r w:rsidR="0079558F" w:rsidRPr="004F5FDA">
        <w:rPr>
          <w:rFonts w:ascii="Arial" w:eastAsia="Calibri" w:hAnsi="Arial" w:cs="Arial"/>
          <w:kern w:val="0"/>
          <w:lang w:eastAsia="ru-RU"/>
          <w14:ligatures w14:val="none"/>
        </w:rPr>
        <w:t xml:space="preserve"> Облигаций</w:t>
      </w:r>
      <w:r w:rsidRPr="004F5FDA">
        <w:rPr>
          <w:rFonts w:ascii="Arial" w:eastAsia="Calibri" w:hAnsi="Arial" w:cs="Arial"/>
          <w:kern w:val="0"/>
          <w:lang w:eastAsia="ru-RU"/>
          <w14:ligatures w14:val="none"/>
        </w:rPr>
        <w:t>, сообщ</w:t>
      </w:r>
      <w:r w:rsidR="00C5196F" w:rsidRPr="004F5FDA">
        <w:rPr>
          <w:rFonts w:ascii="Arial" w:eastAsia="Calibri" w:hAnsi="Arial" w:cs="Arial"/>
          <w:kern w:val="0"/>
          <w:lang w:eastAsia="ru-RU"/>
          <w14:ligatures w14:val="none"/>
        </w:rPr>
        <w:t>е</w:t>
      </w:r>
      <w:r w:rsidRPr="004F5FDA">
        <w:rPr>
          <w:rFonts w:ascii="Arial" w:eastAsia="Calibri" w:hAnsi="Arial" w:cs="Arial"/>
          <w:kern w:val="0"/>
          <w:lang w:eastAsia="ru-RU"/>
          <w14:ligatures w14:val="none"/>
        </w:rPr>
        <w:t xml:space="preserve">нным Должнику соответствующими владельцами </w:t>
      </w:r>
      <w:r w:rsidR="0079558F" w:rsidRPr="004F5FDA">
        <w:rPr>
          <w:rFonts w:ascii="Arial" w:eastAsia="Calibri" w:hAnsi="Arial" w:cs="Arial"/>
          <w:kern w:val="0"/>
          <w:lang w:eastAsia="ru-RU"/>
          <w14:ligatures w14:val="none"/>
        </w:rPr>
        <w:t xml:space="preserve">Облигаций </w:t>
      </w:r>
      <w:r w:rsidRPr="004F5FDA">
        <w:rPr>
          <w:rFonts w:ascii="Arial" w:eastAsia="Calibri" w:hAnsi="Arial" w:cs="Arial"/>
          <w:kern w:val="0"/>
          <w:lang w:eastAsia="ru-RU"/>
          <w14:ligatures w14:val="none"/>
        </w:rPr>
        <w:t>или их уполномоченными лицами до исполнения Должником Нового обязательства.</w:t>
      </w:r>
      <w:bookmarkEnd w:id="2"/>
      <w:r w:rsidRPr="004F5FDA">
        <w:rPr>
          <w:rFonts w:ascii="Arial" w:eastAsia="Calibri" w:hAnsi="Arial" w:cs="Arial"/>
          <w:kern w:val="0"/>
          <w:lang w:eastAsia="ru-RU"/>
          <w14:ligatures w14:val="none"/>
        </w:rPr>
        <w:t xml:space="preserve"> </w:t>
      </w:r>
    </w:p>
    <w:p w14:paraId="297AEDB4" w14:textId="77777777" w:rsidR="0079558F" w:rsidRPr="004F5FDA" w:rsidRDefault="005C6CDD" w:rsidP="00C17C67">
      <w:pPr>
        <w:numPr>
          <w:ilvl w:val="1"/>
          <w:numId w:val="4"/>
        </w:numPr>
        <w:tabs>
          <w:tab w:val="left" w:pos="720"/>
          <w:tab w:val="right" w:pos="1440"/>
        </w:tabs>
        <w:snapToGrid w:val="0"/>
        <w:spacing w:before="120" w:after="120" w:line="240" w:lineRule="auto"/>
        <w:ind w:left="709" w:hanging="709"/>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Должник обязуется исполнить Новое обязательство </w:t>
      </w:r>
      <w:r w:rsidR="0079558F" w:rsidRPr="004F5FDA">
        <w:rPr>
          <w:rFonts w:ascii="Arial" w:eastAsia="Calibri" w:hAnsi="Arial" w:cs="Arial"/>
          <w:kern w:val="0"/>
          <w:lang w:eastAsia="ru-RU"/>
          <w14:ligatures w14:val="none"/>
        </w:rPr>
        <w:t>частями:</w:t>
      </w:r>
    </w:p>
    <w:p w14:paraId="01D4AE9A" w14:textId="1CE19DBC" w:rsidR="0079558F" w:rsidRPr="004F5FDA" w:rsidRDefault="00A9200F" w:rsidP="00C17C67">
      <w:pPr>
        <w:numPr>
          <w:ilvl w:val="2"/>
          <w:numId w:val="4"/>
        </w:numPr>
        <w:tabs>
          <w:tab w:val="left" w:pos="720"/>
          <w:tab w:val="right" w:pos="1440"/>
        </w:tabs>
        <w:snapToGrid w:val="0"/>
        <w:spacing w:before="120" w:after="120" w:line="240" w:lineRule="auto"/>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20</w:t>
      </w:r>
      <w:r w:rsidR="0079558F" w:rsidRPr="004F5FDA">
        <w:rPr>
          <w:rFonts w:ascii="Arial" w:eastAsia="Calibri" w:hAnsi="Arial" w:cs="Arial"/>
          <w:kern w:val="0"/>
          <w:lang w:eastAsia="ru-RU"/>
          <w14:ligatures w14:val="none"/>
        </w:rPr>
        <w:t xml:space="preserve"> %</w:t>
      </w:r>
      <w:r w:rsidRPr="004F5FDA">
        <w:rPr>
          <w:rFonts w:ascii="Arial" w:eastAsia="Calibri" w:hAnsi="Arial" w:cs="Arial"/>
          <w:kern w:val="0"/>
          <w:lang w:eastAsia="ru-RU"/>
          <w14:ligatures w14:val="none"/>
        </w:rPr>
        <w:t xml:space="preserve"> от суммы Нового обязательства выплачиваются</w:t>
      </w:r>
      <w:r w:rsidR="0079558F" w:rsidRPr="004F5FDA">
        <w:rPr>
          <w:rFonts w:ascii="Arial" w:eastAsia="Calibri" w:hAnsi="Arial" w:cs="Arial"/>
          <w:kern w:val="0"/>
          <w:lang w:eastAsia="ru-RU"/>
          <w14:ligatures w14:val="none"/>
        </w:rPr>
        <w:t xml:space="preserve"> в течение 20 рабочих дней с даты заключения настоящего Соглашения;</w:t>
      </w:r>
    </w:p>
    <w:p w14:paraId="0E9BEE14" w14:textId="1ADDFC4E" w:rsidR="005C6CDD" w:rsidRPr="004F5FDA" w:rsidRDefault="0079558F" w:rsidP="00C17C67">
      <w:pPr>
        <w:numPr>
          <w:ilvl w:val="2"/>
          <w:numId w:val="4"/>
        </w:numPr>
        <w:tabs>
          <w:tab w:val="left" w:pos="720"/>
          <w:tab w:val="right" w:pos="1440"/>
        </w:tabs>
        <w:snapToGrid w:val="0"/>
        <w:spacing w:before="120" w:after="120" w:line="240" w:lineRule="auto"/>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оставшаяся часть – </w:t>
      </w:r>
      <w:r w:rsidR="00A9200F" w:rsidRPr="004F5FDA">
        <w:rPr>
          <w:rFonts w:ascii="Arial" w:eastAsia="Calibri" w:hAnsi="Arial" w:cs="Arial"/>
          <w:kern w:val="0"/>
          <w:lang w:eastAsia="ru-RU"/>
          <w14:ligatures w14:val="none"/>
        </w:rPr>
        <w:t>не позднее</w:t>
      </w:r>
      <w:r w:rsidRPr="004F5FDA">
        <w:rPr>
          <w:rFonts w:ascii="Arial" w:eastAsia="Calibri" w:hAnsi="Arial" w:cs="Arial"/>
          <w:kern w:val="0"/>
          <w:lang w:eastAsia="ru-RU"/>
          <w14:ligatures w14:val="none"/>
        </w:rPr>
        <w:t xml:space="preserve"> 30 апреля 2027 года</w:t>
      </w:r>
      <w:r w:rsidR="005C6CDD" w:rsidRPr="004F5FDA">
        <w:rPr>
          <w:rFonts w:ascii="Arial" w:eastAsia="Calibri" w:hAnsi="Arial" w:cs="Arial"/>
          <w:kern w:val="0"/>
          <w:lang w:eastAsia="ru-RU"/>
          <w14:ligatures w14:val="none"/>
        </w:rPr>
        <w:t xml:space="preserve">. </w:t>
      </w:r>
    </w:p>
    <w:p w14:paraId="6E868605" w14:textId="3F88EB7E" w:rsidR="005C6CDD" w:rsidRPr="004F5FDA" w:rsidRDefault="005C6CDD" w:rsidP="00C17C67">
      <w:pPr>
        <w:numPr>
          <w:ilvl w:val="1"/>
          <w:numId w:val="4"/>
        </w:numPr>
        <w:tabs>
          <w:tab w:val="left" w:pos="720"/>
          <w:tab w:val="right" w:pos="1440"/>
        </w:tabs>
        <w:snapToGrid w:val="0"/>
        <w:spacing w:before="120" w:after="120" w:line="240" w:lineRule="auto"/>
        <w:ind w:left="709" w:hanging="709"/>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Новое обязательство в отношении каждого владельца </w:t>
      </w:r>
      <w:r w:rsidR="0079558F" w:rsidRPr="004F5FDA">
        <w:rPr>
          <w:rFonts w:ascii="Arial" w:eastAsia="Calibri" w:hAnsi="Arial" w:cs="Arial"/>
          <w:kern w:val="0"/>
          <w:lang w:eastAsia="ru-RU"/>
          <w14:ligatures w14:val="none"/>
        </w:rPr>
        <w:t xml:space="preserve">Облигаций </w:t>
      </w:r>
      <w:r w:rsidRPr="004F5FDA">
        <w:rPr>
          <w:rFonts w:ascii="Arial" w:eastAsia="Calibri" w:hAnsi="Arial" w:cs="Arial"/>
          <w:kern w:val="0"/>
          <w:lang w:eastAsia="ru-RU"/>
          <w14:ligatures w14:val="none"/>
        </w:rPr>
        <w:t xml:space="preserve">считается исполненным с даты поступления денежных средств в полном объеме на </w:t>
      </w:r>
      <w:r w:rsidRPr="004F5FDA">
        <w:rPr>
          <w:rFonts w:ascii="Arial" w:eastAsia="Calibri" w:hAnsi="Arial" w:cs="Arial"/>
          <w:kern w:val="0"/>
          <w:lang w:eastAsia="ru-RU"/>
          <w14:ligatures w14:val="none"/>
        </w:rPr>
        <w:lastRenderedPageBreak/>
        <w:t xml:space="preserve">банковский счет соответствующего владельца </w:t>
      </w:r>
      <w:r w:rsidR="0079558F" w:rsidRPr="004F5FDA">
        <w:rPr>
          <w:rFonts w:ascii="Arial" w:eastAsia="Calibri" w:hAnsi="Arial" w:cs="Arial"/>
          <w:kern w:val="0"/>
          <w:lang w:eastAsia="ru-RU"/>
          <w14:ligatures w14:val="none"/>
        </w:rPr>
        <w:t xml:space="preserve">Облигаций </w:t>
      </w:r>
      <w:r w:rsidRPr="004F5FDA">
        <w:rPr>
          <w:rFonts w:ascii="Arial" w:eastAsia="Calibri" w:hAnsi="Arial" w:cs="Arial"/>
          <w:kern w:val="0"/>
          <w:lang w:eastAsia="ru-RU"/>
          <w14:ligatures w14:val="none"/>
        </w:rPr>
        <w:t xml:space="preserve">или его уполномоченного лица, </w:t>
      </w:r>
      <w:r w:rsidR="0079558F" w:rsidRPr="004F5FDA">
        <w:rPr>
          <w:rFonts w:ascii="Arial" w:eastAsia="Calibri" w:hAnsi="Arial" w:cs="Arial"/>
          <w:kern w:val="0"/>
          <w:lang w:eastAsia="ru-RU"/>
          <w14:ligatures w14:val="none"/>
        </w:rPr>
        <w:t xml:space="preserve">определяемый в соответствии с пунктом </w:t>
      </w:r>
      <w:r w:rsidR="0079558F" w:rsidRPr="004F5FDA">
        <w:rPr>
          <w:rFonts w:ascii="Arial" w:eastAsia="Calibri" w:hAnsi="Arial" w:cs="Arial"/>
          <w:kern w:val="0"/>
          <w:lang w:eastAsia="ru-RU"/>
          <w14:ligatures w14:val="none"/>
        </w:rPr>
        <w:fldChar w:fldCharType="begin"/>
      </w:r>
      <w:r w:rsidR="0079558F" w:rsidRPr="004F5FDA">
        <w:rPr>
          <w:rFonts w:ascii="Arial" w:eastAsia="Calibri" w:hAnsi="Arial" w:cs="Arial"/>
          <w:kern w:val="0"/>
          <w:lang w:eastAsia="ru-RU"/>
          <w14:ligatures w14:val="none"/>
        </w:rPr>
        <w:instrText xml:space="preserve"> REF _Ref211885703 \r \h </w:instrText>
      </w:r>
      <w:r w:rsidR="004F5FDA">
        <w:rPr>
          <w:rFonts w:ascii="Arial" w:eastAsia="Calibri" w:hAnsi="Arial" w:cs="Arial"/>
          <w:kern w:val="0"/>
          <w:lang w:eastAsia="ru-RU"/>
          <w14:ligatures w14:val="none"/>
        </w:rPr>
        <w:instrText xml:space="preserve"> \* MERGEFORMAT </w:instrText>
      </w:r>
      <w:r w:rsidR="0079558F" w:rsidRPr="004F5FDA">
        <w:rPr>
          <w:rFonts w:ascii="Arial" w:eastAsia="Calibri" w:hAnsi="Arial" w:cs="Arial"/>
          <w:kern w:val="0"/>
          <w:lang w:eastAsia="ru-RU"/>
          <w14:ligatures w14:val="none"/>
        </w:rPr>
      </w:r>
      <w:r w:rsidR="0079558F" w:rsidRPr="004F5FDA">
        <w:rPr>
          <w:rFonts w:ascii="Arial" w:eastAsia="Calibri" w:hAnsi="Arial" w:cs="Arial"/>
          <w:kern w:val="0"/>
          <w:lang w:eastAsia="ru-RU"/>
          <w14:ligatures w14:val="none"/>
        </w:rPr>
        <w:fldChar w:fldCharType="separate"/>
      </w:r>
      <w:r w:rsidR="0079558F" w:rsidRPr="004F5FDA">
        <w:rPr>
          <w:rFonts w:ascii="Arial" w:eastAsia="Calibri" w:hAnsi="Arial" w:cs="Arial"/>
          <w:kern w:val="0"/>
          <w:lang w:eastAsia="ru-RU"/>
          <w14:ligatures w14:val="none"/>
        </w:rPr>
        <w:t>2.1</w:t>
      </w:r>
      <w:r w:rsidR="0079558F" w:rsidRPr="004F5FDA">
        <w:rPr>
          <w:rFonts w:ascii="Arial" w:eastAsia="Calibri" w:hAnsi="Arial" w:cs="Arial"/>
          <w:kern w:val="0"/>
          <w:lang w:eastAsia="ru-RU"/>
          <w14:ligatures w14:val="none"/>
        </w:rPr>
        <w:fldChar w:fldCharType="end"/>
      </w:r>
      <w:r w:rsidRPr="004F5FDA">
        <w:rPr>
          <w:rFonts w:ascii="Arial" w:eastAsia="Calibri" w:hAnsi="Arial" w:cs="Arial"/>
          <w:kern w:val="0"/>
          <w:lang w:eastAsia="ru-RU"/>
          <w14:ligatures w14:val="none"/>
        </w:rPr>
        <w:t xml:space="preserve">. </w:t>
      </w:r>
    </w:p>
    <w:p w14:paraId="39D05957" w14:textId="77777777" w:rsidR="005C6CDD" w:rsidRPr="004F5FDA" w:rsidRDefault="005C6CDD" w:rsidP="00C17C67">
      <w:pPr>
        <w:keepNext/>
        <w:numPr>
          <w:ilvl w:val="0"/>
          <w:numId w:val="4"/>
        </w:numPr>
        <w:tabs>
          <w:tab w:val="left" w:pos="720"/>
          <w:tab w:val="right" w:pos="8505"/>
        </w:tabs>
        <w:snapToGrid w:val="0"/>
        <w:spacing w:before="120" w:after="120" w:line="240" w:lineRule="auto"/>
        <w:ind w:hanging="720"/>
        <w:jc w:val="both"/>
        <w:rPr>
          <w:rFonts w:ascii="Arial" w:eastAsia="Calibri" w:hAnsi="Arial" w:cs="Arial"/>
          <w:b/>
          <w:caps/>
          <w:kern w:val="0"/>
          <w:lang w:eastAsia="ru-RU"/>
          <w14:ligatures w14:val="none"/>
        </w:rPr>
      </w:pPr>
      <w:r w:rsidRPr="004F5FDA">
        <w:rPr>
          <w:rFonts w:ascii="Arial" w:eastAsia="Calibri" w:hAnsi="Arial" w:cs="Arial"/>
          <w:b/>
          <w:caps/>
          <w:kern w:val="0"/>
          <w:lang w:eastAsia="ru-RU"/>
          <w14:ligatures w14:val="none"/>
        </w:rPr>
        <w:t>Заверения</w:t>
      </w:r>
    </w:p>
    <w:p w14:paraId="09002B43" w14:textId="67682CAB" w:rsidR="005C6CDD" w:rsidRPr="004F5FDA"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Должник предоставляет Представителю владельцев облигаций и владельцам </w:t>
      </w:r>
      <w:r w:rsidR="0079558F" w:rsidRPr="004F5FDA">
        <w:rPr>
          <w:rFonts w:ascii="Arial" w:eastAsia="Calibri" w:hAnsi="Arial" w:cs="Arial"/>
          <w:kern w:val="0"/>
          <w:lang w:eastAsia="ru-RU"/>
          <w14:ligatures w14:val="none"/>
        </w:rPr>
        <w:t xml:space="preserve">Облигаций </w:t>
      </w:r>
      <w:r w:rsidRPr="004F5FDA">
        <w:rPr>
          <w:rFonts w:ascii="Arial" w:eastAsia="Calibri" w:hAnsi="Arial" w:cs="Arial"/>
          <w:kern w:val="0"/>
          <w:lang w:eastAsia="ru-RU"/>
          <w14:ligatures w14:val="none"/>
        </w:rPr>
        <w:t xml:space="preserve">следующие заверения: </w:t>
      </w:r>
    </w:p>
    <w:p w14:paraId="668855D8" w14:textId="77777777" w:rsidR="005C6CDD" w:rsidRPr="004F5FDA" w:rsidRDefault="005C6CDD" w:rsidP="00C17C67">
      <w:pPr>
        <w:numPr>
          <w:ilvl w:val="0"/>
          <w:numId w:val="7"/>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на дату подписания настоящего Соглашения обладает правоспособностью на заключение настоящего Соглашения и исполнение Нового обязательства в соответствии с условиями настоящего Соглашения; </w:t>
      </w:r>
    </w:p>
    <w:p w14:paraId="17523BA1" w14:textId="77777777" w:rsidR="005C6CDD" w:rsidRPr="004F5FDA" w:rsidRDefault="005C6CDD" w:rsidP="00C17C67">
      <w:pPr>
        <w:numPr>
          <w:ilvl w:val="0"/>
          <w:numId w:val="7"/>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лицо, подписавшее настоящее Соглашение от имени Должника, на дату подписания настоящего Соглашения имеет право на подписание настоящего Соглашения; </w:t>
      </w:r>
    </w:p>
    <w:p w14:paraId="48C64224" w14:textId="77777777" w:rsidR="005C6CDD" w:rsidRPr="004F5FDA" w:rsidRDefault="005C6CDD" w:rsidP="00C17C67">
      <w:pPr>
        <w:numPr>
          <w:ilvl w:val="0"/>
          <w:numId w:val="7"/>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Должник на дату подписания настоящего Соглашения получил все необходимые корпоративные и иные внутренние одобрения, необходимые для заключения настоящего Соглашения и исполнения Нового обязательства.</w:t>
      </w:r>
    </w:p>
    <w:p w14:paraId="78E430D2" w14:textId="71FAFB56" w:rsidR="005C6CDD" w:rsidRPr="004F5FDA" w:rsidRDefault="005C6CDD" w:rsidP="00C17C67">
      <w:pPr>
        <w:numPr>
          <w:ilvl w:val="0"/>
          <w:numId w:val="7"/>
        </w:numPr>
        <w:tabs>
          <w:tab w:val="left" w:pos="720"/>
          <w:tab w:val="right" w:pos="1440"/>
        </w:tabs>
        <w:snapToGrid w:val="0"/>
        <w:spacing w:before="120" w:after="120" w:line="240" w:lineRule="auto"/>
        <w:ind w:hanging="731"/>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В голосовании на общем собрании владельцев Облигаций от </w:t>
      </w:r>
      <w:r w:rsidR="0079558F" w:rsidRPr="004F5FDA">
        <w:rPr>
          <w:rFonts w:ascii="Arial" w:eastAsia="Calibri" w:hAnsi="Arial" w:cs="Arial"/>
          <w:kern w:val="0"/>
          <w:lang w:eastAsia="ru-RU"/>
          <w14:ligatures w14:val="none"/>
        </w:rPr>
        <w:t>[</w:t>
      </w:r>
      <w:r w:rsidR="0079558F" w:rsidRPr="004F5FDA">
        <w:rPr>
          <w:rFonts w:ascii="Arial" w:eastAsia="Calibri" w:hAnsi="Arial" w:cs="Arial"/>
          <w:i/>
          <w:iCs/>
          <w:kern w:val="0"/>
          <w:lang w:eastAsia="ru-RU"/>
          <w14:ligatures w14:val="none"/>
        </w:rPr>
        <w:t>дата проведения общего собрания владельцев Облигаций</w:t>
      </w:r>
      <w:r w:rsidR="0079558F" w:rsidRPr="004F5FDA">
        <w:rPr>
          <w:rFonts w:ascii="Arial" w:eastAsia="Calibri" w:hAnsi="Arial" w:cs="Arial"/>
          <w:kern w:val="0"/>
          <w:lang w:eastAsia="ru-RU"/>
          <w14:ligatures w14:val="none"/>
        </w:rPr>
        <w:t>]</w:t>
      </w:r>
      <w:r w:rsidRPr="004F5FDA">
        <w:rPr>
          <w:rFonts w:ascii="Arial" w:eastAsia="Calibri" w:hAnsi="Arial" w:cs="Arial"/>
          <w:kern w:val="0"/>
          <w:lang w:eastAsia="ru-RU"/>
          <w14:ligatures w14:val="none"/>
        </w:rPr>
        <w:t xml:space="preserve"> не участвовали лица, которые не обладают правом голоса на общем собрании владельцев </w:t>
      </w:r>
      <w:r w:rsidR="0079558F" w:rsidRPr="004F5FDA">
        <w:rPr>
          <w:rFonts w:ascii="Arial" w:eastAsia="Calibri" w:hAnsi="Arial" w:cs="Arial"/>
          <w:kern w:val="0"/>
          <w:lang w:eastAsia="ru-RU"/>
          <w14:ligatures w14:val="none"/>
        </w:rPr>
        <w:t>О</w:t>
      </w:r>
      <w:r w:rsidRPr="004F5FDA">
        <w:rPr>
          <w:rFonts w:ascii="Arial" w:eastAsia="Calibri" w:hAnsi="Arial" w:cs="Arial"/>
          <w:kern w:val="0"/>
          <w:lang w:eastAsia="ru-RU"/>
          <w14:ligatures w14:val="none"/>
        </w:rPr>
        <w:t>блигаций в соответствии действующим законодательством, а именно:</w:t>
      </w:r>
    </w:p>
    <w:p w14:paraId="6531EF02" w14:textId="235AD855" w:rsidR="005C6CDD" w:rsidRPr="004F5FDA" w:rsidRDefault="005C6CDD" w:rsidP="00C17C67">
      <w:pPr>
        <w:pStyle w:val="a7"/>
        <w:numPr>
          <w:ilvl w:val="0"/>
          <w:numId w:val="11"/>
        </w:numPr>
        <w:tabs>
          <w:tab w:val="left" w:pos="720"/>
          <w:tab w:val="right" w:pos="1440"/>
        </w:tabs>
        <w:snapToGrid w:val="0"/>
        <w:spacing w:before="120" w:after="120" w:line="240" w:lineRule="auto"/>
        <w:ind w:left="1843"/>
        <w:contextualSpacing w:val="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эмитент Облигаций, к которому права на Облигации перешли в порядке их приобретения или по иным основаниям;</w:t>
      </w:r>
    </w:p>
    <w:p w14:paraId="47AB1058" w14:textId="6F2A049A" w:rsidR="005C6CDD" w:rsidRPr="004F5FDA" w:rsidRDefault="005C6CDD" w:rsidP="00C17C67">
      <w:pPr>
        <w:pStyle w:val="a7"/>
        <w:numPr>
          <w:ilvl w:val="0"/>
          <w:numId w:val="11"/>
        </w:numPr>
        <w:tabs>
          <w:tab w:val="left" w:pos="720"/>
          <w:tab w:val="right" w:pos="1440"/>
        </w:tabs>
        <w:snapToGrid w:val="0"/>
        <w:spacing w:before="120" w:after="120" w:line="240" w:lineRule="auto"/>
        <w:ind w:left="1843"/>
        <w:contextualSpacing w:val="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владельцы Облигаций, являющиеся лицами, контролирующими эмитента Облигаций, или его подконтрольными организациями;</w:t>
      </w:r>
    </w:p>
    <w:p w14:paraId="089EDA09" w14:textId="39FF6BFA" w:rsidR="005C6CDD" w:rsidRPr="004F5FDA" w:rsidRDefault="005C6CDD" w:rsidP="00C17C67">
      <w:pPr>
        <w:pStyle w:val="a7"/>
        <w:numPr>
          <w:ilvl w:val="0"/>
          <w:numId w:val="11"/>
        </w:numPr>
        <w:tabs>
          <w:tab w:val="left" w:pos="720"/>
          <w:tab w:val="right" w:pos="1440"/>
        </w:tabs>
        <w:snapToGrid w:val="0"/>
        <w:spacing w:before="120" w:after="120" w:line="240" w:lineRule="auto"/>
        <w:ind w:left="1843"/>
        <w:contextualSpacing w:val="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владельцы Облигаций, являющиеся подконтрольными организациями лиц, контролирующих эмитента Облигаций. </w:t>
      </w:r>
    </w:p>
    <w:p w14:paraId="511F4B7B" w14:textId="16DE1C2E" w:rsidR="005C6CDD" w:rsidRPr="004F5FDA" w:rsidRDefault="005C6CDD" w:rsidP="00C17C67">
      <w:pPr>
        <w:pStyle w:val="a7"/>
        <w:numPr>
          <w:ilvl w:val="0"/>
          <w:numId w:val="11"/>
        </w:numPr>
        <w:tabs>
          <w:tab w:val="left" w:pos="720"/>
          <w:tab w:val="right" w:pos="1440"/>
        </w:tabs>
        <w:snapToGrid w:val="0"/>
        <w:spacing w:before="120" w:after="120" w:line="240" w:lineRule="auto"/>
        <w:ind w:left="1843"/>
        <w:contextualSpacing w:val="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владельцы Облигаций, являющиеся лицами, предоставившими обеспечение по таким Облигациям, контролирующими их лицами и подконтрольными им организациями.</w:t>
      </w:r>
    </w:p>
    <w:p w14:paraId="389FA113" w14:textId="4FC485BA" w:rsidR="005C6CDD" w:rsidRPr="004F5FDA" w:rsidRDefault="005C6CDD" w:rsidP="00C17C67">
      <w:pPr>
        <w:numPr>
          <w:ilvl w:val="0"/>
          <w:numId w:val="7"/>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На дату подписания настоящего Соглашения Должник не исполнял полностью или частично Первоначальн</w:t>
      </w:r>
      <w:r w:rsidR="002C22DB" w:rsidRPr="004F5FDA">
        <w:rPr>
          <w:rFonts w:ascii="Arial" w:eastAsia="Calibri" w:hAnsi="Arial" w:cs="Arial"/>
          <w:kern w:val="0"/>
          <w:lang w:eastAsia="ru-RU"/>
          <w14:ligatures w14:val="none"/>
        </w:rPr>
        <w:t>ы</w:t>
      </w:r>
      <w:r w:rsidRPr="004F5FDA">
        <w:rPr>
          <w:rFonts w:ascii="Arial" w:eastAsia="Calibri" w:hAnsi="Arial" w:cs="Arial"/>
          <w:kern w:val="0"/>
          <w:lang w:eastAsia="ru-RU"/>
          <w14:ligatures w14:val="none"/>
        </w:rPr>
        <w:t>е обязательств</w:t>
      </w:r>
      <w:r w:rsidR="002C22DB" w:rsidRPr="004F5FDA">
        <w:rPr>
          <w:rFonts w:ascii="Arial" w:eastAsia="Calibri" w:hAnsi="Arial" w:cs="Arial"/>
          <w:kern w:val="0"/>
          <w:lang w:eastAsia="ru-RU"/>
          <w14:ligatures w14:val="none"/>
        </w:rPr>
        <w:t>а</w:t>
      </w:r>
      <w:r w:rsidRPr="004F5FDA">
        <w:rPr>
          <w:rFonts w:ascii="Arial" w:eastAsia="Calibri" w:hAnsi="Arial" w:cs="Arial"/>
          <w:kern w:val="0"/>
          <w:lang w:eastAsia="ru-RU"/>
          <w14:ligatures w14:val="none"/>
        </w:rPr>
        <w:t xml:space="preserve"> перед какими-либо владельцами Облигаций. </w:t>
      </w:r>
    </w:p>
    <w:p w14:paraId="5EF32540" w14:textId="77777777" w:rsidR="005C6CDD" w:rsidRPr="004F5FDA"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bookmarkStart w:id="3" w:name="_Ref424228044"/>
      <w:r w:rsidRPr="004F5FDA">
        <w:rPr>
          <w:rFonts w:ascii="Arial" w:eastAsia="Calibri" w:hAnsi="Arial" w:cs="Arial"/>
          <w:kern w:val="0"/>
          <w:lang w:eastAsia="ru-RU"/>
          <w14:ligatures w14:val="none"/>
        </w:rPr>
        <w:t>Представитель владельцев облигаций, заключая настоящее Соглашение, предоставляет Должнику следующие заверения:</w:t>
      </w:r>
      <w:bookmarkEnd w:id="3"/>
    </w:p>
    <w:p w14:paraId="30E8EFCD" w14:textId="6264AB84" w:rsidR="005C6CDD" w:rsidRPr="004F5FDA" w:rsidRDefault="005C6CDD" w:rsidP="00C17C67">
      <w:pPr>
        <w:numPr>
          <w:ilvl w:val="0"/>
          <w:numId w:val="8"/>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на дату заключения настоящего Соглашения Представитель владельцев облигаций обладает полномочиями на заключение и подписание настоящего Соглашения от имени и в интересах владельцев</w:t>
      </w:r>
      <w:r w:rsidR="002C22DB" w:rsidRPr="004F5FDA">
        <w:rPr>
          <w:rFonts w:ascii="Arial" w:eastAsia="Calibri" w:hAnsi="Arial" w:cs="Arial"/>
          <w:kern w:val="0"/>
          <w:lang w:eastAsia="ru-RU"/>
          <w14:ligatures w14:val="none"/>
        </w:rPr>
        <w:t xml:space="preserve"> Облигаций</w:t>
      </w:r>
      <w:r w:rsidRPr="004F5FDA">
        <w:rPr>
          <w:rFonts w:ascii="Arial" w:eastAsia="Calibri" w:hAnsi="Arial" w:cs="Arial"/>
          <w:kern w:val="0"/>
          <w:lang w:eastAsia="ru-RU"/>
          <w14:ligatures w14:val="none"/>
        </w:rPr>
        <w:t xml:space="preserve">, а также обладает общей правоспособностью на подписание настоящего Соглашения; </w:t>
      </w:r>
    </w:p>
    <w:p w14:paraId="7344665C" w14:textId="77777777" w:rsidR="005C6CDD" w:rsidRPr="004F5FDA" w:rsidRDefault="005C6CDD" w:rsidP="00C17C67">
      <w:pPr>
        <w:numPr>
          <w:ilvl w:val="0"/>
          <w:numId w:val="8"/>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лицо, подписавшее Соглашение от имени Представителя владельцев облигаций, на дату подписания настоящего Соглашения имеет право на подписание настоящего Соглашения; </w:t>
      </w:r>
    </w:p>
    <w:p w14:paraId="2217BDED" w14:textId="43ADDBC5" w:rsidR="005C6CDD" w:rsidRPr="004F5FDA" w:rsidRDefault="005C6CDD" w:rsidP="00C17C67">
      <w:pPr>
        <w:numPr>
          <w:ilvl w:val="0"/>
          <w:numId w:val="8"/>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Представитель владельцев облигаций подтверждает, что на </w:t>
      </w:r>
      <w:r w:rsidR="002C22DB" w:rsidRPr="004F5FDA">
        <w:rPr>
          <w:rFonts w:ascii="Arial" w:eastAsia="Calibri" w:hAnsi="Arial" w:cs="Arial"/>
          <w:kern w:val="0"/>
          <w:lang w:eastAsia="ru-RU"/>
          <w14:ligatures w14:val="none"/>
        </w:rPr>
        <w:t>[</w:t>
      </w:r>
      <w:r w:rsidR="002C22DB" w:rsidRPr="004F5FDA">
        <w:rPr>
          <w:rFonts w:ascii="Arial" w:eastAsia="Calibri" w:hAnsi="Arial" w:cs="Arial"/>
          <w:i/>
          <w:iCs/>
          <w:kern w:val="0"/>
          <w:lang w:eastAsia="ru-RU"/>
          <w14:ligatures w14:val="none"/>
        </w:rPr>
        <w:t>дата проведения общего собрания владельцев Облигаций</w:t>
      </w:r>
      <w:r w:rsidR="002C22DB" w:rsidRPr="004F5FDA">
        <w:rPr>
          <w:rFonts w:ascii="Arial" w:eastAsia="Calibri" w:hAnsi="Arial" w:cs="Arial"/>
          <w:kern w:val="0"/>
          <w:lang w:eastAsia="ru-RU"/>
          <w14:ligatures w14:val="none"/>
        </w:rPr>
        <w:t>]</w:t>
      </w:r>
      <w:r w:rsidRPr="004F5FDA">
        <w:rPr>
          <w:rFonts w:ascii="Arial" w:eastAsia="Calibri" w:hAnsi="Arial" w:cs="Arial"/>
          <w:kern w:val="0"/>
          <w:lang w:eastAsia="ru-RU"/>
          <w14:ligatures w14:val="none"/>
        </w:rPr>
        <w:t xml:space="preserve"> ни Представитель владельцев облигаций, ни подконтрольные ему лица не являлись владельцами Облигаций. </w:t>
      </w:r>
    </w:p>
    <w:p w14:paraId="03DDF329" w14:textId="77777777" w:rsidR="005C6CDD" w:rsidRPr="004F5FDA" w:rsidRDefault="005C6CDD" w:rsidP="00C17C67">
      <w:pPr>
        <w:keepNext/>
        <w:numPr>
          <w:ilvl w:val="0"/>
          <w:numId w:val="4"/>
        </w:numPr>
        <w:tabs>
          <w:tab w:val="left" w:pos="720"/>
          <w:tab w:val="right" w:pos="8505"/>
        </w:tabs>
        <w:snapToGrid w:val="0"/>
        <w:spacing w:before="120" w:after="120" w:line="240" w:lineRule="auto"/>
        <w:ind w:hanging="720"/>
        <w:jc w:val="both"/>
        <w:rPr>
          <w:rFonts w:ascii="Arial" w:eastAsia="Calibri" w:hAnsi="Arial" w:cs="Arial"/>
          <w:b/>
          <w:caps/>
          <w:kern w:val="0"/>
          <w:lang w:eastAsia="ru-RU"/>
          <w14:ligatures w14:val="none"/>
        </w:rPr>
      </w:pPr>
      <w:r w:rsidRPr="004F5FDA">
        <w:rPr>
          <w:rFonts w:ascii="Arial" w:eastAsia="Calibri" w:hAnsi="Arial" w:cs="Arial"/>
          <w:b/>
          <w:caps/>
          <w:kern w:val="0"/>
          <w:lang w:eastAsia="ru-RU"/>
          <w14:ligatures w14:val="none"/>
        </w:rPr>
        <w:t>правовой статус представителя владельцев облигаций по настоящему соглашению</w:t>
      </w:r>
    </w:p>
    <w:p w14:paraId="74C61900" w14:textId="77777777" w:rsidR="005C6CDD" w:rsidRPr="004F5FDA"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Представитель владельцев облигаций, подписывая настоящее Соглашение от имени владельцев Облигаций, действует исходя из следующих предположений:</w:t>
      </w:r>
    </w:p>
    <w:p w14:paraId="6EB9FC2C" w14:textId="5DD95076" w:rsidR="005C6CDD" w:rsidRPr="004F5FDA" w:rsidRDefault="005C6CDD" w:rsidP="00C17C67">
      <w:pPr>
        <w:numPr>
          <w:ilvl w:val="0"/>
          <w:numId w:val="9"/>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lastRenderedPageBreak/>
        <w:t>предположение о том, что общее собрание владельцев Облигаций, на котором были утверждены условия настоящего Соглашения</w:t>
      </w:r>
      <w:r w:rsidR="002C22DB" w:rsidRPr="004F5FDA">
        <w:rPr>
          <w:rFonts w:ascii="Arial" w:eastAsia="Calibri" w:hAnsi="Arial" w:cs="Arial"/>
          <w:kern w:val="0"/>
          <w:lang w:eastAsia="ru-RU"/>
          <w14:ligatures w14:val="none"/>
        </w:rPr>
        <w:t>,</w:t>
      </w:r>
      <w:r w:rsidRPr="004F5FDA">
        <w:rPr>
          <w:rFonts w:ascii="Arial" w:eastAsia="Calibri" w:hAnsi="Arial" w:cs="Arial"/>
          <w:kern w:val="0"/>
          <w:lang w:eastAsia="ru-RU"/>
          <w14:ligatures w14:val="none"/>
        </w:rPr>
        <w:t xml:space="preserve"> было созвано и проведено в полном соответствии с действующим законодательством Российской Федерации; в отношении указанного общего собрания владельцев Облигаций отсутствовали нарушения процедур информирования о проведении общего собрания владельцев облигаций, голосования, подсчета голосов и принятия решений; решения, принятые на вышеуказанном общем собрании владельцев </w:t>
      </w:r>
      <w:r w:rsidR="002C22DB" w:rsidRPr="004F5FDA">
        <w:rPr>
          <w:rFonts w:ascii="Arial" w:eastAsia="Calibri" w:hAnsi="Arial" w:cs="Arial"/>
          <w:kern w:val="0"/>
          <w:lang w:eastAsia="ru-RU"/>
          <w14:ligatures w14:val="none"/>
        </w:rPr>
        <w:t>О</w:t>
      </w:r>
      <w:r w:rsidRPr="004F5FDA">
        <w:rPr>
          <w:rFonts w:ascii="Arial" w:eastAsia="Calibri" w:hAnsi="Arial" w:cs="Arial"/>
          <w:kern w:val="0"/>
          <w:lang w:eastAsia="ru-RU"/>
          <w14:ligatures w14:val="none"/>
        </w:rPr>
        <w:t>блигаций, являются действительными, и в отношении таких решения отсутствуют основания для их признания недействительными, предусмотренные законодательством Российской Федерации;</w:t>
      </w:r>
    </w:p>
    <w:p w14:paraId="700C28D4" w14:textId="0597477C" w:rsidR="005C6CDD" w:rsidRPr="004F5FDA" w:rsidRDefault="005C6CDD" w:rsidP="00C17C67">
      <w:pPr>
        <w:numPr>
          <w:ilvl w:val="0"/>
          <w:numId w:val="9"/>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для целей возможных судебных разбирательств, Представитель владельцев облигаций при подписании настоящего Соглашения исходит из предположения о том, что владельцы Облигаций получили достаточную информацию об условиях новации в соответствии с настоящим Соглашением, позволяющую каждому владельцу Облигаций принять обоснованное решение на общем собрании владельцев Облигаций относительно условий настоящего Соглашения;</w:t>
      </w:r>
    </w:p>
    <w:p w14:paraId="1D874F2B" w14:textId="77777777" w:rsidR="005C6CDD" w:rsidRPr="004F5FDA" w:rsidRDefault="005C6CDD" w:rsidP="00C17C67">
      <w:pPr>
        <w:numPr>
          <w:ilvl w:val="0"/>
          <w:numId w:val="9"/>
        </w:numPr>
        <w:tabs>
          <w:tab w:val="left" w:pos="720"/>
          <w:tab w:val="right" w:pos="1440"/>
        </w:tabs>
        <w:snapToGrid w:val="0"/>
        <w:spacing w:before="120" w:after="120" w:line="240" w:lineRule="auto"/>
        <w:ind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настоящее Соглашение не является недействительным (как мнимое или по иным основаниям недействительности сделок, предусмотренным гражданским законодательством Российской Федерации) по основаниям, которые могли бы иметь место со стороны Должника, и в отношении Соглашения отсутствуют основания для его признания недействительным, предусмотренные законодательством Российской Федерации, которые могли бы иметь место со стороны Должника. Данное предположение не затрагивает оснований недействительности Соглашения, которые могли бы иметь место со стороны Представителя владельцев облигаций, относительно таких оснований Представитель владельцев облигаций подтверждает их отсутствие.</w:t>
      </w:r>
    </w:p>
    <w:p w14:paraId="6AF4EBBA" w14:textId="14EF4223" w:rsidR="005C6CDD" w:rsidRPr="004F5FDA" w:rsidRDefault="005C6CDD" w:rsidP="004F5FDA">
      <w:pPr>
        <w:numPr>
          <w:ilvl w:val="1"/>
          <w:numId w:val="4"/>
        </w:numPr>
        <w:tabs>
          <w:tab w:val="left" w:pos="720"/>
          <w:tab w:val="right" w:pos="1440"/>
        </w:tabs>
        <w:snapToGrid w:val="0"/>
        <w:spacing w:before="120" w:after="120" w:line="240" w:lineRule="auto"/>
        <w:ind w:left="709" w:hanging="709"/>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 xml:space="preserve">Представитель владельцев облигаций заявляет и Стороны соглашаются, что при подписании настоящего Соглашения он действует исключительно во исполнение решения общего собрания владельцев Облигаций от </w:t>
      </w:r>
      <w:r w:rsidR="00F80801" w:rsidRPr="004F5FDA">
        <w:rPr>
          <w:rFonts w:ascii="Arial" w:eastAsia="Calibri" w:hAnsi="Arial" w:cs="Arial"/>
          <w:kern w:val="0"/>
          <w:lang w:eastAsia="ru-RU"/>
          <w14:ligatures w14:val="none"/>
        </w:rPr>
        <w:t>[</w:t>
      </w:r>
      <w:r w:rsidR="00F80801" w:rsidRPr="004F5FDA">
        <w:rPr>
          <w:rFonts w:ascii="Arial" w:eastAsia="Calibri" w:hAnsi="Arial" w:cs="Arial"/>
          <w:i/>
          <w:iCs/>
          <w:kern w:val="0"/>
          <w:lang w:eastAsia="ru-RU"/>
          <w14:ligatures w14:val="none"/>
        </w:rPr>
        <w:t>дата проведения общего собрания владельцев Облигаций</w:t>
      </w:r>
      <w:r w:rsidR="00F80801" w:rsidRPr="004F5FDA">
        <w:rPr>
          <w:rFonts w:ascii="Arial" w:eastAsia="Calibri" w:hAnsi="Arial" w:cs="Arial"/>
          <w:kern w:val="0"/>
          <w:lang w:eastAsia="ru-RU"/>
          <w14:ligatures w14:val="none"/>
        </w:rPr>
        <w:t>]</w:t>
      </w:r>
      <w:r w:rsidRPr="004F5FDA">
        <w:rPr>
          <w:rFonts w:ascii="Arial" w:eastAsia="Calibri" w:hAnsi="Arial" w:cs="Arial"/>
          <w:kern w:val="0"/>
          <w:lang w:eastAsia="ru-RU"/>
          <w14:ligatures w14:val="none"/>
        </w:rPr>
        <w:t>, реализуя волеизъявление владельцев Облигаций относительно прекращения Первоначальн</w:t>
      </w:r>
      <w:r w:rsidR="00F80801" w:rsidRPr="004F5FDA">
        <w:rPr>
          <w:rFonts w:ascii="Arial" w:eastAsia="Calibri" w:hAnsi="Arial" w:cs="Arial"/>
          <w:kern w:val="0"/>
          <w:lang w:eastAsia="ru-RU"/>
          <w14:ligatures w14:val="none"/>
        </w:rPr>
        <w:t>ых</w:t>
      </w:r>
      <w:r w:rsidRPr="004F5FDA">
        <w:rPr>
          <w:rFonts w:ascii="Arial" w:eastAsia="Calibri" w:hAnsi="Arial" w:cs="Arial"/>
          <w:kern w:val="0"/>
          <w:lang w:eastAsia="ru-RU"/>
          <w14:ligatures w14:val="none"/>
        </w:rPr>
        <w:t xml:space="preserve"> обязательств</w:t>
      </w:r>
      <w:r w:rsidR="00F80801" w:rsidRPr="004F5FDA">
        <w:rPr>
          <w:rFonts w:ascii="Arial" w:eastAsia="Calibri" w:hAnsi="Arial" w:cs="Arial"/>
          <w:kern w:val="0"/>
          <w:lang w:eastAsia="ru-RU"/>
          <w14:ligatures w14:val="none"/>
        </w:rPr>
        <w:t xml:space="preserve"> </w:t>
      </w:r>
      <w:r w:rsidRPr="004F5FDA">
        <w:rPr>
          <w:rFonts w:ascii="Arial" w:eastAsia="Calibri" w:hAnsi="Arial" w:cs="Arial"/>
          <w:kern w:val="0"/>
          <w:lang w:eastAsia="ru-RU"/>
          <w14:ligatures w14:val="none"/>
        </w:rPr>
        <w:t>новацией. При согласовании условий настоящего Соглашения Представитель владельцев облигаций не выражал собственного волеизъявления относительно условий прекращения обязательств Должника по Облигациям</w:t>
      </w:r>
      <w:r w:rsidR="004F5FDA">
        <w:rPr>
          <w:rFonts w:ascii="Arial" w:eastAsia="Calibri" w:hAnsi="Arial" w:cs="Arial"/>
          <w:kern w:val="0"/>
          <w:lang w:eastAsia="ru-RU"/>
          <w14:ligatures w14:val="none"/>
        </w:rPr>
        <w:t xml:space="preserve">, а также </w:t>
      </w:r>
      <w:r w:rsidR="003F1026" w:rsidRPr="004F5FDA">
        <w:rPr>
          <w:rFonts w:ascii="Arial" w:eastAsia="Calibri" w:hAnsi="Arial" w:cs="Arial"/>
          <w:kern w:val="0"/>
          <w:lang w:eastAsia="ru-RU"/>
          <w14:ligatures w14:val="none"/>
        </w:rPr>
        <w:t>не оценива</w:t>
      </w:r>
      <w:r w:rsidR="0026762B" w:rsidRPr="004F5FDA">
        <w:rPr>
          <w:rFonts w:ascii="Arial" w:eastAsia="Calibri" w:hAnsi="Arial" w:cs="Arial"/>
          <w:kern w:val="0"/>
          <w:lang w:eastAsia="ru-RU"/>
          <w14:ligatures w14:val="none"/>
        </w:rPr>
        <w:t xml:space="preserve">л </w:t>
      </w:r>
      <w:r w:rsidR="004F5FDA">
        <w:rPr>
          <w:rFonts w:ascii="Arial" w:eastAsia="Calibri" w:hAnsi="Arial" w:cs="Arial"/>
          <w:kern w:val="0"/>
          <w:lang w:eastAsia="ru-RU"/>
          <w14:ligatures w14:val="none"/>
        </w:rPr>
        <w:t xml:space="preserve"> </w:t>
      </w:r>
      <w:r w:rsidR="003F1026" w:rsidRPr="004F5FDA">
        <w:rPr>
          <w:rFonts w:ascii="Arial" w:eastAsia="Calibri" w:hAnsi="Arial" w:cs="Arial"/>
          <w:kern w:val="0"/>
          <w:lang w:eastAsia="ru-RU"/>
          <w14:ligatures w14:val="none"/>
        </w:rPr>
        <w:t>целесообразность</w:t>
      </w:r>
      <w:r w:rsidR="004F5FDA">
        <w:rPr>
          <w:rFonts w:ascii="Arial" w:eastAsia="Calibri" w:hAnsi="Arial" w:cs="Arial"/>
          <w:kern w:val="0"/>
          <w:lang w:eastAsia="ru-RU"/>
          <w14:ligatures w14:val="none"/>
        </w:rPr>
        <w:t xml:space="preserve"> заключения Соглашения</w:t>
      </w:r>
      <w:r w:rsidR="003F1026" w:rsidRPr="004F5FDA">
        <w:rPr>
          <w:rFonts w:ascii="Arial" w:eastAsia="Calibri" w:hAnsi="Arial" w:cs="Arial"/>
          <w:kern w:val="0"/>
          <w:lang w:eastAsia="ru-RU"/>
          <w14:ligatures w14:val="none"/>
        </w:rPr>
        <w:t xml:space="preserve"> </w:t>
      </w:r>
      <w:r w:rsidR="004F5FDA">
        <w:rPr>
          <w:rFonts w:ascii="Arial" w:eastAsia="Calibri" w:hAnsi="Arial" w:cs="Arial"/>
          <w:kern w:val="0"/>
          <w:lang w:eastAsia="ru-RU"/>
          <w14:ligatures w14:val="none"/>
        </w:rPr>
        <w:t xml:space="preserve">и </w:t>
      </w:r>
      <w:r w:rsidR="003F1026" w:rsidRPr="004F5FDA">
        <w:rPr>
          <w:rFonts w:ascii="Arial" w:eastAsia="Calibri" w:hAnsi="Arial" w:cs="Arial"/>
          <w:kern w:val="0"/>
          <w:lang w:eastAsia="ru-RU"/>
          <w14:ligatures w14:val="none"/>
        </w:rPr>
        <w:t>финансовы</w:t>
      </w:r>
      <w:r w:rsidR="0026762B" w:rsidRPr="004F5FDA">
        <w:rPr>
          <w:rFonts w:ascii="Arial" w:eastAsia="Calibri" w:hAnsi="Arial" w:cs="Arial"/>
          <w:kern w:val="0"/>
          <w:lang w:eastAsia="ru-RU"/>
          <w14:ligatures w14:val="none"/>
        </w:rPr>
        <w:t>е последствия</w:t>
      </w:r>
      <w:r w:rsidR="003F6E57" w:rsidRPr="004F5FDA">
        <w:rPr>
          <w:rFonts w:ascii="Arial" w:eastAsia="Calibri" w:hAnsi="Arial" w:cs="Arial"/>
          <w:kern w:val="0"/>
          <w:lang w:eastAsia="ru-RU"/>
          <w14:ligatures w14:val="none"/>
        </w:rPr>
        <w:t xml:space="preserve"> для владельцев Облигаций</w:t>
      </w:r>
      <w:r w:rsidR="001B3EA0">
        <w:rPr>
          <w:rFonts w:ascii="Arial" w:eastAsia="Calibri" w:hAnsi="Arial" w:cs="Arial"/>
          <w:kern w:val="0"/>
          <w:lang w:eastAsia="ru-RU"/>
          <w14:ligatures w14:val="none"/>
        </w:rPr>
        <w:t>, которые возникнут в результате заключения Соглашения</w:t>
      </w:r>
      <w:r w:rsidR="0026762B" w:rsidRPr="004F5FDA">
        <w:rPr>
          <w:rFonts w:ascii="Arial" w:eastAsia="Calibri" w:hAnsi="Arial" w:cs="Arial"/>
          <w:kern w:val="0"/>
          <w:lang w:eastAsia="ru-RU"/>
          <w14:ligatures w14:val="none"/>
        </w:rPr>
        <w:t>.</w:t>
      </w:r>
    </w:p>
    <w:p w14:paraId="510426DF" w14:textId="77777777" w:rsidR="005C6CDD" w:rsidRPr="004F5FDA" w:rsidRDefault="005C6CDD" w:rsidP="00C17C67">
      <w:pPr>
        <w:keepNext/>
        <w:numPr>
          <w:ilvl w:val="0"/>
          <w:numId w:val="4"/>
        </w:numPr>
        <w:tabs>
          <w:tab w:val="left" w:pos="720"/>
          <w:tab w:val="right" w:pos="8505"/>
        </w:tabs>
        <w:snapToGrid w:val="0"/>
        <w:spacing w:before="120" w:after="120" w:line="240" w:lineRule="auto"/>
        <w:ind w:hanging="720"/>
        <w:jc w:val="both"/>
        <w:rPr>
          <w:rFonts w:ascii="Arial" w:eastAsia="Calibri" w:hAnsi="Arial" w:cs="Arial"/>
          <w:b/>
          <w:caps/>
          <w:kern w:val="0"/>
          <w:lang w:eastAsia="ru-RU"/>
          <w14:ligatures w14:val="none"/>
        </w:rPr>
      </w:pPr>
      <w:r w:rsidRPr="004F5FDA">
        <w:rPr>
          <w:rFonts w:ascii="Arial" w:eastAsia="Calibri" w:hAnsi="Arial" w:cs="Arial"/>
          <w:b/>
          <w:caps/>
          <w:kern w:val="0"/>
          <w:lang w:eastAsia="ru-RU"/>
          <w14:ligatures w14:val="none"/>
        </w:rPr>
        <w:t>Применимое право. Разрешение споров</w:t>
      </w:r>
    </w:p>
    <w:p w14:paraId="27540CDC" w14:textId="77777777" w:rsidR="005C6CDD" w:rsidRPr="004F5FDA"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bCs/>
          <w:kern w:val="0"/>
          <w:lang w:eastAsia="ru-RU"/>
          <w14:ligatures w14:val="none"/>
        </w:rPr>
      </w:pPr>
      <w:r w:rsidRPr="004F5FDA">
        <w:rPr>
          <w:rFonts w:ascii="Arial" w:eastAsia="Calibri" w:hAnsi="Arial" w:cs="Arial"/>
          <w:bCs/>
          <w:kern w:val="0"/>
          <w:lang w:eastAsia="ru-RU"/>
          <w14:ligatures w14:val="none"/>
        </w:rPr>
        <w:t>Настоящее Соглашение регулируется и толкуется в соответствии с законодательством Российской Федерации.</w:t>
      </w:r>
    </w:p>
    <w:p w14:paraId="5E7E1136" w14:textId="6619B0D6" w:rsidR="005C6CDD" w:rsidRPr="004F5FDA"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b/>
          <w:caps/>
          <w:kern w:val="0"/>
          <w:lang w:eastAsia="ru-RU"/>
          <w14:ligatures w14:val="none"/>
        </w:rPr>
      </w:pPr>
      <w:r w:rsidRPr="004F5FDA">
        <w:rPr>
          <w:rFonts w:ascii="Arial" w:eastAsia="Calibri" w:hAnsi="Arial" w:cs="Arial"/>
          <w:bCs/>
          <w:kern w:val="0"/>
          <w:lang w:eastAsia="ru-RU"/>
          <w14:ligatures w14:val="none"/>
        </w:rPr>
        <w:tab/>
        <w:t>Споры и разногласия, вытекающие из настоящего Соглашения или в связи с ним, в том числе касающиеся его заключения, исполнения, нарушения, прекращения или недействительности, Стороны решают путем переговоров.</w:t>
      </w:r>
      <w:r w:rsidRPr="004F5FDA">
        <w:rPr>
          <w:rFonts w:ascii="Arial" w:eastAsia="Calibri" w:hAnsi="Arial" w:cs="Arial"/>
          <w:kern w:val="0"/>
          <w:lang w:eastAsia="ru-RU"/>
          <w14:ligatures w14:val="none"/>
        </w:rPr>
        <w:t xml:space="preserve"> </w:t>
      </w:r>
      <w:r w:rsidRPr="004F5FDA">
        <w:rPr>
          <w:rFonts w:ascii="Arial" w:eastAsia="Calibri" w:hAnsi="Arial" w:cs="Arial"/>
          <w:bCs/>
          <w:kern w:val="0"/>
          <w:lang w:eastAsia="ru-RU"/>
          <w14:ligatures w14:val="none"/>
        </w:rPr>
        <w:t xml:space="preserve">Сторона имеет право обратиться за разрешением возникшего спора в суд по истечении </w:t>
      </w:r>
      <w:r w:rsidR="00C97681" w:rsidRPr="004F5FDA">
        <w:rPr>
          <w:rFonts w:ascii="Arial" w:eastAsia="Calibri" w:hAnsi="Arial" w:cs="Arial"/>
          <w:bCs/>
          <w:kern w:val="0"/>
          <w:lang w:eastAsia="ru-RU"/>
          <w14:ligatures w14:val="none"/>
        </w:rPr>
        <w:t>[</w:t>
      </w:r>
      <w:r w:rsidRPr="004F5FDA">
        <w:rPr>
          <w:rFonts w:ascii="Arial" w:eastAsia="Calibri" w:hAnsi="Arial" w:cs="Arial"/>
          <w:bCs/>
          <w:kern w:val="0"/>
          <w:lang w:eastAsia="ru-RU"/>
          <w14:ligatures w14:val="none"/>
        </w:rPr>
        <w:t>10 (Десяти)</w:t>
      </w:r>
      <w:r w:rsidR="00C97681" w:rsidRPr="004F5FDA">
        <w:rPr>
          <w:rFonts w:ascii="Arial" w:eastAsia="Calibri" w:hAnsi="Arial" w:cs="Arial"/>
          <w:bCs/>
          <w:kern w:val="0"/>
          <w:lang w:eastAsia="ru-RU"/>
          <w14:ligatures w14:val="none"/>
        </w:rPr>
        <w:t>]</w:t>
      </w:r>
      <w:r w:rsidRPr="004F5FDA">
        <w:rPr>
          <w:rFonts w:ascii="Arial" w:eastAsia="Calibri" w:hAnsi="Arial" w:cs="Arial"/>
          <w:bCs/>
          <w:kern w:val="0"/>
          <w:lang w:eastAsia="ru-RU"/>
          <w14:ligatures w14:val="none"/>
        </w:rPr>
        <w:t xml:space="preserve"> календарных дней с даты направления в порядке досудебного урегулирования претензии (требования) другой Стороне. </w:t>
      </w:r>
      <w:r w:rsidRPr="004F5FDA">
        <w:rPr>
          <w:rFonts w:ascii="Arial" w:eastAsia="Calibri" w:hAnsi="Arial" w:cs="Arial"/>
          <w:kern w:val="0"/>
          <w:lang w:eastAsia="ru-RU"/>
          <w14:ligatures w14:val="none"/>
        </w:rPr>
        <w:t>В случае недостижения согласия споры разрешаются в соответствии с действующим законодательством Российской Федерации в Арбитражном суде города Москвы.</w:t>
      </w:r>
    </w:p>
    <w:p w14:paraId="256734C9" w14:textId="77777777" w:rsidR="005C6CDD" w:rsidRPr="004F5FDA" w:rsidRDefault="005C6CDD" w:rsidP="00C17C67">
      <w:pPr>
        <w:keepNext/>
        <w:numPr>
          <w:ilvl w:val="0"/>
          <w:numId w:val="4"/>
        </w:numPr>
        <w:tabs>
          <w:tab w:val="left" w:pos="720"/>
          <w:tab w:val="right" w:pos="8505"/>
        </w:tabs>
        <w:snapToGrid w:val="0"/>
        <w:spacing w:before="120" w:after="120" w:line="240" w:lineRule="auto"/>
        <w:ind w:hanging="720"/>
        <w:jc w:val="both"/>
        <w:rPr>
          <w:rFonts w:ascii="Arial" w:eastAsia="Calibri" w:hAnsi="Arial" w:cs="Arial"/>
          <w:b/>
          <w:caps/>
          <w:kern w:val="0"/>
          <w:lang w:eastAsia="ru-RU"/>
          <w14:ligatures w14:val="none"/>
        </w:rPr>
      </w:pPr>
      <w:r w:rsidRPr="004F5FDA">
        <w:rPr>
          <w:rFonts w:ascii="Arial" w:eastAsia="Calibri" w:hAnsi="Arial" w:cs="Arial"/>
          <w:b/>
          <w:caps/>
          <w:kern w:val="0"/>
          <w:lang w:eastAsia="ru-RU"/>
          <w14:ligatures w14:val="none"/>
        </w:rPr>
        <w:t>Прочие положения</w:t>
      </w:r>
    </w:p>
    <w:p w14:paraId="0360D9A4" w14:textId="77777777" w:rsidR="005C6CDD" w:rsidRPr="005C6CDD"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r w:rsidRPr="004F5FDA">
        <w:rPr>
          <w:rFonts w:ascii="Arial" w:eastAsia="Calibri" w:hAnsi="Arial" w:cs="Arial"/>
          <w:kern w:val="0"/>
          <w:lang w:eastAsia="ru-RU"/>
          <w14:ligatures w14:val="none"/>
        </w:rPr>
        <w:t>Настоящее Соглашение вступает в силу с даты его подписания</w:t>
      </w:r>
      <w:r w:rsidRPr="005C6CDD">
        <w:rPr>
          <w:rFonts w:ascii="Arial" w:eastAsia="Calibri" w:hAnsi="Arial" w:cs="Arial"/>
          <w:kern w:val="0"/>
          <w:lang w:eastAsia="ru-RU"/>
          <w14:ligatures w14:val="none"/>
        </w:rPr>
        <w:t xml:space="preserve"> всеми Сторонами. </w:t>
      </w:r>
    </w:p>
    <w:p w14:paraId="0A273208" w14:textId="6B8A2BF0" w:rsidR="00F80801" w:rsidRDefault="00F80801"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r>
        <w:rPr>
          <w:rFonts w:ascii="Arial" w:eastAsia="Calibri" w:hAnsi="Arial" w:cs="Arial"/>
          <w:kern w:val="0"/>
          <w:lang w:eastAsia="ru-RU"/>
          <w14:ligatures w14:val="none"/>
        </w:rPr>
        <w:lastRenderedPageBreak/>
        <w:t>В</w:t>
      </w:r>
      <w:r w:rsidR="005C6CDD" w:rsidRPr="005C6CDD">
        <w:rPr>
          <w:rFonts w:ascii="Arial" w:eastAsia="Calibri" w:hAnsi="Arial" w:cs="Arial"/>
          <w:kern w:val="0"/>
          <w:lang w:eastAsia="ru-RU"/>
          <w14:ligatures w14:val="none"/>
        </w:rPr>
        <w:t xml:space="preserve">ладельцы </w:t>
      </w:r>
      <w:r>
        <w:rPr>
          <w:rFonts w:ascii="Arial" w:eastAsia="Calibri" w:hAnsi="Arial" w:cs="Arial"/>
          <w:kern w:val="0"/>
          <w:lang w:eastAsia="ru-RU"/>
          <w14:ligatures w14:val="none"/>
        </w:rPr>
        <w:t xml:space="preserve">Облигаций </w:t>
      </w:r>
      <w:r w:rsidR="005C6CDD" w:rsidRPr="005C6CDD">
        <w:rPr>
          <w:rFonts w:ascii="Arial" w:eastAsia="Calibri" w:hAnsi="Arial" w:cs="Arial"/>
          <w:kern w:val="0"/>
          <w:lang w:eastAsia="ru-RU"/>
          <w14:ligatures w14:val="none"/>
        </w:rPr>
        <w:t>могут узнать о дате подписания настоящего Соглашения и ознакомиться с текстом подписанного Соглашения на страниц</w:t>
      </w:r>
      <w:r>
        <w:rPr>
          <w:rFonts w:ascii="Arial" w:eastAsia="Calibri" w:hAnsi="Arial" w:cs="Arial"/>
          <w:kern w:val="0"/>
          <w:lang w:eastAsia="ru-RU"/>
          <w14:ligatures w14:val="none"/>
        </w:rPr>
        <w:t>е</w:t>
      </w:r>
      <w:r w:rsidR="005C6CDD" w:rsidRPr="005C6CDD">
        <w:rPr>
          <w:rFonts w:ascii="Arial" w:eastAsia="Calibri" w:hAnsi="Arial" w:cs="Arial"/>
          <w:kern w:val="0"/>
          <w:lang w:eastAsia="ru-RU"/>
          <w14:ligatures w14:val="none"/>
        </w:rPr>
        <w:t xml:space="preserve"> в сети Интернет, используем</w:t>
      </w:r>
      <w:r>
        <w:rPr>
          <w:rFonts w:ascii="Arial" w:eastAsia="Calibri" w:hAnsi="Arial" w:cs="Arial"/>
          <w:kern w:val="0"/>
          <w:lang w:eastAsia="ru-RU"/>
          <w14:ligatures w14:val="none"/>
        </w:rPr>
        <w:t>ой</w:t>
      </w:r>
      <w:r w:rsidR="005C6CDD" w:rsidRPr="005C6CDD">
        <w:rPr>
          <w:rFonts w:ascii="Arial" w:eastAsia="Calibri" w:hAnsi="Arial" w:cs="Arial"/>
          <w:kern w:val="0"/>
          <w:lang w:eastAsia="ru-RU"/>
          <w14:ligatures w14:val="none"/>
        </w:rPr>
        <w:t xml:space="preserve"> Должником для раскрытия информации</w:t>
      </w:r>
      <w:r w:rsidR="001B3EA0">
        <w:rPr>
          <w:rFonts w:ascii="Arial" w:eastAsia="Calibri" w:hAnsi="Arial" w:cs="Arial"/>
          <w:kern w:val="0"/>
          <w:lang w:eastAsia="ru-RU"/>
          <w14:ligatures w14:val="none"/>
        </w:rPr>
        <w:t xml:space="preserve"> </w:t>
      </w:r>
    </w:p>
    <w:p w14:paraId="4BFFE267" w14:textId="05B2202E" w:rsidR="00F80801" w:rsidRDefault="00334114" w:rsidP="00C17C67">
      <w:pPr>
        <w:tabs>
          <w:tab w:val="left" w:pos="720"/>
          <w:tab w:val="right" w:pos="1440"/>
        </w:tabs>
        <w:snapToGrid w:val="0"/>
        <w:spacing w:before="120" w:after="120" w:line="240" w:lineRule="auto"/>
        <w:ind w:left="720"/>
        <w:jc w:val="both"/>
        <w:rPr>
          <w:rFonts w:ascii="Arial" w:eastAsia="Calibri" w:hAnsi="Arial" w:cs="Arial"/>
          <w:kern w:val="0"/>
          <w:lang w:eastAsia="ru-RU"/>
          <w14:ligatures w14:val="none"/>
        </w:rPr>
      </w:pPr>
      <w:hyperlink r:id="rId8" w:history="1">
        <w:r w:rsidR="00F80801" w:rsidRPr="007A3410">
          <w:rPr>
            <w:rStyle w:val="af0"/>
            <w:rFonts w:ascii="Arial" w:eastAsia="Calibri" w:hAnsi="Arial" w:cs="Arial"/>
            <w:kern w:val="0"/>
            <w:lang w:eastAsia="ru-RU"/>
            <w14:ligatures w14:val="none"/>
          </w:rPr>
          <w:t>https://www.e-disclosure.ru/portal/company.aspx?id=39043</w:t>
        </w:r>
      </w:hyperlink>
    </w:p>
    <w:p w14:paraId="67C0F570" w14:textId="155DB632" w:rsidR="005C6CDD" w:rsidRPr="005C6CDD" w:rsidRDefault="005C6CDD" w:rsidP="00C17C67">
      <w:pPr>
        <w:tabs>
          <w:tab w:val="left" w:pos="720"/>
          <w:tab w:val="right" w:pos="1440"/>
        </w:tabs>
        <w:snapToGrid w:val="0"/>
        <w:spacing w:before="120" w:after="120" w:line="240" w:lineRule="auto"/>
        <w:ind w:left="720"/>
        <w:jc w:val="both"/>
        <w:rPr>
          <w:rFonts w:ascii="Arial" w:eastAsia="Calibri" w:hAnsi="Arial" w:cs="Arial"/>
          <w:kern w:val="0"/>
          <w:lang w:eastAsia="ru-RU"/>
          <w14:ligatures w14:val="none"/>
        </w:rPr>
      </w:pPr>
      <w:r w:rsidRPr="005C6CDD">
        <w:rPr>
          <w:rFonts w:ascii="Arial" w:eastAsia="Calibri" w:hAnsi="Arial" w:cs="Arial"/>
          <w:kern w:val="0"/>
          <w:lang w:eastAsia="ru-RU"/>
          <w14:ligatures w14:val="none"/>
        </w:rPr>
        <w:t>Факт подписания настоящего Соглашения раскрывается Должником</w:t>
      </w:r>
      <w:r w:rsidR="001B3EA0">
        <w:rPr>
          <w:rFonts w:ascii="Arial" w:eastAsia="Calibri" w:hAnsi="Arial" w:cs="Arial"/>
          <w:kern w:val="0"/>
          <w:lang w:eastAsia="ru-RU"/>
          <w14:ligatures w14:val="none"/>
        </w:rPr>
        <w:t xml:space="preserve">, а также Представителем владельцев облигаций </w:t>
      </w:r>
      <w:r w:rsidR="001B3EA0" w:rsidRPr="005C6CDD">
        <w:rPr>
          <w:rFonts w:ascii="Arial" w:eastAsia="Calibri" w:hAnsi="Arial" w:cs="Arial"/>
          <w:kern w:val="0"/>
          <w:lang w:eastAsia="ru-RU"/>
          <w14:ligatures w14:val="none"/>
        </w:rPr>
        <w:t>на страниц</w:t>
      </w:r>
      <w:r w:rsidR="001B3EA0">
        <w:rPr>
          <w:rFonts w:ascii="Arial" w:eastAsia="Calibri" w:hAnsi="Arial" w:cs="Arial"/>
          <w:kern w:val="0"/>
          <w:lang w:eastAsia="ru-RU"/>
          <w14:ligatures w14:val="none"/>
        </w:rPr>
        <w:t>е</w:t>
      </w:r>
      <w:r w:rsidR="001B3EA0" w:rsidRPr="005C6CDD">
        <w:rPr>
          <w:rFonts w:ascii="Arial" w:eastAsia="Calibri" w:hAnsi="Arial" w:cs="Arial"/>
          <w:kern w:val="0"/>
          <w:lang w:eastAsia="ru-RU"/>
          <w14:ligatures w14:val="none"/>
        </w:rPr>
        <w:t xml:space="preserve"> в сети Интернет, используем</w:t>
      </w:r>
      <w:r w:rsidR="001B3EA0">
        <w:rPr>
          <w:rFonts w:ascii="Arial" w:eastAsia="Calibri" w:hAnsi="Arial" w:cs="Arial"/>
          <w:kern w:val="0"/>
          <w:lang w:eastAsia="ru-RU"/>
          <w14:ligatures w14:val="none"/>
        </w:rPr>
        <w:t>ой</w:t>
      </w:r>
      <w:r w:rsidR="001B3EA0" w:rsidRPr="001B3EA0">
        <w:rPr>
          <w:rFonts w:ascii="Arial" w:eastAsia="Calibri" w:hAnsi="Arial" w:cs="Arial"/>
          <w:kern w:val="0"/>
          <w:lang w:eastAsia="ru-RU"/>
          <w14:ligatures w14:val="none"/>
        </w:rPr>
        <w:t xml:space="preserve"> </w:t>
      </w:r>
      <w:r w:rsidR="001B3EA0" w:rsidRPr="005C6CDD">
        <w:rPr>
          <w:rFonts w:ascii="Arial" w:eastAsia="Calibri" w:hAnsi="Arial" w:cs="Arial"/>
          <w:kern w:val="0"/>
          <w:lang w:eastAsia="ru-RU"/>
          <w14:ligatures w14:val="none"/>
        </w:rPr>
        <w:t>для раскрытия информации</w:t>
      </w:r>
      <w:r w:rsidR="001B3EA0">
        <w:rPr>
          <w:rFonts w:ascii="Arial" w:eastAsia="Calibri" w:hAnsi="Arial" w:cs="Arial"/>
          <w:kern w:val="0"/>
          <w:lang w:eastAsia="ru-RU"/>
          <w14:ligatures w14:val="none"/>
        </w:rPr>
        <w:t xml:space="preserve">: </w:t>
      </w:r>
      <w:hyperlink r:id="rId9" w:history="1">
        <w:r w:rsidR="001B3EA0">
          <w:rPr>
            <w:rStyle w:val="af0"/>
            <w:rFonts w:ascii="Arial" w:eastAsia="Calibri" w:hAnsi="Arial" w:cs="Arial"/>
            <w:kern w:val="0"/>
            <w:lang w:eastAsia="ru-RU"/>
            <w14:ligatures w14:val="none"/>
          </w:rPr>
          <w:t>https://e-disclosure.ru/portal/company.aspx?id=36597</w:t>
        </w:r>
      </w:hyperlink>
      <w:r w:rsidR="001B3EA0">
        <w:rPr>
          <w:rFonts w:ascii="Arial" w:eastAsia="Calibri" w:hAnsi="Arial" w:cs="Arial"/>
          <w:kern w:val="0"/>
          <w:lang w:eastAsia="ru-RU"/>
          <w14:ligatures w14:val="none"/>
        </w:rPr>
        <w:t>,</w:t>
      </w:r>
      <w:r w:rsidRPr="005C6CDD">
        <w:rPr>
          <w:rFonts w:ascii="Arial" w:eastAsia="Calibri" w:hAnsi="Arial" w:cs="Arial"/>
          <w:kern w:val="0"/>
          <w:lang w:eastAsia="ru-RU"/>
          <w14:ligatures w14:val="none"/>
        </w:rPr>
        <w:t xml:space="preserve"> в форме сообщения о существенном факте в порядке, установленном законодательством.</w:t>
      </w:r>
    </w:p>
    <w:p w14:paraId="7094BFB2" w14:textId="77777777" w:rsidR="005C6CDD" w:rsidRPr="005C6CDD"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r w:rsidRPr="005C6CDD">
        <w:rPr>
          <w:rFonts w:ascii="Arial" w:eastAsia="Calibri" w:hAnsi="Arial" w:cs="Arial"/>
          <w:kern w:val="0"/>
          <w:lang w:eastAsia="ru-RU"/>
          <w14:ligatures w14:val="none"/>
        </w:rPr>
        <w:t>Если последний день любого из сроков, указанных в настоящем Соглашении, приходится на нерабочий день, днем окончания срока считается следующий рабочий день.</w:t>
      </w:r>
    </w:p>
    <w:p w14:paraId="158B1317" w14:textId="77777777" w:rsidR="005C6CDD" w:rsidRPr="005C6CDD"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r w:rsidRPr="005C6CDD">
        <w:rPr>
          <w:rFonts w:ascii="Arial" w:eastAsia="Calibri" w:hAnsi="Arial" w:cs="Arial"/>
          <w:kern w:val="0"/>
          <w:lang w:eastAsia="ru-RU"/>
          <w14:ligatures w14:val="none"/>
        </w:rPr>
        <w:t>Признание недействительными, незаконными или невозможными для исполнения каких-либо положений настоящего Соглашения, за исключением его существенных условий, установленных законодательством, не влечет за собой недействительность, незаконность и/или невозможность исполнения любых других положений настоящего Соглашения или всего Соглашения в целом.</w:t>
      </w:r>
    </w:p>
    <w:p w14:paraId="136823EA" w14:textId="77777777" w:rsidR="005C6CDD" w:rsidRPr="005C6CDD" w:rsidRDefault="005C6CDD" w:rsidP="00C17C67">
      <w:pPr>
        <w:numPr>
          <w:ilvl w:val="1"/>
          <w:numId w:val="4"/>
        </w:numPr>
        <w:tabs>
          <w:tab w:val="left" w:pos="720"/>
          <w:tab w:val="right" w:pos="1440"/>
        </w:tabs>
        <w:snapToGrid w:val="0"/>
        <w:spacing w:before="120" w:after="120" w:line="240" w:lineRule="auto"/>
        <w:ind w:left="720" w:hanging="720"/>
        <w:jc w:val="both"/>
        <w:rPr>
          <w:rFonts w:ascii="Arial" w:eastAsia="Calibri" w:hAnsi="Arial" w:cs="Arial"/>
          <w:kern w:val="0"/>
          <w:lang w:eastAsia="ru-RU"/>
          <w14:ligatures w14:val="none"/>
        </w:rPr>
      </w:pPr>
      <w:r w:rsidRPr="005C6CDD">
        <w:rPr>
          <w:rFonts w:ascii="Arial" w:eastAsia="Calibri" w:hAnsi="Arial" w:cs="Arial"/>
          <w:kern w:val="0"/>
          <w:lang w:eastAsia="ru-RU"/>
          <w14:ligatures w14:val="none"/>
        </w:rPr>
        <w:t>Настоящее Соглашение составлено в двух экземплярах, имеющих одинаковую юридическую силу, по одному экземпляру для каждой Стороны.</w:t>
      </w:r>
    </w:p>
    <w:p w14:paraId="1D367139" w14:textId="1D893B7C" w:rsidR="005C6CDD" w:rsidRPr="005C6CDD" w:rsidRDefault="005C6CDD" w:rsidP="00C17C67">
      <w:pPr>
        <w:keepNext/>
        <w:numPr>
          <w:ilvl w:val="0"/>
          <w:numId w:val="4"/>
        </w:numPr>
        <w:tabs>
          <w:tab w:val="left" w:pos="720"/>
          <w:tab w:val="right" w:pos="8505"/>
        </w:tabs>
        <w:snapToGrid w:val="0"/>
        <w:spacing w:before="120" w:after="120" w:line="240" w:lineRule="auto"/>
        <w:ind w:hanging="720"/>
        <w:jc w:val="both"/>
        <w:rPr>
          <w:rFonts w:ascii="Arial" w:eastAsia="Calibri" w:hAnsi="Arial" w:cs="Arial"/>
          <w:b/>
          <w:caps/>
          <w:kern w:val="0"/>
          <w:lang w:eastAsia="ru-RU"/>
          <w14:ligatures w14:val="none"/>
        </w:rPr>
      </w:pPr>
      <w:bookmarkStart w:id="4" w:name="_Ref421178227"/>
      <w:r w:rsidRPr="005C6CDD">
        <w:rPr>
          <w:rFonts w:ascii="Arial" w:eastAsia="Calibri" w:hAnsi="Arial" w:cs="Arial"/>
          <w:b/>
          <w:caps/>
          <w:kern w:val="0"/>
          <w:lang w:eastAsia="ru-RU"/>
          <w14:ligatures w14:val="none"/>
        </w:rPr>
        <w:t>подписи Сторон</w:t>
      </w:r>
      <w:bookmarkEnd w:id="4"/>
    </w:p>
    <w:tbl>
      <w:tblPr>
        <w:tblW w:w="9643" w:type="dxa"/>
        <w:tblInd w:w="-142" w:type="dxa"/>
        <w:tblLayout w:type="fixed"/>
        <w:tblLook w:val="00A0" w:firstRow="1" w:lastRow="0" w:firstColumn="1" w:lastColumn="0" w:noHBand="0" w:noVBand="0"/>
      </w:tblPr>
      <w:tblGrid>
        <w:gridCol w:w="4718"/>
        <w:gridCol w:w="236"/>
        <w:gridCol w:w="4689"/>
      </w:tblGrid>
      <w:tr w:rsidR="005C6CDD" w:rsidRPr="005C6CDD" w14:paraId="61C1BF9F" w14:textId="77777777" w:rsidTr="00F80801">
        <w:tc>
          <w:tcPr>
            <w:tcW w:w="4718" w:type="dxa"/>
          </w:tcPr>
          <w:p w14:paraId="6CA7C0EA" w14:textId="64C273A3" w:rsidR="005C6CDD" w:rsidRDefault="00F80801" w:rsidP="00C17C67">
            <w:pPr>
              <w:widowControl w:val="0"/>
              <w:autoSpaceDE w:val="0"/>
              <w:autoSpaceDN w:val="0"/>
              <w:snapToGrid w:val="0"/>
              <w:spacing w:after="0" w:line="240" w:lineRule="auto"/>
              <w:rPr>
                <w:rFonts w:ascii="Arial" w:eastAsia="Calibri" w:hAnsi="Arial" w:cs="Arial"/>
                <w:kern w:val="0"/>
                <w14:ligatures w14:val="none"/>
              </w:rPr>
            </w:pPr>
            <w:r>
              <w:rPr>
                <w:rFonts w:ascii="Arial" w:eastAsia="Calibri" w:hAnsi="Arial" w:cs="Arial"/>
                <w:kern w:val="0"/>
                <w14:ligatures w14:val="none"/>
              </w:rPr>
              <w:t>От имени Должника</w:t>
            </w:r>
          </w:p>
          <w:p w14:paraId="3EB459DF" w14:textId="77777777" w:rsidR="00F80801" w:rsidRPr="005C6CDD" w:rsidRDefault="00F80801" w:rsidP="00C17C67">
            <w:pPr>
              <w:widowControl w:val="0"/>
              <w:autoSpaceDE w:val="0"/>
              <w:autoSpaceDN w:val="0"/>
              <w:snapToGrid w:val="0"/>
              <w:spacing w:after="0" w:line="240" w:lineRule="auto"/>
              <w:rPr>
                <w:rFonts w:ascii="Arial" w:eastAsia="Calibri" w:hAnsi="Arial" w:cs="Arial"/>
                <w:kern w:val="0"/>
                <w14:ligatures w14:val="none"/>
              </w:rPr>
            </w:pPr>
          </w:p>
          <w:p w14:paraId="03C975EC" w14:textId="34BBD56C" w:rsidR="005C6CDD" w:rsidRPr="005C6CDD" w:rsidRDefault="005C6CDD" w:rsidP="00C17C67">
            <w:pPr>
              <w:widowControl w:val="0"/>
              <w:autoSpaceDE w:val="0"/>
              <w:autoSpaceDN w:val="0"/>
              <w:snapToGrid w:val="0"/>
              <w:spacing w:after="0" w:line="240" w:lineRule="auto"/>
              <w:rPr>
                <w:rFonts w:ascii="Arial" w:eastAsia="Calibri" w:hAnsi="Arial" w:cs="Arial"/>
                <w:kern w:val="0"/>
                <w14:ligatures w14:val="none"/>
              </w:rPr>
            </w:pPr>
          </w:p>
          <w:p w14:paraId="62BDA0E5" w14:textId="77777777" w:rsidR="005C6CDD" w:rsidRPr="005C6CDD" w:rsidRDefault="005C6CDD" w:rsidP="00C17C67">
            <w:pPr>
              <w:widowControl w:val="0"/>
              <w:autoSpaceDE w:val="0"/>
              <w:autoSpaceDN w:val="0"/>
              <w:snapToGrid w:val="0"/>
              <w:spacing w:after="0" w:line="240" w:lineRule="auto"/>
              <w:rPr>
                <w:rFonts w:ascii="Arial" w:eastAsia="Calibri" w:hAnsi="Arial" w:cs="Arial"/>
                <w:kern w:val="0"/>
                <w14:ligatures w14:val="none"/>
              </w:rPr>
            </w:pPr>
          </w:p>
          <w:p w14:paraId="1FD259F2" w14:textId="77777777" w:rsidR="005C6CDD" w:rsidRPr="005C6CDD" w:rsidRDefault="005C6CDD" w:rsidP="00C17C67">
            <w:pPr>
              <w:widowControl w:val="0"/>
              <w:autoSpaceDE w:val="0"/>
              <w:autoSpaceDN w:val="0"/>
              <w:snapToGrid w:val="0"/>
              <w:spacing w:after="0" w:line="240" w:lineRule="auto"/>
              <w:rPr>
                <w:rFonts w:ascii="Arial" w:eastAsia="Calibri" w:hAnsi="Arial" w:cs="Arial"/>
                <w:kern w:val="0"/>
                <w14:ligatures w14:val="none"/>
              </w:rPr>
            </w:pPr>
            <w:r w:rsidRPr="005C6CDD">
              <w:rPr>
                <w:rFonts w:ascii="Arial" w:eastAsia="Calibri" w:hAnsi="Arial" w:cs="Arial"/>
                <w:kern w:val="0"/>
                <w14:ligatures w14:val="none"/>
              </w:rPr>
              <w:t>_______________</w:t>
            </w:r>
          </w:p>
          <w:p w14:paraId="63D149D7" w14:textId="08BFDE14" w:rsidR="005C6CDD" w:rsidRPr="00F80801" w:rsidRDefault="00F80801" w:rsidP="00C17C67">
            <w:pPr>
              <w:widowControl w:val="0"/>
              <w:autoSpaceDE w:val="0"/>
              <w:autoSpaceDN w:val="0"/>
              <w:snapToGrid w:val="0"/>
              <w:spacing w:after="0" w:line="240" w:lineRule="auto"/>
              <w:rPr>
                <w:rFonts w:ascii="Arial" w:eastAsia="Calibri" w:hAnsi="Arial" w:cs="Arial"/>
                <w:kern w:val="0"/>
                <w:lang w:val="en-US"/>
                <w14:ligatures w14:val="none"/>
              </w:rPr>
            </w:pPr>
            <w:r>
              <w:rPr>
                <w:rFonts w:ascii="Arial" w:eastAsia="Calibri" w:hAnsi="Arial" w:cs="Arial"/>
                <w:bCs/>
                <w:kern w:val="0"/>
                <w:lang w:val="en-US"/>
                <w14:ligatures w14:val="none"/>
              </w:rPr>
              <w:t>[</w:t>
            </w:r>
            <w:r>
              <w:rPr>
                <w:rFonts w:ascii="Arial" w:eastAsia="Calibri" w:hAnsi="Arial" w:cs="Arial"/>
                <w:bCs/>
                <w:kern w:val="0"/>
                <w14:ligatures w14:val="none"/>
              </w:rPr>
              <w:t>инициалы, фамилия</w:t>
            </w:r>
            <w:r>
              <w:rPr>
                <w:rFonts w:ascii="Arial" w:eastAsia="Calibri" w:hAnsi="Arial" w:cs="Arial"/>
                <w:bCs/>
                <w:kern w:val="0"/>
                <w:lang w:val="en-US"/>
                <w14:ligatures w14:val="none"/>
              </w:rPr>
              <w:t>]</w:t>
            </w:r>
          </w:p>
          <w:p w14:paraId="6F0AAE65" w14:textId="77777777" w:rsidR="005C6CDD" w:rsidRPr="005C6CDD" w:rsidRDefault="005C6CDD" w:rsidP="00C17C67">
            <w:pPr>
              <w:widowControl w:val="0"/>
              <w:autoSpaceDE w:val="0"/>
              <w:autoSpaceDN w:val="0"/>
              <w:snapToGrid w:val="0"/>
              <w:spacing w:after="0" w:line="240" w:lineRule="auto"/>
              <w:rPr>
                <w:rFonts w:ascii="Arial" w:eastAsia="Calibri" w:hAnsi="Arial" w:cs="Arial"/>
                <w:kern w:val="0"/>
                <w14:ligatures w14:val="none"/>
              </w:rPr>
            </w:pPr>
          </w:p>
          <w:p w14:paraId="07D14B1C" w14:textId="77777777" w:rsidR="005C6CDD" w:rsidRPr="005C6CDD" w:rsidRDefault="005C6CDD" w:rsidP="00C17C67">
            <w:pPr>
              <w:widowControl w:val="0"/>
              <w:autoSpaceDE w:val="0"/>
              <w:autoSpaceDN w:val="0"/>
              <w:snapToGrid w:val="0"/>
              <w:spacing w:after="0" w:line="240" w:lineRule="auto"/>
              <w:jc w:val="center"/>
              <w:rPr>
                <w:rFonts w:ascii="Arial" w:eastAsia="Calibri" w:hAnsi="Arial" w:cs="Arial"/>
                <w:kern w:val="0"/>
                <w14:ligatures w14:val="none"/>
              </w:rPr>
            </w:pPr>
            <w:r w:rsidRPr="005C6CDD">
              <w:rPr>
                <w:rFonts w:ascii="Arial" w:eastAsia="Calibri" w:hAnsi="Arial" w:cs="Arial"/>
                <w:kern w:val="0"/>
                <w14:ligatures w14:val="none"/>
              </w:rPr>
              <w:t>М.П.</w:t>
            </w:r>
          </w:p>
          <w:p w14:paraId="033B32BD" w14:textId="77777777" w:rsidR="005C6CDD" w:rsidRPr="005C6CDD" w:rsidRDefault="005C6CDD" w:rsidP="00C17C67">
            <w:pPr>
              <w:widowControl w:val="0"/>
              <w:autoSpaceDE w:val="0"/>
              <w:autoSpaceDN w:val="0"/>
              <w:snapToGrid w:val="0"/>
              <w:spacing w:after="0" w:line="240" w:lineRule="auto"/>
              <w:rPr>
                <w:rFonts w:ascii="Arial" w:eastAsia="Calibri" w:hAnsi="Arial" w:cs="Arial"/>
                <w:kern w:val="0"/>
                <w14:ligatures w14:val="none"/>
              </w:rPr>
            </w:pPr>
          </w:p>
        </w:tc>
        <w:tc>
          <w:tcPr>
            <w:tcW w:w="236" w:type="dxa"/>
          </w:tcPr>
          <w:p w14:paraId="11162DAB" w14:textId="77777777" w:rsidR="005C6CDD" w:rsidRPr="005C6CDD" w:rsidRDefault="005C6CDD" w:rsidP="00C17C67">
            <w:pPr>
              <w:snapToGrid w:val="0"/>
              <w:spacing w:after="0" w:line="240" w:lineRule="auto"/>
              <w:rPr>
                <w:rFonts w:ascii="Arial" w:eastAsia="Calibri" w:hAnsi="Arial" w:cs="Arial"/>
                <w:kern w:val="0"/>
                <w14:ligatures w14:val="none"/>
              </w:rPr>
            </w:pPr>
          </w:p>
          <w:p w14:paraId="1AE2A4A9" w14:textId="77777777" w:rsidR="005C6CDD" w:rsidRPr="005C6CDD" w:rsidRDefault="005C6CDD" w:rsidP="00C17C67">
            <w:pPr>
              <w:snapToGrid w:val="0"/>
              <w:spacing w:after="0" w:line="240" w:lineRule="auto"/>
              <w:rPr>
                <w:rFonts w:ascii="Arial" w:eastAsia="Calibri" w:hAnsi="Arial" w:cs="Arial"/>
                <w:kern w:val="0"/>
                <w14:ligatures w14:val="none"/>
              </w:rPr>
            </w:pPr>
          </w:p>
          <w:p w14:paraId="03D39FF8" w14:textId="77777777" w:rsidR="005C6CDD" w:rsidRPr="005C6CDD" w:rsidRDefault="005C6CDD" w:rsidP="00C17C67">
            <w:pPr>
              <w:snapToGrid w:val="0"/>
              <w:spacing w:after="0" w:line="240" w:lineRule="auto"/>
              <w:rPr>
                <w:rFonts w:ascii="Arial" w:eastAsia="Calibri" w:hAnsi="Arial" w:cs="Arial"/>
                <w:kern w:val="0"/>
                <w14:ligatures w14:val="none"/>
              </w:rPr>
            </w:pPr>
          </w:p>
          <w:p w14:paraId="68ACA5E3" w14:textId="77777777" w:rsidR="005C6CDD" w:rsidRPr="005C6CDD" w:rsidRDefault="005C6CDD" w:rsidP="00C17C67">
            <w:pPr>
              <w:snapToGrid w:val="0"/>
              <w:spacing w:after="0" w:line="240" w:lineRule="auto"/>
              <w:rPr>
                <w:rFonts w:ascii="Arial" w:eastAsia="Calibri" w:hAnsi="Arial" w:cs="Arial"/>
                <w:kern w:val="0"/>
                <w14:ligatures w14:val="none"/>
              </w:rPr>
            </w:pPr>
          </w:p>
          <w:p w14:paraId="4264E987" w14:textId="77777777" w:rsidR="005C6CDD" w:rsidRPr="005C6CDD" w:rsidRDefault="005C6CDD" w:rsidP="00C17C67">
            <w:pPr>
              <w:snapToGrid w:val="0"/>
              <w:spacing w:after="0" w:line="240" w:lineRule="auto"/>
              <w:rPr>
                <w:rFonts w:ascii="Arial" w:eastAsia="Calibri" w:hAnsi="Arial" w:cs="Arial"/>
                <w:kern w:val="0"/>
                <w14:ligatures w14:val="none"/>
              </w:rPr>
            </w:pPr>
          </w:p>
          <w:p w14:paraId="345FC7BF" w14:textId="77777777" w:rsidR="005C6CDD" w:rsidRPr="005C6CDD" w:rsidRDefault="005C6CDD" w:rsidP="00C17C67">
            <w:pPr>
              <w:snapToGrid w:val="0"/>
              <w:spacing w:after="0" w:line="240" w:lineRule="auto"/>
              <w:rPr>
                <w:rFonts w:ascii="Arial" w:eastAsia="Calibri" w:hAnsi="Arial" w:cs="Arial"/>
                <w:kern w:val="0"/>
                <w14:ligatures w14:val="none"/>
              </w:rPr>
            </w:pPr>
          </w:p>
          <w:p w14:paraId="597EACD9" w14:textId="77777777" w:rsidR="005C6CDD" w:rsidRPr="005C6CDD" w:rsidRDefault="005C6CDD" w:rsidP="00C17C67">
            <w:pPr>
              <w:snapToGrid w:val="0"/>
              <w:spacing w:after="0" w:line="240" w:lineRule="auto"/>
              <w:rPr>
                <w:rFonts w:ascii="Arial" w:eastAsia="Calibri" w:hAnsi="Arial" w:cs="Arial"/>
                <w:kern w:val="0"/>
                <w14:ligatures w14:val="none"/>
              </w:rPr>
            </w:pPr>
          </w:p>
          <w:p w14:paraId="6BB9DF17" w14:textId="77777777" w:rsidR="005C6CDD" w:rsidRPr="005C6CDD" w:rsidRDefault="005C6CDD" w:rsidP="00C17C67">
            <w:pPr>
              <w:widowControl w:val="0"/>
              <w:autoSpaceDE w:val="0"/>
              <w:autoSpaceDN w:val="0"/>
              <w:snapToGrid w:val="0"/>
              <w:spacing w:after="0" w:line="240" w:lineRule="auto"/>
              <w:rPr>
                <w:rFonts w:ascii="Arial" w:eastAsia="Calibri" w:hAnsi="Arial" w:cs="Arial"/>
                <w:kern w:val="0"/>
                <w14:ligatures w14:val="none"/>
              </w:rPr>
            </w:pPr>
          </w:p>
        </w:tc>
        <w:tc>
          <w:tcPr>
            <w:tcW w:w="4689" w:type="dxa"/>
          </w:tcPr>
          <w:p w14:paraId="32023CCB" w14:textId="0860FBC7" w:rsidR="005C6CDD" w:rsidRPr="005C6CDD" w:rsidRDefault="00F80801" w:rsidP="00C17C67">
            <w:pPr>
              <w:widowControl w:val="0"/>
              <w:autoSpaceDE w:val="0"/>
              <w:autoSpaceDN w:val="0"/>
              <w:snapToGrid w:val="0"/>
              <w:spacing w:after="0" w:line="240" w:lineRule="auto"/>
              <w:rPr>
                <w:rFonts w:ascii="Arial" w:eastAsia="Calibri" w:hAnsi="Arial" w:cs="Arial"/>
                <w:kern w:val="0"/>
                <w14:ligatures w14:val="none"/>
              </w:rPr>
            </w:pPr>
            <w:r>
              <w:rPr>
                <w:rFonts w:ascii="Arial" w:eastAsia="Calibri" w:hAnsi="Arial" w:cs="Arial"/>
                <w:kern w:val="0"/>
                <w14:ligatures w14:val="none"/>
              </w:rPr>
              <w:t>От имени Представителя владельцев Облигаций</w:t>
            </w:r>
          </w:p>
          <w:p w14:paraId="5F7308BA" w14:textId="77777777" w:rsidR="00F80801" w:rsidRPr="005C6CDD" w:rsidRDefault="00F80801" w:rsidP="00C17C67">
            <w:pPr>
              <w:widowControl w:val="0"/>
              <w:autoSpaceDE w:val="0"/>
              <w:autoSpaceDN w:val="0"/>
              <w:snapToGrid w:val="0"/>
              <w:spacing w:after="0" w:line="240" w:lineRule="auto"/>
              <w:rPr>
                <w:rFonts w:ascii="Arial" w:eastAsia="Calibri" w:hAnsi="Arial" w:cs="Arial"/>
                <w:kern w:val="0"/>
                <w14:ligatures w14:val="none"/>
              </w:rPr>
            </w:pPr>
          </w:p>
          <w:p w14:paraId="5A26EFDC" w14:textId="77777777" w:rsidR="00F80801" w:rsidRPr="005C6CDD" w:rsidRDefault="00F80801" w:rsidP="00C17C67">
            <w:pPr>
              <w:widowControl w:val="0"/>
              <w:autoSpaceDE w:val="0"/>
              <w:autoSpaceDN w:val="0"/>
              <w:snapToGrid w:val="0"/>
              <w:spacing w:after="0" w:line="240" w:lineRule="auto"/>
              <w:rPr>
                <w:rFonts w:ascii="Arial" w:eastAsia="Calibri" w:hAnsi="Arial" w:cs="Arial"/>
                <w:kern w:val="0"/>
                <w14:ligatures w14:val="none"/>
              </w:rPr>
            </w:pPr>
          </w:p>
          <w:p w14:paraId="22CCAB95" w14:textId="77777777" w:rsidR="00F80801" w:rsidRPr="005C6CDD" w:rsidRDefault="00F80801" w:rsidP="00C17C67">
            <w:pPr>
              <w:widowControl w:val="0"/>
              <w:autoSpaceDE w:val="0"/>
              <w:autoSpaceDN w:val="0"/>
              <w:snapToGrid w:val="0"/>
              <w:spacing w:after="0" w:line="240" w:lineRule="auto"/>
              <w:rPr>
                <w:rFonts w:ascii="Arial" w:eastAsia="Calibri" w:hAnsi="Arial" w:cs="Arial"/>
                <w:kern w:val="0"/>
                <w14:ligatures w14:val="none"/>
              </w:rPr>
            </w:pPr>
            <w:r w:rsidRPr="005C6CDD">
              <w:rPr>
                <w:rFonts w:ascii="Arial" w:eastAsia="Calibri" w:hAnsi="Arial" w:cs="Arial"/>
                <w:kern w:val="0"/>
                <w14:ligatures w14:val="none"/>
              </w:rPr>
              <w:t>_______________</w:t>
            </w:r>
          </w:p>
          <w:p w14:paraId="20DF32BF" w14:textId="77777777" w:rsidR="00F80801" w:rsidRPr="00F80801" w:rsidRDefault="00F80801" w:rsidP="00C17C67">
            <w:pPr>
              <w:widowControl w:val="0"/>
              <w:autoSpaceDE w:val="0"/>
              <w:autoSpaceDN w:val="0"/>
              <w:snapToGrid w:val="0"/>
              <w:spacing w:after="0" w:line="240" w:lineRule="auto"/>
              <w:rPr>
                <w:rFonts w:ascii="Arial" w:eastAsia="Calibri" w:hAnsi="Arial" w:cs="Arial"/>
                <w:kern w:val="0"/>
                <w:lang w:val="en-US"/>
                <w14:ligatures w14:val="none"/>
              </w:rPr>
            </w:pPr>
            <w:r>
              <w:rPr>
                <w:rFonts w:ascii="Arial" w:eastAsia="Calibri" w:hAnsi="Arial" w:cs="Arial"/>
                <w:bCs/>
                <w:kern w:val="0"/>
                <w:lang w:val="en-US"/>
                <w14:ligatures w14:val="none"/>
              </w:rPr>
              <w:t>[</w:t>
            </w:r>
            <w:r>
              <w:rPr>
                <w:rFonts w:ascii="Arial" w:eastAsia="Calibri" w:hAnsi="Arial" w:cs="Arial"/>
                <w:bCs/>
                <w:kern w:val="0"/>
                <w14:ligatures w14:val="none"/>
              </w:rPr>
              <w:t>инициалы, фамилия</w:t>
            </w:r>
            <w:r>
              <w:rPr>
                <w:rFonts w:ascii="Arial" w:eastAsia="Calibri" w:hAnsi="Arial" w:cs="Arial"/>
                <w:bCs/>
                <w:kern w:val="0"/>
                <w:lang w:val="en-US"/>
                <w14:ligatures w14:val="none"/>
              </w:rPr>
              <w:t>]</w:t>
            </w:r>
          </w:p>
          <w:p w14:paraId="2DAA8508" w14:textId="77777777" w:rsidR="00F80801" w:rsidRPr="005C6CDD" w:rsidRDefault="00F80801" w:rsidP="00C17C67">
            <w:pPr>
              <w:widowControl w:val="0"/>
              <w:autoSpaceDE w:val="0"/>
              <w:autoSpaceDN w:val="0"/>
              <w:snapToGrid w:val="0"/>
              <w:spacing w:after="0" w:line="240" w:lineRule="auto"/>
              <w:rPr>
                <w:rFonts w:ascii="Arial" w:eastAsia="Calibri" w:hAnsi="Arial" w:cs="Arial"/>
                <w:kern w:val="0"/>
                <w14:ligatures w14:val="none"/>
              </w:rPr>
            </w:pPr>
          </w:p>
          <w:p w14:paraId="01BE4DDD" w14:textId="77777777" w:rsidR="00F80801" w:rsidRPr="005C6CDD" w:rsidRDefault="00F80801" w:rsidP="00C17C67">
            <w:pPr>
              <w:widowControl w:val="0"/>
              <w:autoSpaceDE w:val="0"/>
              <w:autoSpaceDN w:val="0"/>
              <w:snapToGrid w:val="0"/>
              <w:spacing w:after="0" w:line="240" w:lineRule="auto"/>
              <w:jc w:val="center"/>
              <w:rPr>
                <w:rFonts w:ascii="Arial" w:eastAsia="Calibri" w:hAnsi="Arial" w:cs="Arial"/>
                <w:kern w:val="0"/>
                <w14:ligatures w14:val="none"/>
              </w:rPr>
            </w:pPr>
            <w:r w:rsidRPr="005C6CDD">
              <w:rPr>
                <w:rFonts w:ascii="Arial" w:eastAsia="Calibri" w:hAnsi="Arial" w:cs="Arial"/>
                <w:kern w:val="0"/>
                <w14:ligatures w14:val="none"/>
              </w:rPr>
              <w:t>М.П.</w:t>
            </w:r>
          </w:p>
          <w:p w14:paraId="62D007A2" w14:textId="77777777" w:rsidR="005C6CDD" w:rsidRPr="005C6CDD" w:rsidRDefault="005C6CDD" w:rsidP="00C17C67">
            <w:pPr>
              <w:widowControl w:val="0"/>
              <w:autoSpaceDE w:val="0"/>
              <w:autoSpaceDN w:val="0"/>
              <w:snapToGrid w:val="0"/>
              <w:spacing w:after="0" w:line="240" w:lineRule="auto"/>
              <w:rPr>
                <w:rFonts w:ascii="Arial" w:eastAsia="Calibri" w:hAnsi="Arial" w:cs="Arial"/>
                <w:kern w:val="0"/>
                <w14:ligatures w14:val="none"/>
              </w:rPr>
            </w:pPr>
          </w:p>
        </w:tc>
      </w:tr>
    </w:tbl>
    <w:p w14:paraId="60E11492" w14:textId="77777777" w:rsidR="005C6CDD" w:rsidRPr="005C6CDD" w:rsidRDefault="005C6CDD" w:rsidP="00C17C67">
      <w:pPr>
        <w:snapToGrid w:val="0"/>
        <w:spacing w:before="120" w:after="120" w:line="240" w:lineRule="auto"/>
        <w:jc w:val="both"/>
        <w:rPr>
          <w:rFonts w:ascii="Arial" w:eastAsia="Calibri" w:hAnsi="Arial" w:cs="Arial"/>
          <w:kern w:val="0"/>
          <w:lang w:eastAsia="ru-RU"/>
          <w14:ligatures w14:val="none"/>
        </w:rPr>
      </w:pPr>
    </w:p>
    <w:p w14:paraId="315376E0" w14:textId="77777777" w:rsidR="00BF3B44" w:rsidRPr="005C6CDD" w:rsidRDefault="00BF3B44" w:rsidP="00C17C67">
      <w:pPr>
        <w:snapToGrid w:val="0"/>
        <w:spacing w:line="240" w:lineRule="auto"/>
        <w:rPr>
          <w:rFonts w:ascii="Arial" w:hAnsi="Arial" w:cs="Arial"/>
        </w:rPr>
      </w:pPr>
    </w:p>
    <w:sectPr w:rsidR="00BF3B44" w:rsidRPr="005C6CDD" w:rsidSect="00E219C4">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CCCD" w14:textId="77777777" w:rsidR="00334114" w:rsidRDefault="00334114" w:rsidP="00E219C4">
      <w:pPr>
        <w:spacing w:after="0" w:line="240" w:lineRule="auto"/>
      </w:pPr>
      <w:r>
        <w:separator/>
      </w:r>
    </w:p>
  </w:endnote>
  <w:endnote w:type="continuationSeparator" w:id="0">
    <w:p w14:paraId="53524819" w14:textId="77777777" w:rsidR="00334114" w:rsidRDefault="00334114" w:rsidP="00E2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5"/>
      </w:rPr>
      <w:id w:val="-1431038784"/>
      <w:docPartObj>
        <w:docPartGallery w:val="Page Numbers (Bottom of Page)"/>
        <w:docPartUnique/>
      </w:docPartObj>
    </w:sdtPr>
    <w:sdtEndPr>
      <w:rPr>
        <w:rStyle w:val="af5"/>
      </w:rPr>
    </w:sdtEndPr>
    <w:sdtContent>
      <w:p w14:paraId="136F0B7A" w14:textId="0289E3F0" w:rsidR="00E219C4" w:rsidRDefault="00E219C4" w:rsidP="007A3410">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24644FF9" w14:textId="77777777" w:rsidR="00E219C4" w:rsidRDefault="00E219C4" w:rsidP="00E219C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5"/>
      </w:rPr>
      <w:id w:val="1365172407"/>
      <w:docPartObj>
        <w:docPartGallery w:val="Page Numbers (Bottom of Page)"/>
        <w:docPartUnique/>
      </w:docPartObj>
    </w:sdtPr>
    <w:sdtEndPr>
      <w:rPr>
        <w:rStyle w:val="af5"/>
      </w:rPr>
    </w:sdtEndPr>
    <w:sdtContent>
      <w:p w14:paraId="2A7BD896" w14:textId="2F20C21C" w:rsidR="00E219C4" w:rsidRDefault="00E219C4" w:rsidP="007A3410">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sidR="00762B26">
          <w:rPr>
            <w:rStyle w:val="af5"/>
            <w:noProof/>
          </w:rPr>
          <w:t>2</w:t>
        </w:r>
        <w:r>
          <w:rPr>
            <w:rStyle w:val="af5"/>
          </w:rPr>
          <w:fldChar w:fldCharType="end"/>
        </w:r>
      </w:p>
    </w:sdtContent>
  </w:sdt>
  <w:p w14:paraId="7E3E50D4" w14:textId="77777777" w:rsidR="00E219C4" w:rsidRDefault="00E219C4" w:rsidP="00E219C4">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E4B0" w14:textId="77777777" w:rsidR="00334114" w:rsidRDefault="00334114" w:rsidP="00E219C4">
      <w:pPr>
        <w:spacing w:after="0" w:line="240" w:lineRule="auto"/>
      </w:pPr>
      <w:r>
        <w:separator/>
      </w:r>
    </w:p>
  </w:footnote>
  <w:footnote w:type="continuationSeparator" w:id="0">
    <w:p w14:paraId="615CFB99" w14:textId="77777777" w:rsidR="00334114" w:rsidRDefault="00334114" w:rsidP="00E21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33FC"/>
    <w:multiLevelType w:val="hybridMultilevel"/>
    <w:tmpl w:val="95A2EA56"/>
    <w:lvl w:ilvl="0" w:tplc="04190011">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0FF55EA6"/>
    <w:multiLevelType w:val="hybridMultilevel"/>
    <w:tmpl w:val="E92A921A"/>
    <w:lvl w:ilvl="0" w:tplc="7A462D44">
      <w:start w:val="1"/>
      <w:numFmt w:val="decimal"/>
      <w:lvlText w:val="(%1)"/>
      <w:lvlJc w:val="left"/>
      <w:pPr>
        <w:ind w:left="720" w:hanging="360"/>
      </w:pPr>
      <w:rPr>
        <w:rFonts w:ascii="Times New Roman" w:eastAsia="Times New Roman" w:hAnsi="Times New Roman" w:cs="Times New Roman"/>
      </w:rPr>
    </w:lvl>
    <w:lvl w:ilvl="1" w:tplc="D254791C">
      <w:start w:val="1"/>
      <w:numFmt w:val="lowerLetter"/>
      <w:lvlText w:val="%2."/>
      <w:lvlJc w:val="left"/>
      <w:pPr>
        <w:ind w:left="1440" w:hanging="360"/>
      </w:pPr>
      <w:rPr>
        <w:rFonts w:cs="Times New Roman"/>
      </w:rPr>
    </w:lvl>
    <w:lvl w:ilvl="2" w:tplc="B85AE628">
      <w:start w:val="1"/>
      <w:numFmt w:val="lowerRoman"/>
      <w:lvlText w:val="%3."/>
      <w:lvlJc w:val="right"/>
      <w:pPr>
        <w:ind w:left="2160" w:hanging="180"/>
      </w:pPr>
      <w:rPr>
        <w:rFonts w:cs="Times New Roman"/>
      </w:rPr>
    </w:lvl>
    <w:lvl w:ilvl="3" w:tplc="4B207A80">
      <w:start w:val="1"/>
      <w:numFmt w:val="decimal"/>
      <w:lvlText w:val="%4."/>
      <w:lvlJc w:val="left"/>
      <w:pPr>
        <w:ind w:left="2880" w:hanging="360"/>
      </w:pPr>
      <w:rPr>
        <w:rFonts w:cs="Times New Roman"/>
      </w:rPr>
    </w:lvl>
    <w:lvl w:ilvl="4" w:tplc="090A22DA">
      <w:start w:val="1"/>
      <w:numFmt w:val="lowerLetter"/>
      <w:lvlText w:val="%5."/>
      <w:lvlJc w:val="left"/>
      <w:pPr>
        <w:ind w:left="3600" w:hanging="360"/>
      </w:pPr>
      <w:rPr>
        <w:rFonts w:cs="Times New Roman"/>
      </w:rPr>
    </w:lvl>
    <w:lvl w:ilvl="5" w:tplc="92320500">
      <w:start w:val="1"/>
      <w:numFmt w:val="lowerRoman"/>
      <w:lvlText w:val="%6."/>
      <w:lvlJc w:val="right"/>
      <w:pPr>
        <w:ind w:left="4320" w:hanging="180"/>
      </w:pPr>
      <w:rPr>
        <w:rFonts w:cs="Times New Roman"/>
      </w:rPr>
    </w:lvl>
    <w:lvl w:ilvl="6" w:tplc="3906EA74">
      <w:start w:val="1"/>
      <w:numFmt w:val="decimal"/>
      <w:lvlText w:val="%7."/>
      <w:lvlJc w:val="left"/>
      <w:pPr>
        <w:ind w:left="5040" w:hanging="360"/>
      </w:pPr>
      <w:rPr>
        <w:rFonts w:cs="Times New Roman"/>
      </w:rPr>
    </w:lvl>
    <w:lvl w:ilvl="7" w:tplc="1208211E">
      <w:start w:val="1"/>
      <w:numFmt w:val="lowerLetter"/>
      <w:lvlText w:val="%8."/>
      <w:lvlJc w:val="left"/>
      <w:pPr>
        <w:ind w:left="5760" w:hanging="360"/>
      </w:pPr>
      <w:rPr>
        <w:rFonts w:cs="Times New Roman"/>
      </w:rPr>
    </w:lvl>
    <w:lvl w:ilvl="8" w:tplc="F63E6520">
      <w:start w:val="1"/>
      <w:numFmt w:val="lowerRoman"/>
      <w:lvlText w:val="%9."/>
      <w:lvlJc w:val="right"/>
      <w:pPr>
        <w:ind w:left="6480" w:hanging="180"/>
      </w:pPr>
      <w:rPr>
        <w:rFonts w:cs="Times New Roman"/>
      </w:rPr>
    </w:lvl>
  </w:abstractNum>
  <w:abstractNum w:abstractNumId="2" w15:restartNumberingAfterBreak="0">
    <w:nsid w:val="18B63368"/>
    <w:multiLevelType w:val="hybridMultilevel"/>
    <w:tmpl w:val="30AC9554"/>
    <w:lvl w:ilvl="0" w:tplc="3DD8134C">
      <w:start w:val="1"/>
      <w:numFmt w:val="decimal"/>
      <w:lvlText w:val="(%1)"/>
      <w:lvlJc w:val="left"/>
      <w:pPr>
        <w:ind w:left="720" w:hanging="360"/>
      </w:pPr>
      <w:rPr>
        <w:rFonts w:ascii="Arial" w:eastAsia="Times New Roman" w:hAnsi="Arial" w:cs="Arial" w:hint="default"/>
      </w:rPr>
    </w:lvl>
    <w:lvl w:ilvl="1" w:tplc="D6BED1B4">
      <w:start w:val="1"/>
      <w:numFmt w:val="lowerLetter"/>
      <w:lvlText w:val="%2."/>
      <w:lvlJc w:val="left"/>
      <w:pPr>
        <w:ind w:left="1440" w:hanging="360"/>
      </w:pPr>
      <w:rPr>
        <w:rFonts w:cs="Times New Roman"/>
      </w:rPr>
    </w:lvl>
    <w:lvl w:ilvl="2" w:tplc="7C9E44D4">
      <w:start w:val="1"/>
      <w:numFmt w:val="lowerRoman"/>
      <w:lvlText w:val="%3."/>
      <w:lvlJc w:val="right"/>
      <w:pPr>
        <w:ind w:left="2160" w:hanging="180"/>
      </w:pPr>
      <w:rPr>
        <w:rFonts w:cs="Times New Roman"/>
      </w:rPr>
    </w:lvl>
    <w:lvl w:ilvl="3" w:tplc="FF6EAA3C">
      <w:start w:val="1"/>
      <w:numFmt w:val="decimal"/>
      <w:lvlText w:val="%4."/>
      <w:lvlJc w:val="left"/>
      <w:pPr>
        <w:ind w:left="2880" w:hanging="360"/>
      </w:pPr>
      <w:rPr>
        <w:rFonts w:cs="Times New Roman"/>
      </w:rPr>
    </w:lvl>
    <w:lvl w:ilvl="4" w:tplc="531A962E">
      <w:start w:val="1"/>
      <w:numFmt w:val="lowerLetter"/>
      <w:lvlText w:val="%5."/>
      <w:lvlJc w:val="left"/>
      <w:pPr>
        <w:ind w:left="3600" w:hanging="360"/>
      </w:pPr>
      <w:rPr>
        <w:rFonts w:cs="Times New Roman"/>
      </w:rPr>
    </w:lvl>
    <w:lvl w:ilvl="5" w:tplc="EDC2B1E6">
      <w:start w:val="1"/>
      <w:numFmt w:val="lowerRoman"/>
      <w:lvlText w:val="%6."/>
      <w:lvlJc w:val="right"/>
      <w:pPr>
        <w:ind w:left="4320" w:hanging="180"/>
      </w:pPr>
      <w:rPr>
        <w:rFonts w:cs="Times New Roman"/>
      </w:rPr>
    </w:lvl>
    <w:lvl w:ilvl="6" w:tplc="5F108070">
      <w:start w:val="1"/>
      <w:numFmt w:val="decimal"/>
      <w:lvlText w:val="%7."/>
      <w:lvlJc w:val="left"/>
      <w:pPr>
        <w:ind w:left="5040" w:hanging="360"/>
      </w:pPr>
      <w:rPr>
        <w:rFonts w:cs="Times New Roman"/>
      </w:rPr>
    </w:lvl>
    <w:lvl w:ilvl="7" w:tplc="C5EA27C2">
      <w:start w:val="1"/>
      <w:numFmt w:val="lowerLetter"/>
      <w:lvlText w:val="%8."/>
      <w:lvlJc w:val="left"/>
      <w:pPr>
        <w:ind w:left="5760" w:hanging="360"/>
      </w:pPr>
      <w:rPr>
        <w:rFonts w:cs="Times New Roman"/>
      </w:rPr>
    </w:lvl>
    <w:lvl w:ilvl="8" w:tplc="C8B44E72">
      <w:start w:val="1"/>
      <w:numFmt w:val="lowerRoman"/>
      <w:lvlText w:val="%9."/>
      <w:lvlJc w:val="right"/>
      <w:pPr>
        <w:ind w:left="6480" w:hanging="180"/>
      </w:pPr>
      <w:rPr>
        <w:rFonts w:cs="Times New Roman"/>
      </w:rPr>
    </w:lvl>
  </w:abstractNum>
  <w:abstractNum w:abstractNumId="3" w15:restartNumberingAfterBreak="0">
    <w:nsid w:val="1D2E2B7A"/>
    <w:multiLevelType w:val="multilevel"/>
    <w:tmpl w:val="0AF250DE"/>
    <w:lvl w:ilvl="0">
      <w:start w:val="1"/>
      <w:numFmt w:val="decimal"/>
      <w:lvlText w:val="%1."/>
      <w:lvlJc w:val="left"/>
      <w:pPr>
        <w:ind w:left="720" w:hanging="360"/>
      </w:pPr>
      <w:rPr>
        <w:rFonts w:cs="Times New Roman"/>
        <w:b/>
        <w:spacing w:val="10"/>
      </w:rPr>
    </w:lvl>
    <w:lvl w:ilvl="1">
      <w:start w:val="1"/>
      <w:numFmt w:val="decimal"/>
      <w:isLgl/>
      <w:lvlText w:val="%1.%2."/>
      <w:lvlJc w:val="left"/>
      <w:pPr>
        <w:ind w:left="502" w:hanging="360"/>
      </w:pPr>
      <w:rPr>
        <w:rFonts w:cs="Times New Roman"/>
        <w:b w:val="0"/>
      </w:rPr>
    </w:lvl>
    <w:lvl w:ilvl="2">
      <w:start w:val="1"/>
      <w:numFmt w:val="decimal"/>
      <w:isLgl/>
      <w:lvlText w:val="%1.%2.%3."/>
      <w:lvlJc w:val="left"/>
      <w:pPr>
        <w:ind w:left="1800" w:hanging="720"/>
      </w:pPr>
      <w:rPr>
        <w:rFonts w:cs="Times New Roman"/>
        <w:b w:val="0"/>
      </w:rPr>
    </w:lvl>
    <w:lvl w:ilvl="3">
      <w:numFmt w:val="decimal"/>
      <w:lvlText w:val="-"/>
      <w:lvlJc w:val="left"/>
      <w:pPr>
        <w:ind w:left="2160" w:hanging="720"/>
      </w:pPr>
      <w:rPr>
        <w:rFonts w:ascii="Times New Roman" w:eastAsia="Times New Roman" w:hAnsi="Times New Roman" w:cs="Times New Roman" w:hint="default"/>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1F412FF4"/>
    <w:multiLevelType w:val="hybridMultilevel"/>
    <w:tmpl w:val="4962B3CA"/>
    <w:lvl w:ilvl="0" w:tplc="0B8664BE">
      <w:start w:val="1"/>
      <w:numFmt w:val="lowerRoman"/>
      <w:lvlText w:val="(%1)"/>
      <w:lvlJc w:val="left"/>
      <w:pPr>
        <w:ind w:left="1440" w:hanging="360"/>
      </w:pPr>
      <w:rPr>
        <w:rFonts w:eastAsia="Times New Roman" w:cs="Times New Roman"/>
      </w:rPr>
    </w:lvl>
    <w:lvl w:ilvl="1" w:tplc="268897DE">
      <w:start w:val="1"/>
      <w:numFmt w:val="lowerLetter"/>
      <w:lvlText w:val="%2."/>
      <w:lvlJc w:val="left"/>
      <w:pPr>
        <w:ind w:left="2160" w:hanging="360"/>
      </w:pPr>
      <w:rPr>
        <w:rFonts w:cs="Times New Roman"/>
      </w:rPr>
    </w:lvl>
    <w:lvl w:ilvl="2" w:tplc="AD8666B6">
      <w:start w:val="1"/>
      <w:numFmt w:val="lowerRoman"/>
      <w:lvlText w:val="%3."/>
      <w:lvlJc w:val="right"/>
      <w:pPr>
        <w:ind w:left="2880" w:hanging="180"/>
      </w:pPr>
      <w:rPr>
        <w:rFonts w:cs="Times New Roman"/>
      </w:rPr>
    </w:lvl>
    <w:lvl w:ilvl="3" w:tplc="E4567258">
      <w:start w:val="1"/>
      <w:numFmt w:val="decimal"/>
      <w:lvlText w:val="%4."/>
      <w:lvlJc w:val="left"/>
      <w:pPr>
        <w:ind w:left="3600" w:hanging="360"/>
      </w:pPr>
      <w:rPr>
        <w:rFonts w:cs="Times New Roman"/>
      </w:rPr>
    </w:lvl>
    <w:lvl w:ilvl="4" w:tplc="012A1156">
      <w:start w:val="1"/>
      <w:numFmt w:val="lowerLetter"/>
      <w:lvlText w:val="%5."/>
      <w:lvlJc w:val="left"/>
      <w:pPr>
        <w:ind w:left="4320" w:hanging="360"/>
      </w:pPr>
      <w:rPr>
        <w:rFonts w:cs="Times New Roman"/>
      </w:rPr>
    </w:lvl>
    <w:lvl w:ilvl="5" w:tplc="5E3ED32C">
      <w:start w:val="1"/>
      <w:numFmt w:val="lowerRoman"/>
      <w:lvlText w:val="%6."/>
      <w:lvlJc w:val="right"/>
      <w:pPr>
        <w:ind w:left="5040" w:hanging="180"/>
      </w:pPr>
      <w:rPr>
        <w:rFonts w:cs="Times New Roman"/>
      </w:rPr>
    </w:lvl>
    <w:lvl w:ilvl="6" w:tplc="EEC0B9D0">
      <w:start w:val="1"/>
      <w:numFmt w:val="decimal"/>
      <w:lvlText w:val="%7."/>
      <w:lvlJc w:val="left"/>
      <w:pPr>
        <w:ind w:left="5760" w:hanging="360"/>
      </w:pPr>
      <w:rPr>
        <w:rFonts w:cs="Times New Roman"/>
      </w:rPr>
    </w:lvl>
    <w:lvl w:ilvl="7" w:tplc="13D43114">
      <w:start w:val="1"/>
      <w:numFmt w:val="lowerLetter"/>
      <w:lvlText w:val="%8."/>
      <w:lvlJc w:val="left"/>
      <w:pPr>
        <w:ind w:left="6480" w:hanging="360"/>
      </w:pPr>
      <w:rPr>
        <w:rFonts w:cs="Times New Roman"/>
      </w:rPr>
    </w:lvl>
    <w:lvl w:ilvl="8" w:tplc="5BC89182">
      <w:start w:val="1"/>
      <w:numFmt w:val="lowerRoman"/>
      <w:lvlText w:val="%9."/>
      <w:lvlJc w:val="right"/>
      <w:pPr>
        <w:ind w:left="7200" w:hanging="180"/>
      </w:pPr>
      <w:rPr>
        <w:rFonts w:cs="Times New Roman"/>
      </w:rPr>
    </w:lvl>
  </w:abstractNum>
  <w:abstractNum w:abstractNumId="5" w15:restartNumberingAfterBreak="0">
    <w:nsid w:val="27164415"/>
    <w:multiLevelType w:val="hybridMultilevel"/>
    <w:tmpl w:val="4962B3CA"/>
    <w:lvl w:ilvl="0" w:tplc="4C32A0F8">
      <w:start w:val="1"/>
      <w:numFmt w:val="lowerRoman"/>
      <w:lvlText w:val="(%1)"/>
      <w:lvlJc w:val="left"/>
      <w:pPr>
        <w:ind w:left="1440" w:hanging="360"/>
      </w:pPr>
      <w:rPr>
        <w:rFonts w:eastAsia="Times New Roman" w:cs="Times New Roman"/>
      </w:rPr>
    </w:lvl>
    <w:lvl w:ilvl="1" w:tplc="B478E4BA">
      <w:start w:val="1"/>
      <w:numFmt w:val="lowerLetter"/>
      <w:lvlText w:val="%2."/>
      <w:lvlJc w:val="left"/>
      <w:pPr>
        <w:ind w:left="2160" w:hanging="360"/>
      </w:pPr>
      <w:rPr>
        <w:rFonts w:cs="Times New Roman"/>
      </w:rPr>
    </w:lvl>
    <w:lvl w:ilvl="2" w:tplc="58EE1732">
      <w:start w:val="1"/>
      <w:numFmt w:val="lowerRoman"/>
      <w:lvlText w:val="%3."/>
      <w:lvlJc w:val="right"/>
      <w:pPr>
        <w:ind w:left="2880" w:hanging="180"/>
      </w:pPr>
      <w:rPr>
        <w:rFonts w:cs="Times New Roman"/>
      </w:rPr>
    </w:lvl>
    <w:lvl w:ilvl="3" w:tplc="26A846C8">
      <w:start w:val="1"/>
      <w:numFmt w:val="decimal"/>
      <w:lvlText w:val="%4."/>
      <w:lvlJc w:val="left"/>
      <w:pPr>
        <w:ind w:left="3600" w:hanging="360"/>
      </w:pPr>
      <w:rPr>
        <w:rFonts w:cs="Times New Roman"/>
      </w:rPr>
    </w:lvl>
    <w:lvl w:ilvl="4" w:tplc="CC6252E6">
      <w:start w:val="1"/>
      <w:numFmt w:val="lowerLetter"/>
      <w:lvlText w:val="%5."/>
      <w:lvlJc w:val="left"/>
      <w:pPr>
        <w:ind w:left="4320" w:hanging="360"/>
      </w:pPr>
      <w:rPr>
        <w:rFonts w:cs="Times New Roman"/>
      </w:rPr>
    </w:lvl>
    <w:lvl w:ilvl="5" w:tplc="C3E4B4DC">
      <w:start w:val="1"/>
      <w:numFmt w:val="lowerRoman"/>
      <w:lvlText w:val="%6."/>
      <w:lvlJc w:val="right"/>
      <w:pPr>
        <w:ind w:left="5040" w:hanging="180"/>
      </w:pPr>
      <w:rPr>
        <w:rFonts w:cs="Times New Roman"/>
      </w:rPr>
    </w:lvl>
    <w:lvl w:ilvl="6" w:tplc="EB68749A">
      <w:start w:val="1"/>
      <w:numFmt w:val="decimal"/>
      <w:lvlText w:val="%7."/>
      <w:lvlJc w:val="left"/>
      <w:pPr>
        <w:ind w:left="5760" w:hanging="360"/>
      </w:pPr>
      <w:rPr>
        <w:rFonts w:cs="Times New Roman"/>
      </w:rPr>
    </w:lvl>
    <w:lvl w:ilvl="7" w:tplc="CB68FF92">
      <w:start w:val="1"/>
      <w:numFmt w:val="lowerLetter"/>
      <w:lvlText w:val="%8."/>
      <w:lvlJc w:val="left"/>
      <w:pPr>
        <w:ind w:left="6480" w:hanging="360"/>
      </w:pPr>
      <w:rPr>
        <w:rFonts w:cs="Times New Roman"/>
      </w:rPr>
    </w:lvl>
    <w:lvl w:ilvl="8" w:tplc="213C53A0">
      <w:start w:val="1"/>
      <w:numFmt w:val="lowerRoman"/>
      <w:lvlText w:val="%9."/>
      <w:lvlJc w:val="right"/>
      <w:pPr>
        <w:ind w:left="7200" w:hanging="180"/>
      </w:pPr>
      <w:rPr>
        <w:rFonts w:cs="Times New Roman"/>
      </w:rPr>
    </w:lvl>
  </w:abstractNum>
  <w:abstractNum w:abstractNumId="6" w15:restartNumberingAfterBreak="0">
    <w:nsid w:val="37916BC5"/>
    <w:multiLevelType w:val="hybridMultilevel"/>
    <w:tmpl w:val="4962B3CA"/>
    <w:lvl w:ilvl="0" w:tplc="0B8664BE">
      <w:start w:val="1"/>
      <w:numFmt w:val="lowerRoman"/>
      <w:lvlText w:val="(%1)"/>
      <w:lvlJc w:val="left"/>
      <w:pPr>
        <w:ind w:left="1440" w:hanging="360"/>
      </w:pPr>
      <w:rPr>
        <w:rFonts w:eastAsia="Times New Roman" w:cs="Times New Roman"/>
      </w:rPr>
    </w:lvl>
    <w:lvl w:ilvl="1" w:tplc="268897DE">
      <w:start w:val="1"/>
      <w:numFmt w:val="lowerLetter"/>
      <w:lvlText w:val="%2."/>
      <w:lvlJc w:val="left"/>
      <w:pPr>
        <w:ind w:left="2160" w:hanging="360"/>
      </w:pPr>
      <w:rPr>
        <w:rFonts w:cs="Times New Roman"/>
      </w:rPr>
    </w:lvl>
    <w:lvl w:ilvl="2" w:tplc="AD8666B6">
      <w:start w:val="1"/>
      <w:numFmt w:val="lowerRoman"/>
      <w:lvlText w:val="%3."/>
      <w:lvlJc w:val="right"/>
      <w:pPr>
        <w:ind w:left="2880" w:hanging="180"/>
      </w:pPr>
      <w:rPr>
        <w:rFonts w:cs="Times New Roman"/>
      </w:rPr>
    </w:lvl>
    <w:lvl w:ilvl="3" w:tplc="E4567258">
      <w:start w:val="1"/>
      <w:numFmt w:val="decimal"/>
      <w:lvlText w:val="%4."/>
      <w:lvlJc w:val="left"/>
      <w:pPr>
        <w:ind w:left="3600" w:hanging="360"/>
      </w:pPr>
      <w:rPr>
        <w:rFonts w:cs="Times New Roman"/>
      </w:rPr>
    </w:lvl>
    <w:lvl w:ilvl="4" w:tplc="012A1156">
      <w:start w:val="1"/>
      <w:numFmt w:val="lowerLetter"/>
      <w:lvlText w:val="%5."/>
      <w:lvlJc w:val="left"/>
      <w:pPr>
        <w:ind w:left="4320" w:hanging="360"/>
      </w:pPr>
      <w:rPr>
        <w:rFonts w:cs="Times New Roman"/>
      </w:rPr>
    </w:lvl>
    <w:lvl w:ilvl="5" w:tplc="5E3ED32C">
      <w:start w:val="1"/>
      <w:numFmt w:val="lowerRoman"/>
      <w:lvlText w:val="%6."/>
      <w:lvlJc w:val="right"/>
      <w:pPr>
        <w:ind w:left="5040" w:hanging="180"/>
      </w:pPr>
      <w:rPr>
        <w:rFonts w:cs="Times New Roman"/>
      </w:rPr>
    </w:lvl>
    <w:lvl w:ilvl="6" w:tplc="EEC0B9D0">
      <w:start w:val="1"/>
      <w:numFmt w:val="decimal"/>
      <w:lvlText w:val="%7."/>
      <w:lvlJc w:val="left"/>
      <w:pPr>
        <w:ind w:left="5760" w:hanging="360"/>
      </w:pPr>
      <w:rPr>
        <w:rFonts w:cs="Times New Roman"/>
      </w:rPr>
    </w:lvl>
    <w:lvl w:ilvl="7" w:tplc="13D43114">
      <w:start w:val="1"/>
      <w:numFmt w:val="lowerLetter"/>
      <w:lvlText w:val="%8."/>
      <w:lvlJc w:val="left"/>
      <w:pPr>
        <w:ind w:left="6480" w:hanging="360"/>
      </w:pPr>
      <w:rPr>
        <w:rFonts w:cs="Times New Roman"/>
      </w:rPr>
    </w:lvl>
    <w:lvl w:ilvl="8" w:tplc="5BC89182">
      <w:start w:val="1"/>
      <w:numFmt w:val="lowerRoman"/>
      <w:lvlText w:val="%9."/>
      <w:lvlJc w:val="right"/>
      <w:pPr>
        <w:ind w:left="7200" w:hanging="180"/>
      </w:pPr>
      <w:rPr>
        <w:rFonts w:cs="Times New Roman"/>
      </w:rPr>
    </w:lvl>
  </w:abstractNum>
  <w:abstractNum w:abstractNumId="7" w15:restartNumberingAfterBreak="0">
    <w:nsid w:val="47833955"/>
    <w:multiLevelType w:val="hybridMultilevel"/>
    <w:tmpl w:val="B5AC2722"/>
    <w:lvl w:ilvl="0" w:tplc="4CD612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58F86141"/>
    <w:multiLevelType w:val="hybridMultilevel"/>
    <w:tmpl w:val="95A2EA56"/>
    <w:lvl w:ilvl="0" w:tplc="04190011">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5A6C34A8"/>
    <w:multiLevelType w:val="hybridMultilevel"/>
    <w:tmpl w:val="BB02F26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7CBB67AA"/>
    <w:multiLevelType w:val="hybridMultilevel"/>
    <w:tmpl w:val="5B6CA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76"/>
    <w:rsid w:val="00021B86"/>
    <w:rsid w:val="00033D76"/>
    <w:rsid w:val="000744A5"/>
    <w:rsid w:val="00075C5B"/>
    <w:rsid w:val="00096525"/>
    <w:rsid w:val="000A40CE"/>
    <w:rsid w:val="00103876"/>
    <w:rsid w:val="00181EB6"/>
    <w:rsid w:val="001B3EA0"/>
    <w:rsid w:val="00247F7E"/>
    <w:rsid w:val="0026762B"/>
    <w:rsid w:val="00292196"/>
    <w:rsid w:val="002C22DB"/>
    <w:rsid w:val="002D14A2"/>
    <w:rsid w:val="00305C38"/>
    <w:rsid w:val="00306D4F"/>
    <w:rsid w:val="00334114"/>
    <w:rsid w:val="003365CE"/>
    <w:rsid w:val="003944B9"/>
    <w:rsid w:val="003F1026"/>
    <w:rsid w:val="003F6E57"/>
    <w:rsid w:val="004202B5"/>
    <w:rsid w:val="004F5FDA"/>
    <w:rsid w:val="00506D4D"/>
    <w:rsid w:val="00531070"/>
    <w:rsid w:val="005614C3"/>
    <w:rsid w:val="00581852"/>
    <w:rsid w:val="005C6CDD"/>
    <w:rsid w:val="005E0B0D"/>
    <w:rsid w:val="00600F3C"/>
    <w:rsid w:val="00634A06"/>
    <w:rsid w:val="0071354D"/>
    <w:rsid w:val="00714E8D"/>
    <w:rsid w:val="00762B26"/>
    <w:rsid w:val="0079558F"/>
    <w:rsid w:val="00802BE9"/>
    <w:rsid w:val="00803366"/>
    <w:rsid w:val="00863D05"/>
    <w:rsid w:val="008821ED"/>
    <w:rsid w:val="00897B31"/>
    <w:rsid w:val="008B47B8"/>
    <w:rsid w:val="008E3AAE"/>
    <w:rsid w:val="009665EC"/>
    <w:rsid w:val="009B004B"/>
    <w:rsid w:val="009B752D"/>
    <w:rsid w:val="009F191B"/>
    <w:rsid w:val="009F5D8B"/>
    <w:rsid w:val="00A003FB"/>
    <w:rsid w:val="00A523F2"/>
    <w:rsid w:val="00A9200F"/>
    <w:rsid w:val="00A938B7"/>
    <w:rsid w:val="00AE107A"/>
    <w:rsid w:val="00B266AA"/>
    <w:rsid w:val="00B34A19"/>
    <w:rsid w:val="00B8651A"/>
    <w:rsid w:val="00B932C6"/>
    <w:rsid w:val="00BA5D21"/>
    <w:rsid w:val="00BB0F92"/>
    <w:rsid w:val="00BF3B44"/>
    <w:rsid w:val="00C17C67"/>
    <w:rsid w:val="00C205CF"/>
    <w:rsid w:val="00C20C38"/>
    <w:rsid w:val="00C44490"/>
    <w:rsid w:val="00C5196F"/>
    <w:rsid w:val="00C5557F"/>
    <w:rsid w:val="00C97681"/>
    <w:rsid w:val="00CB1E91"/>
    <w:rsid w:val="00CC0540"/>
    <w:rsid w:val="00CE01B6"/>
    <w:rsid w:val="00D072EC"/>
    <w:rsid w:val="00D46E21"/>
    <w:rsid w:val="00D5111C"/>
    <w:rsid w:val="00DB083D"/>
    <w:rsid w:val="00DB5C9E"/>
    <w:rsid w:val="00DC5FBA"/>
    <w:rsid w:val="00E13B3B"/>
    <w:rsid w:val="00E219C4"/>
    <w:rsid w:val="00ED43AE"/>
    <w:rsid w:val="00F80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7687"/>
  <w15:chartTrackingRefBased/>
  <w15:docId w15:val="{4CEA0192-E7CA-43B7-A920-07D1F75E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CDD"/>
  </w:style>
  <w:style w:type="paragraph" w:styleId="1">
    <w:name w:val="heading 1"/>
    <w:basedOn w:val="a"/>
    <w:next w:val="a"/>
    <w:link w:val="10"/>
    <w:uiPriority w:val="9"/>
    <w:qFormat/>
    <w:rsid w:val="00033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3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3D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3D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3D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3D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3D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3D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3D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D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3D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3D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3D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3D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3D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3D76"/>
    <w:rPr>
      <w:rFonts w:eastAsiaTheme="majorEastAsia" w:cstheme="majorBidi"/>
      <w:color w:val="595959" w:themeColor="text1" w:themeTint="A6"/>
    </w:rPr>
  </w:style>
  <w:style w:type="character" w:customStyle="1" w:styleId="80">
    <w:name w:val="Заголовок 8 Знак"/>
    <w:basedOn w:val="a0"/>
    <w:link w:val="8"/>
    <w:uiPriority w:val="9"/>
    <w:semiHidden/>
    <w:rsid w:val="00033D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3D76"/>
    <w:rPr>
      <w:rFonts w:eastAsiaTheme="majorEastAsia" w:cstheme="majorBidi"/>
      <w:color w:val="272727" w:themeColor="text1" w:themeTint="D8"/>
    </w:rPr>
  </w:style>
  <w:style w:type="paragraph" w:styleId="a3">
    <w:name w:val="Title"/>
    <w:basedOn w:val="a"/>
    <w:next w:val="a"/>
    <w:link w:val="a4"/>
    <w:uiPriority w:val="10"/>
    <w:qFormat/>
    <w:rsid w:val="00033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3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D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3D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3D76"/>
    <w:pPr>
      <w:spacing w:before="160"/>
      <w:jc w:val="center"/>
    </w:pPr>
    <w:rPr>
      <w:i/>
      <w:iCs/>
      <w:color w:val="404040" w:themeColor="text1" w:themeTint="BF"/>
    </w:rPr>
  </w:style>
  <w:style w:type="character" w:customStyle="1" w:styleId="22">
    <w:name w:val="Цитата 2 Знак"/>
    <w:basedOn w:val="a0"/>
    <w:link w:val="21"/>
    <w:uiPriority w:val="29"/>
    <w:rsid w:val="00033D76"/>
    <w:rPr>
      <w:i/>
      <w:iCs/>
      <w:color w:val="404040" w:themeColor="text1" w:themeTint="BF"/>
    </w:rPr>
  </w:style>
  <w:style w:type="paragraph" w:styleId="a7">
    <w:name w:val="List Paragraph"/>
    <w:basedOn w:val="a"/>
    <w:uiPriority w:val="34"/>
    <w:qFormat/>
    <w:rsid w:val="00033D76"/>
    <w:pPr>
      <w:ind w:left="720"/>
      <w:contextualSpacing/>
    </w:pPr>
  </w:style>
  <w:style w:type="character" w:styleId="a8">
    <w:name w:val="Intense Emphasis"/>
    <w:basedOn w:val="a0"/>
    <w:uiPriority w:val="21"/>
    <w:qFormat/>
    <w:rsid w:val="00033D76"/>
    <w:rPr>
      <w:i/>
      <w:iCs/>
      <w:color w:val="0F4761" w:themeColor="accent1" w:themeShade="BF"/>
    </w:rPr>
  </w:style>
  <w:style w:type="paragraph" w:styleId="a9">
    <w:name w:val="Intense Quote"/>
    <w:basedOn w:val="a"/>
    <w:next w:val="a"/>
    <w:link w:val="aa"/>
    <w:uiPriority w:val="30"/>
    <w:qFormat/>
    <w:rsid w:val="00033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3D76"/>
    <w:rPr>
      <w:i/>
      <w:iCs/>
      <w:color w:val="0F4761" w:themeColor="accent1" w:themeShade="BF"/>
    </w:rPr>
  </w:style>
  <w:style w:type="character" w:styleId="ab">
    <w:name w:val="Intense Reference"/>
    <w:basedOn w:val="a0"/>
    <w:uiPriority w:val="32"/>
    <w:qFormat/>
    <w:rsid w:val="00033D76"/>
    <w:rPr>
      <w:b/>
      <w:bCs/>
      <w:smallCaps/>
      <w:color w:val="0F4761" w:themeColor="accent1" w:themeShade="BF"/>
      <w:spacing w:val="5"/>
    </w:rPr>
  </w:style>
  <w:style w:type="paragraph" w:styleId="ac">
    <w:name w:val="annotation text"/>
    <w:basedOn w:val="a"/>
    <w:link w:val="ad"/>
    <w:uiPriority w:val="99"/>
    <w:semiHidden/>
    <w:unhideWhenUsed/>
    <w:rsid w:val="005C6CDD"/>
    <w:pPr>
      <w:spacing w:after="0" w:line="240" w:lineRule="auto"/>
      <w:jc w:val="both"/>
    </w:pPr>
    <w:rPr>
      <w:rFonts w:ascii="Times New Roman" w:eastAsia="Calibri" w:hAnsi="Times New Roman" w:cs="Times New Roman"/>
      <w:kern w:val="0"/>
      <w:sz w:val="20"/>
      <w:szCs w:val="20"/>
      <w:lang w:eastAsia="ru-RU"/>
      <w14:ligatures w14:val="none"/>
    </w:rPr>
  </w:style>
  <w:style w:type="character" w:customStyle="1" w:styleId="ad">
    <w:name w:val="Текст примечания Знак"/>
    <w:basedOn w:val="a0"/>
    <w:link w:val="ac"/>
    <w:uiPriority w:val="99"/>
    <w:semiHidden/>
    <w:rsid w:val="005C6CDD"/>
    <w:rPr>
      <w:rFonts w:ascii="Times New Roman" w:eastAsia="Calibri" w:hAnsi="Times New Roman" w:cs="Times New Roman"/>
      <w:kern w:val="0"/>
      <w:sz w:val="20"/>
      <w:szCs w:val="20"/>
      <w:lang w:eastAsia="ru-RU"/>
      <w14:ligatures w14:val="none"/>
    </w:rPr>
  </w:style>
  <w:style w:type="character" w:styleId="ae">
    <w:name w:val="annotation reference"/>
    <w:basedOn w:val="a0"/>
    <w:uiPriority w:val="99"/>
    <w:semiHidden/>
    <w:unhideWhenUsed/>
    <w:rsid w:val="005C6CDD"/>
    <w:rPr>
      <w:sz w:val="16"/>
      <w:szCs w:val="16"/>
    </w:rPr>
  </w:style>
  <w:style w:type="character" w:styleId="af">
    <w:name w:val="Strong"/>
    <w:basedOn w:val="a0"/>
    <w:uiPriority w:val="22"/>
    <w:qFormat/>
    <w:rsid w:val="00F80801"/>
    <w:rPr>
      <w:b/>
      <w:bCs/>
    </w:rPr>
  </w:style>
  <w:style w:type="character" w:styleId="af0">
    <w:name w:val="Hyperlink"/>
    <w:basedOn w:val="a0"/>
    <w:uiPriority w:val="99"/>
    <w:unhideWhenUsed/>
    <w:rsid w:val="00F80801"/>
    <w:rPr>
      <w:color w:val="0000FF"/>
      <w:u w:val="single"/>
    </w:rPr>
  </w:style>
  <w:style w:type="character" w:customStyle="1" w:styleId="11">
    <w:name w:val="Неразрешенное упоминание1"/>
    <w:basedOn w:val="a0"/>
    <w:uiPriority w:val="99"/>
    <w:semiHidden/>
    <w:unhideWhenUsed/>
    <w:rsid w:val="00F80801"/>
    <w:rPr>
      <w:color w:val="605E5C"/>
      <w:shd w:val="clear" w:color="auto" w:fill="E1DFDD"/>
    </w:rPr>
  </w:style>
  <w:style w:type="paragraph" w:styleId="af1">
    <w:name w:val="header"/>
    <w:basedOn w:val="a"/>
    <w:link w:val="af2"/>
    <w:uiPriority w:val="99"/>
    <w:unhideWhenUsed/>
    <w:rsid w:val="00E219C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19C4"/>
  </w:style>
  <w:style w:type="paragraph" w:styleId="af3">
    <w:name w:val="footer"/>
    <w:basedOn w:val="a"/>
    <w:link w:val="af4"/>
    <w:uiPriority w:val="99"/>
    <w:unhideWhenUsed/>
    <w:rsid w:val="00E219C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19C4"/>
  </w:style>
  <w:style w:type="character" w:styleId="af5">
    <w:name w:val="page number"/>
    <w:basedOn w:val="a0"/>
    <w:uiPriority w:val="99"/>
    <w:semiHidden/>
    <w:unhideWhenUsed/>
    <w:rsid w:val="00E219C4"/>
  </w:style>
  <w:style w:type="paragraph" w:styleId="af6">
    <w:name w:val="Revision"/>
    <w:hidden/>
    <w:uiPriority w:val="99"/>
    <w:semiHidden/>
    <w:rsid w:val="00306D4F"/>
    <w:pPr>
      <w:spacing w:after="0" w:line="240" w:lineRule="auto"/>
    </w:pPr>
  </w:style>
  <w:style w:type="paragraph" w:styleId="af7">
    <w:name w:val="annotation subject"/>
    <w:basedOn w:val="ac"/>
    <w:next w:val="ac"/>
    <w:link w:val="af8"/>
    <w:uiPriority w:val="99"/>
    <w:semiHidden/>
    <w:unhideWhenUsed/>
    <w:rsid w:val="003944B9"/>
    <w:pPr>
      <w:spacing w:after="160"/>
      <w:jc w:val="left"/>
    </w:pPr>
    <w:rPr>
      <w:rFonts w:asciiTheme="minorHAnsi" w:eastAsiaTheme="minorHAnsi" w:hAnsiTheme="minorHAnsi" w:cstheme="minorBidi"/>
      <w:b/>
      <w:bCs/>
      <w:kern w:val="2"/>
      <w:lang w:eastAsia="en-US"/>
      <w14:ligatures w14:val="standardContextual"/>
    </w:rPr>
  </w:style>
  <w:style w:type="character" w:customStyle="1" w:styleId="af8">
    <w:name w:val="Тема примечания Знак"/>
    <w:basedOn w:val="ad"/>
    <w:link w:val="af7"/>
    <w:uiPriority w:val="99"/>
    <w:semiHidden/>
    <w:rsid w:val="003944B9"/>
    <w:rPr>
      <w:rFonts w:ascii="Times New Roman" w:eastAsia="Calibri" w:hAnsi="Times New Roman" w:cs="Times New Roman"/>
      <w:b/>
      <w:bCs/>
      <w:kern w:val="0"/>
      <w:sz w:val="20"/>
      <w:szCs w:val="20"/>
      <w:lang w:eastAsia="ru-RU"/>
      <w14:ligatures w14:val="none"/>
    </w:rPr>
  </w:style>
  <w:style w:type="paragraph" w:styleId="af9">
    <w:name w:val="Balloon Text"/>
    <w:basedOn w:val="a"/>
    <w:link w:val="afa"/>
    <w:uiPriority w:val="99"/>
    <w:semiHidden/>
    <w:unhideWhenUsed/>
    <w:rsid w:val="003944B9"/>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3944B9"/>
    <w:rPr>
      <w:rFonts w:ascii="Segoe UI" w:hAnsi="Segoe UI" w:cs="Segoe UI"/>
      <w:sz w:val="18"/>
      <w:szCs w:val="18"/>
    </w:rPr>
  </w:style>
  <w:style w:type="character" w:styleId="afb">
    <w:name w:val="Unresolved Mention"/>
    <w:basedOn w:val="a0"/>
    <w:uiPriority w:val="99"/>
    <w:semiHidden/>
    <w:unhideWhenUsed/>
    <w:rsid w:val="001B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4187">
      <w:bodyDiv w:val="1"/>
      <w:marLeft w:val="0"/>
      <w:marRight w:val="0"/>
      <w:marTop w:val="0"/>
      <w:marBottom w:val="0"/>
      <w:divBdr>
        <w:top w:val="none" w:sz="0" w:space="0" w:color="auto"/>
        <w:left w:val="none" w:sz="0" w:space="0" w:color="auto"/>
        <w:bottom w:val="none" w:sz="0" w:space="0" w:color="auto"/>
        <w:right w:val="none" w:sz="0" w:space="0" w:color="auto"/>
      </w:divBdr>
    </w:div>
    <w:div w:id="217057090">
      <w:bodyDiv w:val="1"/>
      <w:marLeft w:val="0"/>
      <w:marRight w:val="0"/>
      <w:marTop w:val="0"/>
      <w:marBottom w:val="0"/>
      <w:divBdr>
        <w:top w:val="none" w:sz="0" w:space="0" w:color="auto"/>
        <w:left w:val="none" w:sz="0" w:space="0" w:color="auto"/>
        <w:bottom w:val="none" w:sz="0" w:space="0" w:color="auto"/>
        <w:right w:val="none" w:sz="0" w:space="0" w:color="auto"/>
      </w:divBdr>
    </w:div>
    <w:div w:id="590361508">
      <w:bodyDiv w:val="1"/>
      <w:marLeft w:val="0"/>
      <w:marRight w:val="0"/>
      <w:marTop w:val="0"/>
      <w:marBottom w:val="0"/>
      <w:divBdr>
        <w:top w:val="none" w:sz="0" w:space="0" w:color="auto"/>
        <w:left w:val="none" w:sz="0" w:space="0" w:color="auto"/>
        <w:bottom w:val="none" w:sz="0" w:space="0" w:color="auto"/>
        <w:right w:val="none" w:sz="0" w:space="0" w:color="auto"/>
      </w:divBdr>
    </w:div>
    <w:div w:id="951862704">
      <w:bodyDiv w:val="1"/>
      <w:marLeft w:val="0"/>
      <w:marRight w:val="0"/>
      <w:marTop w:val="0"/>
      <w:marBottom w:val="0"/>
      <w:divBdr>
        <w:top w:val="none" w:sz="0" w:space="0" w:color="auto"/>
        <w:left w:val="none" w:sz="0" w:space="0" w:color="auto"/>
        <w:bottom w:val="none" w:sz="0" w:space="0" w:color="auto"/>
        <w:right w:val="none" w:sz="0" w:space="0" w:color="auto"/>
      </w:divBdr>
    </w:div>
    <w:div w:id="1591892439">
      <w:bodyDiv w:val="1"/>
      <w:marLeft w:val="0"/>
      <w:marRight w:val="0"/>
      <w:marTop w:val="0"/>
      <w:marBottom w:val="0"/>
      <w:divBdr>
        <w:top w:val="none" w:sz="0" w:space="0" w:color="auto"/>
        <w:left w:val="none" w:sz="0" w:space="0" w:color="auto"/>
        <w:bottom w:val="none" w:sz="0" w:space="0" w:color="auto"/>
        <w:right w:val="none" w:sz="0" w:space="0" w:color="auto"/>
      </w:divBdr>
    </w:div>
    <w:div w:id="1739329964">
      <w:bodyDiv w:val="1"/>
      <w:marLeft w:val="0"/>
      <w:marRight w:val="0"/>
      <w:marTop w:val="0"/>
      <w:marBottom w:val="0"/>
      <w:divBdr>
        <w:top w:val="none" w:sz="0" w:space="0" w:color="auto"/>
        <w:left w:val="none" w:sz="0" w:space="0" w:color="auto"/>
        <w:bottom w:val="none" w:sz="0" w:space="0" w:color="auto"/>
        <w:right w:val="none" w:sz="0" w:space="0" w:color="auto"/>
      </w:divBdr>
    </w:div>
    <w:div w:id="19307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sclosure.ru/portal/company.aspx?id=390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isclosure.ru/portal/company.aspx?id=36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467A-84C8-4FA4-969E-8A8A777E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2163</Words>
  <Characters>12332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Волков</dc:creator>
  <cp:keywords/>
  <dc:description/>
  <cp:lastModifiedBy>Дмитрий Мунтян Ноутбук</cp:lastModifiedBy>
  <cp:revision>2</cp:revision>
  <dcterms:created xsi:type="dcterms:W3CDTF">2025-11-18T14:11:00Z</dcterms:created>
  <dcterms:modified xsi:type="dcterms:W3CDTF">2025-11-18T14:11:00Z</dcterms:modified>
</cp:coreProperties>
</file>